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392B" w14:textId="77777777" w:rsidR="00B12045" w:rsidRDefault="00B12045" w:rsidP="00B12045">
      <w:pPr>
        <w:pStyle w:val="Nadpis1"/>
        <w:tabs>
          <w:tab w:val="left" w:pos="0"/>
        </w:tabs>
        <w:jc w:val="center"/>
        <w:rPr>
          <w:rFonts w:ascii="Times New Roman" w:hAnsi="Times New Roman" w:cs="Times New Roman"/>
          <w:color w:val="auto"/>
          <w:sz w:val="32"/>
          <w:szCs w:val="32"/>
        </w:rPr>
      </w:pPr>
    </w:p>
    <w:p w14:paraId="7CBFF1C5" w14:textId="77777777" w:rsidR="001F718D" w:rsidRDefault="001F718D" w:rsidP="001F718D"/>
    <w:p w14:paraId="6AAB19E2" w14:textId="77777777" w:rsidR="001F718D" w:rsidRDefault="001F718D" w:rsidP="001F718D"/>
    <w:p w14:paraId="410CF51A" w14:textId="77777777" w:rsidR="001F718D" w:rsidRDefault="001F718D" w:rsidP="001F718D"/>
    <w:p w14:paraId="2923C5E8" w14:textId="77777777" w:rsidR="001F718D" w:rsidRDefault="001F718D" w:rsidP="001F718D"/>
    <w:p w14:paraId="5C6C187E" w14:textId="77777777" w:rsidR="001F718D" w:rsidRPr="001F718D" w:rsidRDefault="001F718D" w:rsidP="001F718D"/>
    <w:p w14:paraId="39F470FE" w14:textId="77777777" w:rsidR="00B12045" w:rsidRPr="00ED7173" w:rsidRDefault="00B12045" w:rsidP="005378FC">
      <w:pPr>
        <w:pStyle w:val="Nadpis1"/>
        <w:tabs>
          <w:tab w:val="left" w:pos="0"/>
        </w:tabs>
        <w:spacing w:line="360" w:lineRule="auto"/>
        <w:jc w:val="center"/>
        <w:rPr>
          <w:rFonts w:ascii="Times New Roman" w:hAnsi="Times New Roman" w:cs="Times New Roman"/>
          <w:color w:val="auto"/>
          <w:sz w:val="32"/>
          <w:szCs w:val="32"/>
        </w:rPr>
      </w:pPr>
      <w:r w:rsidRPr="00ED7173">
        <w:rPr>
          <w:rFonts w:ascii="Times New Roman" w:hAnsi="Times New Roman" w:cs="Times New Roman"/>
          <w:color w:val="auto"/>
          <w:sz w:val="32"/>
          <w:szCs w:val="32"/>
        </w:rPr>
        <w:t xml:space="preserve">Správa o výchovno-vzdelávacej činnosti, jej výsledkoch a podmienkach   Materskej školy - Hurbanova 1155, Čadca                                           </w:t>
      </w:r>
      <w:r w:rsidR="00583B4E">
        <w:rPr>
          <w:rFonts w:ascii="Times New Roman" w:hAnsi="Times New Roman" w:cs="Times New Roman"/>
          <w:color w:val="auto"/>
          <w:sz w:val="32"/>
          <w:szCs w:val="32"/>
        </w:rPr>
        <w:t xml:space="preserve">            za školský rok 2023 / 2024</w:t>
      </w:r>
    </w:p>
    <w:p w14:paraId="719F843B" w14:textId="77777777" w:rsidR="00B12045" w:rsidRDefault="00B12045" w:rsidP="005B2977">
      <w:pPr>
        <w:pStyle w:val="Nadpis1"/>
        <w:tabs>
          <w:tab w:val="left" w:pos="0"/>
        </w:tabs>
        <w:jc w:val="center"/>
        <w:rPr>
          <w:rFonts w:ascii="Times New Roman" w:hAnsi="Times New Roman" w:cs="Times New Roman"/>
          <w:color w:val="auto"/>
          <w:sz w:val="32"/>
          <w:szCs w:val="32"/>
        </w:rPr>
      </w:pPr>
    </w:p>
    <w:p w14:paraId="0FA0C1F9" w14:textId="77777777" w:rsidR="00B12045" w:rsidRDefault="00B12045" w:rsidP="005B2977">
      <w:pPr>
        <w:pStyle w:val="Nadpis1"/>
        <w:tabs>
          <w:tab w:val="left" w:pos="0"/>
        </w:tabs>
        <w:jc w:val="center"/>
        <w:rPr>
          <w:rFonts w:ascii="Times New Roman" w:hAnsi="Times New Roman" w:cs="Times New Roman"/>
          <w:color w:val="auto"/>
          <w:sz w:val="32"/>
          <w:szCs w:val="32"/>
        </w:rPr>
      </w:pPr>
    </w:p>
    <w:p w14:paraId="253E2EB9" w14:textId="77777777" w:rsidR="00B12045" w:rsidRDefault="00B12045" w:rsidP="005B2977">
      <w:pPr>
        <w:pStyle w:val="Nadpis1"/>
        <w:tabs>
          <w:tab w:val="left" w:pos="0"/>
        </w:tabs>
        <w:jc w:val="center"/>
        <w:rPr>
          <w:rFonts w:ascii="Times New Roman" w:hAnsi="Times New Roman" w:cs="Times New Roman"/>
          <w:color w:val="auto"/>
          <w:sz w:val="32"/>
          <w:szCs w:val="32"/>
        </w:rPr>
      </w:pPr>
    </w:p>
    <w:p w14:paraId="5D932AB3" w14:textId="77777777" w:rsidR="009B753F" w:rsidRDefault="009B753F" w:rsidP="009B753F">
      <w:pPr>
        <w:autoSpaceDE w:val="0"/>
        <w:autoSpaceDN w:val="0"/>
        <w:adjustRightInd w:val="0"/>
        <w:spacing w:after="0" w:line="240" w:lineRule="auto"/>
        <w:rPr>
          <w:rFonts w:ascii="Times New Roman" w:eastAsia="Times New Roman" w:hAnsi="Times New Roman"/>
          <w:b/>
          <w:sz w:val="24"/>
          <w:szCs w:val="24"/>
          <w:lang w:eastAsia="sk-SK"/>
        </w:rPr>
      </w:pPr>
    </w:p>
    <w:p w14:paraId="71D9F768" w14:textId="77777777" w:rsidR="009B753F" w:rsidRDefault="009B753F" w:rsidP="009B753F">
      <w:pPr>
        <w:autoSpaceDE w:val="0"/>
        <w:autoSpaceDN w:val="0"/>
        <w:adjustRightInd w:val="0"/>
        <w:spacing w:after="0" w:line="240" w:lineRule="auto"/>
        <w:rPr>
          <w:rFonts w:ascii="Times New Roman" w:eastAsia="Times New Roman" w:hAnsi="Times New Roman"/>
          <w:b/>
          <w:sz w:val="24"/>
          <w:szCs w:val="24"/>
          <w:lang w:eastAsia="sk-SK"/>
        </w:rPr>
      </w:pPr>
    </w:p>
    <w:p w14:paraId="51F53D94"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484826B7"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13020D0E"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50BB8C01"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45F6EBDD"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2CC34D89"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5B8248D9"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3031A2FF"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7B46D545"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6770A097"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66CDA9AE"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7AF35678"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644926C3"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6560F9B4"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545859B0"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5C7592F9"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259432B9"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416ABBFF" w14:textId="77777777" w:rsidR="001F718D" w:rsidRDefault="001F718D" w:rsidP="009B753F">
      <w:pPr>
        <w:autoSpaceDE w:val="0"/>
        <w:autoSpaceDN w:val="0"/>
        <w:adjustRightInd w:val="0"/>
        <w:spacing w:after="0" w:line="240" w:lineRule="auto"/>
        <w:rPr>
          <w:rFonts w:ascii="Times New Roman" w:eastAsia="Times New Roman" w:hAnsi="Times New Roman"/>
          <w:b/>
          <w:sz w:val="24"/>
          <w:szCs w:val="24"/>
          <w:lang w:eastAsia="sk-SK"/>
        </w:rPr>
      </w:pPr>
    </w:p>
    <w:p w14:paraId="36BB08D8" w14:textId="77777777" w:rsidR="009B753F" w:rsidRDefault="009B753F" w:rsidP="009B753F">
      <w:pPr>
        <w:autoSpaceDE w:val="0"/>
        <w:autoSpaceDN w:val="0"/>
        <w:adjustRightInd w:val="0"/>
        <w:spacing w:after="0" w:line="240" w:lineRule="auto"/>
        <w:rPr>
          <w:rFonts w:ascii="Times New Roman" w:eastAsia="Times New Roman" w:hAnsi="Times New Roman"/>
          <w:b/>
          <w:sz w:val="24"/>
          <w:szCs w:val="24"/>
          <w:lang w:eastAsia="sk-SK"/>
        </w:rPr>
      </w:pPr>
    </w:p>
    <w:p w14:paraId="404F0CD4" w14:textId="77777777" w:rsidR="009B753F" w:rsidRDefault="009B753F" w:rsidP="009B753F">
      <w:pPr>
        <w:autoSpaceDE w:val="0"/>
        <w:autoSpaceDN w:val="0"/>
        <w:adjustRightInd w:val="0"/>
        <w:spacing w:after="0" w:line="240" w:lineRule="auto"/>
        <w:rPr>
          <w:rFonts w:ascii="Times New Roman" w:eastAsia="Times New Roman" w:hAnsi="Times New Roman"/>
          <w:b/>
          <w:sz w:val="24"/>
          <w:szCs w:val="24"/>
          <w:lang w:eastAsia="sk-SK"/>
        </w:rPr>
      </w:pPr>
    </w:p>
    <w:p w14:paraId="33ABE9FF" w14:textId="77777777" w:rsidR="009B753F" w:rsidRPr="0097182B" w:rsidRDefault="009B753F" w:rsidP="009B753F">
      <w:pPr>
        <w:autoSpaceDE w:val="0"/>
        <w:autoSpaceDN w:val="0"/>
        <w:adjustRightInd w:val="0"/>
        <w:spacing w:after="0" w:line="240" w:lineRule="auto"/>
        <w:rPr>
          <w:rFonts w:ascii="Times New Roman" w:eastAsia="Times New Roman" w:hAnsi="Times New Roman"/>
          <w:b/>
          <w:sz w:val="24"/>
          <w:szCs w:val="24"/>
          <w:lang w:eastAsia="sk-SK"/>
        </w:rPr>
      </w:pPr>
      <w:r w:rsidRPr="0097182B">
        <w:rPr>
          <w:rFonts w:ascii="Times New Roman" w:eastAsia="Times New Roman" w:hAnsi="Times New Roman"/>
          <w:b/>
          <w:sz w:val="24"/>
          <w:szCs w:val="24"/>
          <w:lang w:eastAsia="sk-SK"/>
        </w:rPr>
        <w:lastRenderedPageBreak/>
        <w:t xml:space="preserve">Správa je vypracovaná podľa Vyhlášky č.435/2020 </w:t>
      </w:r>
      <w:proofErr w:type="spellStart"/>
      <w:r w:rsidRPr="0097182B">
        <w:rPr>
          <w:rFonts w:ascii="Times New Roman" w:eastAsia="Times New Roman" w:hAnsi="Times New Roman"/>
          <w:b/>
          <w:sz w:val="24"/>
          <w:szCs w:val="24"/>
          <w:lang w:eastAsia="sk-SK"/>
        </w:rPr>
        <w:t>Z.z</w:t>
      </w:r>
      <w:proofErr w:type="spellEnd"/>
      <w:r w:rsidRPr="0097182B">
        <w:rPr>
          <w:rFonts w:ascii="Times New Roman" w:eastAsia="Times New Roman" w:hAnsi="Times New Roman"/>
          <w:sz w:val="24"/>
          <w:szCs w:val="24"/>
          <w:lang w:eastAsia="sk-SK"/>
        </w:rPr>
        <w:t xml:space="preserve">. </w:t>
      </w:r>
      <w:r w:rsidRPr="0097182B">
        <w:rPr>
          <w:rFonts w:ascii="Times New Roman" w:hAnsi="Times New Roman"/>
          <w:bCs/>
          <w:sz w:val="24"/>
          <w:szCs w:val="24"/>
          <w:lang w:eastAsia="sk-SK"/>
        </w:rPr>
        <w:t>o štruktúre a obsahu správ o    výchovno-vzdelávacej činnosti, jej výsledkoch a podmienkach škôl a školských zariadení</w:t>
      </w:r>
    </w:p>
    <w:p w14:paraId="653CB254" w14:textId="77777777" w:rsidR="009B753F" w:rsidRDefault="009B753F" w:rsidP="009B753F">
      <w:pPr>
        <w:autoSpaceDE w:val="0"/>
        <w:autoSpaceDN w:val="0"/>
        <w:adjustRightInd w:val="0"/>
        <w:spacing w:after="0" w:line="240" w:lineRule="auto"/>
        <w:rPr>
          <w:rFonts w:ascii="Times New Roman" w:eastAsia="Times New Roman" w:hAnsi="Times New Roman"/>
          <w:b/>
          <w:sz w:val="24"/>
          <w:szCs w:val="24"/>
          <w:lang w:eastAsia="sk-SK"/>
        </w:rPr>
      </w:pPr>
    </w:p>
    <w:p w14:paraId="6492206C" w14:textId="77777777" w:rsidR="009B753F" w:rsidRPr="003F55F7" w:rsidRDefault="009B753F" w:rsidP="009B753F">
      <w:pPr>
        <w:autoSpaceDE w:val="0"/>
        <w:autoSpaceDN w:val="0"/>
        <w:adjustRightInd w:val="0"/>
        <w:spacing w:after="0" w:line="240" w:lineRule="auto"/>
        <w:rPr>
          <w:rFonts w:ascii="Times New Roman" w:eastAsia="Times New Roman" w:hAnsi="Times New Roman"/>
          <w:b/>
          <w:sz w:val="24"/>
          <w:szCs w:val="24"/>
          <w:lang w:eastAsia="sk-SK"/>
        </w:rPr>
      </w:pPr>
      <w:r w:rsidRPr="003F55F7">
        <w:rPr>
          <w:rFonts w:ascii="Times New Roman" w:eastAsia="Times New Roman" w:hAnsi="Times New Roman"/>
          <w:b/>
          <w:sz w:val="24"/>
          <w:szCs w:val="24"/>
          <w:lang w:eastAsia="sk-SK"/>
        </w:rPr>
        <w:t>OBSAH</w:t>
      </w:r>
    </w:p>
    <w:p w14:paraId="54F2BC41" w14:textId="77777777" w:rsidR="009B753F" w:rsidRPr="003F55F7" w:rsidRDefault="009B753F" w:rsidP="009B753F">
      <w:pPr>
        <w:autoSpaceDE w:val="0"/>
        <w:autoSpaceDN w:val="0"/>
        <w:adjustRightInd w:val="0"/>
        <w:spacing w:after="0" w:line="240" w:lineRule="auto"/>
        <w:rPr>
          <w:rFonts w:ascii="Times New Roman" w:hAnsi="Times New Roman"/>
          <w:bCs/>
          <w:sz w:val="24"/>
          <w:szCs w:val="24"/>
          <w:lang w:eastAsia="sk-SK"/>
        </w:rPr>
      </w:pPr>
    </w:p>
    <w:p w14:paraId="7F2CEE77" w14:textId="77777777" w:rsidR="009B753F" w:rsidRPr="003F55F7" w:rsidRDefault="0078709C" w:rsidP="00DD6DFB">
      <w:pPr>
        <w:spacing w:after="0"/>
        <w:ind w:left="-142"/>
        <w:rPr>
          <w:rFonts w:ascii="Times New Roman" w:eastAsia="Times New Roman" w:hAnsi="Times New Roman"/>
          <w:b/>
          <w:sz w:val="24"/>
          <w:szCs w:val="24"/>
          <w:lang w:eastAsia="sk-SK"/>
        </w:rPr>
      </w:pPr>
      <w:r w:rsidRPr="003F55F7">
        <w:rPr>
          <w:rFonts w:ascii="Times New Roman" w:eastAsia="Times New Roman" w:hAnsi="Times New Roman"/>
          <w:b/>
          <w:sz w:val="24"/>
          <w:szCs w:val="24"/>
          <w:lang w:eastAsia="sk-SK"/>
        </w:rPr>
        <w:t>§ 2 O</w:t>
      </w:r>
      <w:r w:rsidR="009B753F" w:rsidRPr="003F55F7">
        <w:rPr>
          <w:rFonts w:ascii="Times New Roman" w:eastAsia="Times New Roman" w:hAnsi="Times New Roman"/>
          <w:b/>
          <w:sz w:val="24"/>
          <w:szCs w:val="24"/>
          <w:lang w:eastAsia="sk-SK"/>
        </w:rPr>
        <w:t>dsek (1) Správa obsahuje:</w:t>
      </w:r>
    </w:p>
    <w:p w14:paraId="79C537CC" w14:textId="77777777" w:rsidR="009B753F" w:rsidRPr="003F55F7" w:rsidRDefault="009B753F" w:rsidP="0001329F">
      <w:pPr>
        <w:shd w:val="clear" w:color="auto" w:fill="FFFFFF"/>
        <w:spacing w:after="0" w:line="240" w:lineRule="auto"/>
        <w:jc w:val="both"/>
        <w:rPr>
          <w:rFonts w:ascii="Times New Roman" w:eastAsia="Times New Roman" w:hAnsi="Times New Roman"/>
          <w:sz w:val="24"/>
          <w:szCs w:val="24"/>
          <w:lang w:eastAsia="sk-SK"/>
        </w:rPr>
      </w:pPr>
      <w:bookmarkStart w:id="0" w:name="p_2.1.a"/>
      <w:bookmarkEnd w:id="0"/>
      <w:r w:rsidRPr="003F55F7">
        <w:rPr>
          <w:rFonts w:ascii="Times New Roman" w:eastAsia="Times New Roman" w:hAnsi="Times New Roman"/>
          <w:sz w:val="24"/>
          <w:szCs w:val="24"/>
          <w:lang w:eastAsia="sk-SK"/>
        </w:rPr>
        <w:t>a) údaje o škole alebo školskom zariadení v rozsahu:</w:t>
      </w:r>
    </w:p>
    <w:p w14:paraId="1DFA94F5" w14:textId="77777777" w:rsidR="009B753F" w:rsidRPr="003F55F7" w:rsidRDefault="009B753F" w:rsidP="0001329F">
      <w:pPr>
        <w:shd w:val="clear" w:color="auto" w:fill="FFFFFF"/>
        <w:spacing w:after="0" w:line="240" w:lineRule="auto"/>
        <w:jc w:val="both"/>
        <w:rPr>
          <w:rFonts w:ascii="Times New Roman" w:eastAsia="Times New Roman" w:hAnsi="Times New Roman"/>
          <w:sz w:val="24"/>
          <w:szCs w:val="24"/>
          <w:lang w:eastAsia="sk-SK"/>
        </w:rPr>
      </w:pPr>
      <w:bookmarkStart w:id="1" w:name="p_2.1.a.1"/>
      <w:bookmarkEnd w:id="1"/>
      <w:r w:rsidRPr="003F55F7">
        <w:rPr>
          <w:rFonts w:ascii="Times New Roman" w:eastAsia="Times New Roman" w:hAnsi="Times New Roman"/>
          <w:sz w:val="24"/>
          <w:szCs w:val="24"/>
          <w:lang w:eastAsia="sk-SK"/>
        </w:rPr>
        <w:t>1. názov,</w:t>
      </w:r>
    </w:p>
    <w:p w14:paraId="31313A9F" w14:textId="77777777" w:rsidR="009B753F" w:rsidRPr="003F55F7" w:rsidRDefault="009B753F" w:rsidP="0001329F">
      <w:pPr>
        <w:shd w:val="clear" w:color="auto" w:fill="FFFFFF"/>
        <w:spacing w:after="0" w:line="240" w:lineRule="auto"/>
        <w:jc w:val="both"/>
        <w:rPr>
          <w:rFonts w:ascii="Times New Roman" w:eastAsia="Times New Roman" w:hAnsi="Times New Roman"/>
          <w:sz w:val="24"/>
          <w:szCs w:val="24"/>
          <w:lang w:eastAsia="sk-SK"/>
        </w:rPr>
      </w:pPr>
      <w:r w:rsidRPr="003F55F7">
        <w:rPr>
          <w:rFonts w:ascii="Times New Roman" w:eastAsia="Times New Roman" w:hAnsi="Times New Roman"/>
          <w:sz w:val="24"/>
          <w:szCs w:val="24"/>
          <w:lang w:eastAsia="sk-SK"/>
        </w:rPr>
        <w:t>2. adresu,</w:t>
      </w:r>
    </w:p>
    <w:p w14:paraId="48A2A168" w14:textId="77777777" w:rsidR="009B753F" w:rsidRPr="003F55F7" w:rsidRDefault="009B753F" w:rsidP="0001329F">
      <w:pPr>
        <w:shd w:val="clear" w:color="auto" w:fill="FFFFFF"/>
        <w:spacing w:after="0" w:line="240" w:lineRule="auto"/>
        <w:jc w:val="both"/>
        <w:rPr>
          <w:rFonts w:ascii="Times New Roman" w:eastAsia="Times New Roman" w:hAnsi="Times New Roman"/>
          <w:sz w:val="24"/>
          <w:szCs w:val="24"/>
          <w:lang w:eastAsia="sk-SK"/>
        </w:rPr>
      </w:pPr>
      <w:r w:rsidRPr="003F55F7">
        <w:rPr>
          <w:rFonts w:ascii="Times New Roman" w:eastAsia="Times New Roman" w:hAnsi="Times New Roman"/>
          <w:sz w:val="24"/>
          <w:szCs w:val="24"/>
          <w:lang w:eastAsia="sk-SK"/>
        </w:rPr>
        <w:t>3. telefónne číslo,</w:t>
      </w:r>
    </w:p>
    <w:p w14:paraId="2216DCBD" w14:textId="77777777" w:rsidR="009B753F" w:rsidRPr="003F55F7" w:rsidRDefault="009B753F" w:rsidP="0001329F">
      <w:pPr>
        <w:shd w:val="clear" w:color="auto" w:fill="FFFFFF"/>
        <w:spacing w:after="60" w:line="240" w:lineRule="auto"/>
        <w:jc w:val="both"/>
        <w:rPr>
          <w:rFonts w:ascii="Times New Roman" w:eastAsia="Times New Roman" w:hAnsi="Times New Roman"/>
          <w:sz w:val="24"/>
          <w:szCs w:val="24"/>
          <w:lang w:eastAsia="sk-SK"/>
        </w:rPr>
      </w:pPr>
      <w:r w:rsidRPr="003F55F7">
        <w:rPr>
          <w:rFonts w:ascii="Times New Roman" w:eastAsia="Times New Roman" w:hAnsi="Times New Roman"/>
          <w:sz w:val="24"/>
          <w:szCs w:val="24"/>
          <w:lang w:eastAsia="sk-SK"/>
        </w:rPr>
        <w:t xml:space="preserve">4. webové sídlo, ak ho má zriadené, </w:t>
      </w:r>
    </w:p>
    <w:p w14:paraId="621EFCD9" w14:textId="77777777" w:rsidR="009B753F" w:rsidRPr="003F55F7" w:rsidRDefault="009B753F" w:rsidP="0001329F">
      <w:pPr>
        <w:shd w:val="clear" w:color="auto" w:fill="FFFFFF"/>
        <w:spacing w:after="60" w:line="240" w:lineRule="auto"/>
        <w:jc w:val="both"/>
        <w:rPr>
          <w:rFonts w:ascii="Times New Roman" w:eastAsia="Times New Roman" w:hAnsi="Times New Roman"/>
          <w:sz w:val="24"/>
          <w:szCs w:val="24"/>
          <w:lang w:eastAsia="sk-SK"/>
        </w:rPr>
      </w:pPr>
      <w:r w:rsidRPr="003F55F7">
        <w:rPr>
          <w:rFonts w:ascii="Times New Roman" w:eastAsia="Times New Roman" w:hAnsi="Times New Roman"/>
          <w:sz w:val="24"/>
          <w:szCs w:val="24"/>
          <w:lang w:eastAsia="sk-SK"/>
        </w:rPr>
        <w:t>5. adresa elektronickej pošty</w:t>
      </w:r>
    </w:p>
    <w:p w14:paraId="59D707E4" w14:textId="77777777" w:rsidR="009B753F" w:rsidRPr="003F55F7" w:rsidRDefault="009B753F" w:rsidP="0001329F">
      <w:pPr>
        <w:shd w:val="clear" w:color="auto" w:fill="FFFFFF"/>
        <w:spacing w:after="60" w:line="240" w:lineRule="auto"/>
        <w:jc w:val="both"/>
        <w:rPr>
          <w:rFonts w:ascii="Times New Roman" w:hAnsi="Times New Roman"/>
          <w:sz w:val="24"/>
          <w:szCs w:val="24"/>
          <w:lang w:eastAsia="sk-SK"/>
        </w:rPr>
      </w:pPr>
      <w:r w:rsidRPr="003F55F7">
        <w:rPr>
          <w:rFonts w:ascii="Times New Roman" w:eastAsia="Times New Roman" w:hAnsi="Times New Roman"/>
          <w:sz w:val="24"/>
          <w:szCs w:val="24"/>
          <w:lang w:eastAsia="sk-SK"/>
        </w:rPr>
        <w:t>6</w:t>
      </w:r>
      <w:r w:rsidRPr="003F55F7">
        <w:rPr>
          <w:rFonts w:ascii="Times New Roman" w:eastAsia="Times New Roman" w:hAnsi="Times New Roman"/>
          <w:b/>
          <w:sz w:val="24"/>
          <w:szCs w:val="24"/>
          <w:lang w:eastAsia="sk-SK"/>
        </w:rPr>
        <w:t xml:space="preserve">. </w:t>
      </w:r>
      <w:r w:rsidRPr="003F55F7">
        <w:rPr>
          <w:rFonts w:ascii="Times New Roman" w:hAnsi="Times New Roman"/>
          <w:sz w:val="24"/>
          <w:szCs w:val="24"/>
          <w:lang w:eastAsia="sk-SK"/>
        </w:rPr>
        <w:t>mená a priezviská vedúcich zamestnancov a ich funkcie,</w:t>
      </w:r>
    </w:p>
    <w:p w14:paraId="2956A7B9" w14:textId="77777777" w:rsidR="009B753F" w:rsidRPr="003F55F7" w:rsidRDefault="009B753F"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eastAsia="Times New Roman" w:hAnsi="Times New Roman"/>
          <w:sz w:val="24"/>
          <w:szCs w:val="24"/>
          <w:lang w:eastAsia="sk-SK"/>
        </w:rPr>
        <w:t>7.</w:t>
      </w:r>
      <w:r w:rsidRPr="003F55F7">
        <w:rPr>
          <w:rFonts w:ascii="Times New Roman" w:hAnsi="Times New Roman"/>
          <w:sz w:val="24"/>
          <w:szCs w:val="24"/>
          <w:lang w:eastAsia="sk-SK"/>
        </w:rPr>
        <w:t xml:space="preserve">mená, priezviská a označenie funkcie členov rady školy alebo rady školského </w:t>
      </w:r>
    </w:p>
    <w:p w14:paraId="7C6D1B47" w14:textId="77777777" w:rsidR="003F55F7" w:rsidRPr="003F55F7" w:rsidRDefault="009B753F"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zariadenia, ak je zriadená</w:t>
      </w:r>
    </w:p>
    <w:p w14:paraId="00BC600B" w14:textId="77777777" w:rsidR="00E81FF8" w:rsidRPr="003F55F7" w:rsidRDefault="00E81FF8" w:rsidP="0001329F">
      <w:pPr>
        <w:shd w:val="clear" w:color="auto" w:fill="FFFFFF"/>
        <w:spacing w:after="60" w:line="240" w:lineRule="auto"/>
        <w:jc w:val="both"/>
        <w:rPr>
          <w:rFonts w:ascii="Times New Roman" w:eastAsia="Times New Roman" w:hAnsi="Times New Roman"/>
          <w:sz w:val="24"/>
          <w:szCs w:val="24"/>
          <w:lang w:eastAsia="sk-SK"/>
        </w:rPr>
      </w:pPr>
      <w:r w:rsidRPr="003F55F7">
        <w:rPr>
          <w:rFonts w:ascii="Times New Roman" w:eastAsia="Times New Roman" w:hAnsi="Times New Roman"/>
          <w:sz w:val="24"/>
          <w:szCs w:val="24"/>
          <w:lang w:eastAsia="sk-SK"/>
        </w:rPr>
        <w:t>b) údaje o zriaďovateľovi v rozsahu:</w:t>
      </w:r>
    </w:p>
    <w:p w14:paraId="55BD332D" w14:textId="77777777" w:rsidR="00E81FF8" w:rsidRPr="003F55F7" w:rsidRDefault="00E81FF8"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 xml:space="preserve">1. názov, ak je zriaďovateľom právnická osoba, alebo meno a priezvisko, ak je </w:t>
      </w:r>
    </w:p>
    <w:p w14:paraId="5661337E" w14:textId="77777777" w:rsidR="00E81FF8" w:rsidRPr="003F55F7" w:rsidRDefault="00E81FF8"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zriaďovateľom fyzická osoba,</w:t>
      </w:r>
    </w:p>
    <w:p w14:paraId="6A014E86" w14:textId="77777777" w:rsidR="00E81FF8" w:rsidRPr="003F55F7" w:rsidRDefault="00E81FF8"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2. sídlo, ak je zriaďovateľom právnická osoba, alebo adresa trvalého pobytu, ak je zriaďovateľom fyzická osoba,</w:t>
      </w:r>
    </w:p>
    <w:p w14:paraId="4F2E5E25" w14:textId="77777777" w:rsidR="00E81FF8" w:rsidRPr="003F55F7" w:rsidRDefault="00E81FF8"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3. telefónne číslo,</w:t>
      </w:r>
    </w:p>
    <w:p w14:paraId="40DE87C2" w14:textId="77777777" w:rsidR="00A52D72" w:rsidRPr="003F55F7" w:rsidRDefault="00E81FF8" w:rsidP="0001329F">
      <w:pPr>
        <w:shd w:val="clear" w:color="auto" w:fill="FFFFFF"/>
        <w:spacing w:after="60" w:line="240" w:lineRule="auto"/>
        <w:jc w:val="both"/>
        <w:rPr>
          <w:rFonts w:ascii="Times New Roman" w:hAnsi="Times New Roman"/>
          <w:sz w:val="24"/>
          <w:szCs w:val="24"/>
          <w:lang w:eastAsia="sk-SK"/>
        </w:rPr>
      </w:pPr>
      <w:r w:rsidRPr="003F55F7">
        <w:rPr>
          <w:rFonts w:ascii="Times New Roman" w:hAnsi="Times New Roman"/>
          <w:sz w:val="24"/>
          <w:szCs w:val="24"/>
          <w:lang w:eastAsia="sk-SK"/>
        </w:rPr>
        <w:t>4. adresa elektronickej pošty</w:t>
      </w:r>
    </w:p>
    <w:p w14:paraId="340B00E8" w14:textId="77777777" w:rsidR="00E81FF8" w:rsidRPr="00642BB0" w:rsidRDefault="00E81FF8" w:rsidP="0001329F">
      <w:pPr>
        <w:shd w:val="clear" w:color="auto" w:fill="FFFFFF"/>
        <w:spacing w:after="60" w:line="240" w:lineRule="auto"/>
        <w:jc w:val="both"/>
        <w:rPr>
          <w:rFonts w:ascii="Times New Roman" w:eastAsia="Times New Roman" w:hAnsi="Times New Roman"/>
          <w:sz w:val="24"/>
          <w:szCs w:val="24"/>
          <w:lang w:eastAsia="sk-SK"/>
        </w:rPr>
      </w:pPr>
      <w:r w:rsidRPr="003F55F7">
        <w:rPr>
          <w:rFonts w:ascii="Times New Roman" w:hAnsi="Times New Roman"/>
          <w:sz w:val="24"/>
          <w:szCs w:val="24"/>
          <w:lang w:eastAsia="sk-SK"/>
        </w:rPr>
        <w:t xml:space="preserve">c) informáciu o činnosti rady školy alebo rady školského zariadenia a o činnosti </w:t>
      </w:r>
      <w:proofErr w:type="spellStart"/>
      <w:r w:rsidRPr="003F55F7">
        <w:rPr>
          <w:rFonts w:ascii="Times New Roman" w:hAnsi="Times New Roman"/>
          <w:sz w:val="24"/>
          <w:szCs w:val="24"/>
          <w:lang w:eastAsia="sk-SK"/>
        </w:rPr>
        <w:t>poradnýchorgánov</w:t>
      </w:r>
      <w:proofErr w:type="spellEnd"/>
      <w:r w:rsidRPr="003F55F7">
        <w:rPr>
          <w:rFonts w:ascii="Times New Roman" w:hAnsi="Times New Roman"/>
          <w:sz w:val="24"/>
          <w:szCs w:val="24"/>
          <w:lang w:eastAsia="sk-SK"/>
        </w:rPr>
        <w:t xml:space="preserve"> riaditeľa školy, ak sú zriadené, najmä počet a dátumy zasadnutí a prijaté uznesenia,</w:t>
      </w:r>
    </w:p>
    <w:p w14:paraId="252E9F8C"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d) počet detí, žiakov alebo poslucháčov,</w:t>
      </w:r>
    </w:p>
    <w:p w14:paraId="08AB7A7B"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 xml:space="preserve">e) počet pedagogických zamestnancov, odborných zamestnancov a ďalších </w:t>
      </w:r>
      <w:proofErr w:type="spellStart"/>
      <w:r w:rsidRPr="003F55F7">
        <w:rPr>
          <w:rFonts w:ascii="Times New Roman" w:hAnsi="Times New Roman"/>
          <w:sz w:val="24"/>
          <w:szCs w:val="24"/>
          <w:lang w:eastAsia="sk-SK"/>
        </w:rPr>
        <w:t>zamestnancov,f</w:t>
      </w:r>
      <w:proofErr w:type="spellEnd"/>
      <w:r w:rsidRPr="003F55F7">
        <w:rPr>
          <w:rFonts w:ascii="Times New Roman" w:hAnsi="Times New Roman"/>
          <w:sz w:val="24"/>
          <w:szCs w:val="24"/>
          <w:lang w:eastAsia="sk-SK"/>
        </w:rPr>
        <w:t>) údaje o plnení kvalifikačného predpokladu pedagogických zamestnancov,</w:t>
      </w:r>
    </w:p>
    <w:p w14:paraId="35867223"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g) informácie o aktivitách a prezentácii školy alebo školského zariadenia na verejnosti,</w:t>
      </w:r>
    </w:p>
    <w:p w14:paraId="01D57E10"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h) informácie o projektoch, do ktorých je škola alebo školské zariadenie zapojené,</w:t>
      </w:r>
    </w:p>
    <w:p w14:paraId="7651DB04"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i) informácie o výsledkoch inšpekčnej činnosti vykonanej Štátnou školskou inšpekciou v  škole</w:t>
      </w:r>
    </w:p>
    <w:p w14:paraId="3D4C12EE"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alebo v školskom zariadení,</w:t>
      </w:r>
    </w:p>
    <w:p w14:paraId="2A7F0336"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j) informácie o priestorových podmienkach a materiálno-technických podmienkach školy alebo</w:t>
      </w:r>
    </w:p>
    <w:p w14:paraId="65AB04C8"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školského zariadenia,</w:t>
      </w:r>
    </w:p>
    <w:p w14:paraId="6CE36883" w14:textId="77777777" w:rsidR="00EB14CA" w:rsidRPr="003F55F7" w:rsidRDefault="00EB14CA"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k) informácie o oblastiach, v ktorých škola alebo školské zariadenie dosahuje dobré výsledky,</w:t>
      </w:r>
    </w:p>
    <w:p w14:paraId="6B2D4D18" w14:textId="77777777" w:rsidR="00EB14CA" w:rsidRPr="003F55F7" w:rsidRDefault="00EB14CA" w:rsidP="0001329F">
      <w:pPr>
        <w:spacing w:after="0" w:line="240" w:lineRule="auto"/>
        <w:jc w:val="both"/>
        <w:rPr>
          <w:rFonts w:ascii="Times New Roman" w:eastAsia="Times New Roman" w:hAnsi="Times New Roman"/>
          <w:color w:val="474747"/>
          <w:sz w:val="24"/>
          <w:szCs w:val="24"/>
          <w:lang w:eastAsia="sk-SK"/>
        </w:rPr>
      </w:pPr>
      <w:r w:rsidRPr="003F55F7">
        <w:rPr>
          <w:rFonts w:ascii="Times New Roman" w:hAnsi="Times New Roman"/>
          <w:sz w:val="24"/>
          <w:szCs w:val="24"/>
          <w:lang w:eastAsia="sk-SK"/>
        </w:rPr>
        <w:t>o oblastiach, v ktorých má škola alebo školské zariadenie nedostatky.</w:t>
      </w:r>
    </w:p>
    <w:p w14:paraId="43F373F3" w14:textId="77777777" w:rsidR="00EB14CA" w:rsidRPr="003F55F7" w:rsidRDefault="00EB14CA" w:rsidP="0001329F">
      <w:pPr>
        <w:spacing w:after="0" w:line="240" w:lineRule="auto"/>
        <w:jc w:val="both"/>
        <w:rPr>
          <w:rFonts w:ascii="Times New Roman" w:eastAsia="Times New Roman" w:hAnsi="Times New Roman"/>
          <w:b/>
          <w:color w:val="474747"/>
          <w:sz w:val="24"/>
          <w:szCs w:val="24"/>
          <w:lang w:eastAsia="sk-SK"/>
        </w:rPr>
      </w:pPr>
    </w:p>
    <w:p w14:paraId="6DB41036" w14:textId="77777777" w:rsidR="0078709C" w:rsidRPr="003F55F7" w:rsidRDefault="0078709C" w:rsidP="0001329F">
      <w:pPr>
        <w:autoSpaceDE w:val="0"/>
        <w:autoSpaceDN w:val="0"/>
        <w:adjustRightInd w:val="0"/>
        <w:spacing w:after="0" w:line="240" w:lineRule="auto"/>
        <w:rPr>
          <w:rFonts w:ascii="Times New Roman" w:hAnsi="Times New Roman"/>
          <w:b/>
          <w:sz w:val="24"/>
          <w:szCs w:val="24"/>
          <w:lang w:eastAsia="sk-SK"/>
        </w:rPr>
      </w:pPr>
      <w:r w:rsidRPr="003F55F7">
        <w:rPr>
          <w:rFonts w:ascii="Times New Roman" w:hAnsi="Times New Roman"/>
          <w:b/>
          <w:sz w:val="24"/>
          <w:szCs w:val="24"/>
          <w:lang w:eastAsia="sk-SK"/>
        </w:rPr>
        <w:t>Odsek ( 2) Ak ide o materskú školu, správa obsahuje aj :</w:t>
      </w:r>
    </w:p>
    <w:p w14:paraId="2FDEC6C7" w14:textId="77777777" w:rsidR="0078709C" w:rsidRPr="003F55F7" w:rsidRDefault="0078709C" w:rsidP="0001329F">
      <w:pPr>
        <w:autoSpaceDE w:val="0"/>
        <w:autoSpaceDN w:val="0"/>
        <w:adjustRightInd w:val="0"/>
        <w:spacing w:after="0" w:line="240" w:lineRule="auto"/>
        <w:rPr>
          <w:rFonts w:ascii="Times New Roman" w:hAnsi="Times New Roman"/>
          <w:sz w:val="24"/>
          <w:szCs w:val="24"/>
          <w:lang w:eastAsia="sk-SK"/>
        </w:rPr>
      </w:pPr>
      <w:r w:rsidRPr="003F55F7">
        <w:rPr>
          <w:rFonts w:ascii="Times New Roman" w:hAnsi="Times New Roman"/>
          <w:sz w:val="24"/>
          <w:szCs w:val="24"/>
          <w:lang w:eastAsia="sk-SK"/>
        </w:rPr>
        <w:t>a) počet detí so špeciálnymi výchovno-vzdelávacími potrebami,</w:t>
      </w:r>
    </w:p>
    <w:p w14:paraId="107C8E26" w14:textId="77777777" w:rsidR="0078709C" w:rsidRPr="003F55F7" w:rsidRDefault="0078709C" w:rsidP="0001329F">
      <w:pPr>
        <w:spacing w:after="0" w:line="240" w:lineRule="auto"/>
        <w:jc w:val="both"/>
        <w:rPr>
          <w:rFonts w:ascii="Times New Roman" w:eastAsia="Times New Roman" w:hAnsi="Times New Roman"/>
          <w:b/>
          <w:color w:val="474747"/>
          <w:sz w:val="24"/>
          <w:szCs w:val="24"/>
          <w:lang w:eastAsia="sk-SK"/>
        </w:rPr>
      </w:pPr>
      <w:r w:rsidRPr="003F55F7">
        <w:rPr>
          <w:rFonts w:ascii="Times New Roman" w:hAnsi="Times New Roman"/>
          <w:sz w:val="24"/>
          <w:szCs w:val="24"/>
          <w:lang w:eastAsia="sk-SK"/>
        </w:rPr>
        <w:t>b) počet prijatých detí od školského roka, v ktorom sa správa vypracúva.</w:t>
      </w:r>
    </w:p>
    <w:p w14:paraId="1565F0B8" w14:textId="77777777" w:rsidR="0078709C" w:rsidRPr="003F55F7" w:rsidRDefault="0078709C" w:rsidP="0001329F">
      <w:pPr>
        <w:spacing w:after="0" w:line="240" w:lineRule="auto"/>
        <w:jc w:val="both"/>
        <w:rPr>
          <w:rFonts w:ascii="Times New Roman" w:eastAsia="Times New Roman" w:hAnsi="Times New Roman"/>
          <w:b/>
          <w:color w:val="474747"/>
          <w:sz w:val="24"/>
          <w:szCs w:val="24"/>
          <w:lang w:eastAsia="sk-SK"/>
        </w:rPr>
      </w:pPr>
    </w:p>
    <w:p w14:paraId="02D07D11" w14:textId="77777777" w:rsidR="0078709C" w:rsidRPr="003F55F7" w:rsidRDefault="0078709C" w:rsidP="0001329F">
      <w:pPr>
        <w:autoSpaceDE w:val="0"/>
        <w:autoSpaceDN w:val="0"/>
        <w:adjustRightInd w:val="0"/>
        <w:spacing w:after="0" w:line="240" w:lineRule="auto"/>
        <w:jc w:val="both"/>
        <w:rPr>
          <w:rFonts w:ascii="Times New Roman" w:hAnsi="Times New Roman"/>
          <w:b/>
          <w:sz w:val="24"/>
          <w:szCs w:val="24"/>
          <w:lang w:eastAsia="sk-SK"/>
        </w:rPr>
      </w:pPr>
      <w:r w:rsidRPr="003F55F7">
        <w:rPr>
          <w:rFonts w:ascii="Times New Roman" w:hAnsi="Times New Roman"/>
          <w:b/>
          <w:sz w:val="24"/>
          <w:szCs w:val="24"/>
          <w:lang w:eastAsia="sk-SK"/>
        </w:rPr>
        <w:t>Odsek (5) Správa môže obsahovať aj :</w:t>
      </w:r>
    </w:p>
    <w:p w14:paraId="135AADD3" w14:textId="77777777" w:rsidR="0078709C" w:rsidRPr="003F55F7" w:rsidRDefault="0078709C" w:rsidP="0001329F">
      <w:pPr>
        <w:autoSpaceDE w:val="0"/>
        <w:autoSpaceDN w:val="0"/>
        <w:adjustRightInd w:val="0"/>
        <w:spacing w:after="0" w:line="240" w:lineRule="auto"/>
        <w:jc w:val="both"/>
        <w:rPr>
          <w:rFonts w:ascii="Times New Roman" w:hAnsi="Times New Roman"/>
          <w:sz w:val="24"/>
          <w:szCs w:val="24"/>
          <w:lang w:eastAsia="sk-SK"/>
        </w:rPr>
      </w:pPr>
      <w:r w:rsidRPr="003F55F7">
        <w:rPr>
          <w:rFonts w:ascii="Times New Roman" w:hAnsi="Times New Roman"/>
          <w:sz w:val="24"/>
          <w:szCs w:val="24"/>
          <w:lang w:eastAsia="sk-SK"/>
        </w:rPr>
        <w:t>a) informácie o finančnom zabezpečení výchovno-vzdelávacej činnosti školy alebo školského</w:t>
      </w:r>
    </w:p>
    <w:p w14:paraId="18CB376C" w14:textId="77777777" w:rsidR="0078709C" w:rsidRPr="003F55F7" w:rsidRDefault="0078709C" w:rsidP="0001329F">
      <w:pPr>
        <w:autoSpaceDE w:val="0"/>
        <w:autoSpaceDN w:val="0"/>
        <w:adjustRightInd w:val="0"/>
        <w:spacing w:after="0" w:line="240" w:lineRule="auto"/>
        <w:jc w:val="both"/>
        <w:rPr>
          <w:rFonts w:ascii="Times New Roman" w:hAnsi="Times New Roman"/>
          <w:sz w:val="24"/>
          <w:szCs w:val="24"/>
          <w:lang w:eastAsia="sk-SK"/>
        </w:rPr>
      </w:pPr>
      <w:r w:rsidRPr="003F55F7">
        <w:rPr>
          <w:rFonts w:ascii="Times New Roman" w:hAnsi="Times New Roman"/>
          <w:sz w:val="24"/>
          <w:szCs w:val="24"/>
          <w:lang w:eastAsia="sk-SK"/>
        </w:rPr>
        <w:t>zariadenia podľa osobitného predpisu,</w:t>
      </w:r>
    </w:p>
    <w:p w14:paraId="4719E474" w14:textId="77777777" w:rsidR="0078709C" w:rsidRPr="003F55F7" w:rsidRDefault="0078709C" w:rsidP="0001329F">
      <w:pPr>
        <w:autoSpaceDE w:val="0"/>
        <w:autoSpaceDN w:val="0"/>
        <w:adjustRightInd w:val="0"/>
        <w:spacing w:after="0" w:line="240" w:lineRule="auto"/>
        <w:jc w:val="both"/>
        <w:rPr>
          <w:rFonts w:ascii="Times New Roman" w:hAnsi="Times New Roman"/>
          <w:sz w:val="24"/>
          <w:szCs w:val="24"/>
          <w:lang w:eastAsia="sk-SK"/>
        </w:rPr>
      </w:pPr>
      <w:r w:rsidRPr="003F55F7">
        <w:rPr>
          <w:rFonts w:ascii="Times New Roman" w:hAnsi="Times New Roman"/>
          <w:sz w:val="24"/>
          <w:szCs w:val="24"/>
          <w:lang w:eastAsia="sk-SK"/>
        </w:rPr>
        <w:t>c) informácie o spolupráci školy alebo školského zariadenia s rodičmi detí alebo žiakov alebo s</w:t>
      </w:r>
      <w:r w:rsidR="00F8428B">
        <w:rPr>
          <w:rFonts w:ascii="Times New Roman" w:hAnsi="Times New Roman"/>
          <w:sz w:val="24"/>
          <w:szCs w:val="24"/>
          <w:lang w:eastAsia="sk-SK"/>
        </w:rPr>
        <w:t> </w:t>
      </w:r>
      <w:r w:rsidRPr="003F55F7">
        <w:rPr>
          <w:rFonts w:ascii="Times New Roman" w:hAnsi="Times New Roman"/>
          <w:sz w:val="24"/>
          <w:szCs w:val="24"/>
          <w:lang w:eastAsia="sk-SK"/>
        </w:rPr>
        <w:t>inými</w:t>
      </w:r>
      <w:r w:rsidR="00F8428B">
        <w:rPr>
          <w:rFonts w:ascii="Times New Roman" w:hAnsi="Times New Roman"/>
          <w:sz w:val="24"/>
          <w:szCs w:val="24"/>
          <w:lang w:eastAsia="sk-SK"/>
        </w:rPr>
        <w:t xml:space="preserve"> </w:t>
      </w:r>
      <w:r w:rsidRPr="003F55F7">
        <w:rPr>
          <w:rFonts w:ascii="Times New Roman" w:hAnsi="Times New Roman"/>
          <w:sz w:val="24"/>
          <w:szCs w:val="24"/>
          <w:lang w:eastAsia="sk-SK"/>
        </w:rPr>
        <w:t>fyzickými osobami, ktoré majú deti alebo žiakov zverené do osobnej starostlivosti alebo do  pestúnskej starostlivosti na základe rozhodnutia súdu, alebo so zástupcom zariadenia, v ktorom je  dieťa alebo žiak umiestnený na účely výkonu ústavnej starostlivosti, výchovného opatrenia,  neodkladného opatrenia alebo ochrannej výchovy, výkonu väzby alebo výkonu trestu odňatia  slobody,</w:t>
      </w:r>
    </w:p>
    <w:p w14:paraId="475E1526" w14:textId="77777777" w:rsidR="0078709C" w:rsidRPr="003F55F7" w:rsidRDefault="0078709C" w:rsidP="0001329F">
      <w:pPr>
        <w:spacing w:after="0" w:line="240" w:lineRule="auto"/>
        <w:jc w:val="both"/>
        <w:rPr>
          <w:rFonts w:ascii="Times New Roman" w:eastAsia="Times New Roman" w:hAnsi="Times New Roman"/>
          <w:b/>
          <w:color w:val="474747"/>
          <w:sz w:val="24"/>
          <w:szCs w:val="24"/>
          <w:lang w:eastAsia="sk-SK"/>
        </w:rPr>
      </w:pPr>
      <w:r w:rsidRPr="003F55F7">
        <w:rPr>
          <w:rFonts w:ascii="Times New Roman" w:hAnsi="Times New Roman"/>
          <w:sz w:val="24"/>
          <w:szCs w:val="24"/>
          <w:lang w:eastAsia="sk-SK"/>
        </w:rPr>
        <w:t>d) iné skutočnosti, ktoré sú pre školu alebo pre školské zariadenie podstatné.</w:t>
      </w:r>
    </w:p>
    <w:p w14:paraId="7F5E38EE" w14:textId="77777777" w:rsidR="004271ED" w:rsidRDefault="004271ED" w:rsidP="00E81FF8">
      <w:pPr>
        <w:shd w:val="clear" w:color="auto" w:fill="FFFFFF"/>
        <w:spacing w:after="0"/>
        <w:jc w:val="both"/>
        <w:rPr>
          <w:rFonts w:ascii="Times New Roman" w:eastAsia="Times New Roman" w:hAnsi="Times New Roman"/>
          <w:b/>
          <w:lang w:eastAsia="sk-SK"/>
        </w:rPr>
      </w:pPr>
    </w:p>
    <w:p w14:paraId="5CBAF267" w14:textId="77777777" w:rsidR="009B753F" w:rsidRDefault="009B753F" w:rsidP="00E81FF8">
      <w:pPr>
        <w:shd w:val="clear" w:color="auto" w:fill="FFFFFF"/>
        <w:spacing w:after="0"/>
        <w:jc w:val="both"/>
        <w:rPr>
          <w:rFonts w:ascii="Times New Roman" w:eastAsia="Times New Roman" w:hAnsi="Times New Roman"/>
          <w:b/>
          <w:sz w:val="24"/>
          <w:szCs w:val="24"/>
          <w:lang w:eastAsia="sk-SK"/>
        </w:rPr>
      </w:pPr>
      <w:r w:rsidRPr="0097182B">
        <w:rPr>
          <w:rFonts w:ascii="Times New Roman" w:eastAsia="Times New Roman" w:hAnsi="Times New Roman"/>
          <w:b/>
          <w:sz w:val="24"/>
          <w:szCs w:val="24"/>
          <w:lang w:eastAsia="sk-SK"/>
        </w:rPr>
        <w:lastRenderedPageBreak/>
        <w:t>a) údaje o škole alebo školskom zariadení v rozsahu:</w:t>
      </w:r>
    </w:p>
    <w:p w14:paraId="0AF241A6" w14:textId="77777777" w:rsidR="00DE557E" w:rsidRPr="0097182B" w:rsidRDefault="00DE557E" w:rsidP="00F11974">
      <w:pPr>
        <w:shd w:val="clear" w:color="auto" w:fill="FFFFFF"/>
        <w:spacing w:after="60"/>
        <w:jc w:val="both"/>
        <w:rPr>
          <w:rFonts w:ascii="Times New Roman" w:eastAsia="Times New Roman" w:hAnsi="Times New Roman"/>
          <w:b/>
          <w:color w:val="474747"/>
          <w:sz w:val="17"/>
          <w:szCs w:val="17"/>
          <w:lang w:eastAsia="sk-SK"/>
        </w:rPr>
      </w:pPr>
    </w:p>
    <w:tbl>
      <w:tblPr>
        <w:tblW w:w="0" w:type="auto"/>
        <w:tblInd w:w="-15" w:type="dxa"/>
        <w:tblLayout w:type="fixed"/>
        <w:tblLook w:val="0000" w:firstRow="0" w:lastRow="0" w:firstColumn="0" w:lastColumn="0" w:noHBand="0" w:noVBand="0"/>
      </w:tblPr>
      <w:tblGrid>
        <w:gridCol w:w="3100"/>
        <w:gridCol w:w="6055"/>
      </w:tblGrid>
      <w:tr w:rsidR="00DE557E" w14:paraId="1595F2D3" w14:textId="77777777" w:rsidTr="00476DFB">
        <w:tc>
          <w:tcPr>
            <w:tcW w:w="3100" w:type="dxa"/>
            <w:tcBorders>
              <w:top w:val="single" w:sz="4" w:space="0" w:color="000000"/>
              <w:left w:val="single" w:sz="4" w:space="0" w:color="000000"/>
              <w:bottom w:val="single" w:sz="4" w:space="0" w:color="000000"/>
            </w:tcBorders>
          </w:tcPr>
          <w:p w14:paraId="0ACD23D2" w14:textId="77777777" w:rsidR="00DE557E" w:rsidRPr="00F11974" w:rsidRDefault="003545A5" w:rsidP="00911642">
            <w:pPr>
              <w:snapToGrid w:val="0"/>
              <w:spacing w:line="360" w:lineRule="auto"/>
              <w:rPr>
                <w:rFonts w:ascii="Times New Roman" w:hAnsi="Times New Roman"/>
                <w:bCs/>
                <w:sz w:val="24"/>
                <w:szCs w:val="24"/>
              </w:rPr>
            </w:pPr>
            <w:r w:rsidRPr="00F11974">
              <w:rPr>
                <w:rFonts w:ascii="Times New Roman" w:hAnsi="Times New Roman"/>
                <w:bCs/>
                <w:sz w:val="24"/>
                <w:szCs w:val="24"/>
              </w:rPr>
              <w:t>1.</w:t>
            </w:r>
            <w:r w:rsidR="00DE557E" w:rsidRPr="00F11974">
              <w:rPr>
                <w:rFonts w:ascii="Times New Roman" w:hAnsi="Times New Roman"/>
                <w:bCs/>
                <w:sz w:val="24"/>
                <w:szCs w:val="24"/>
              </w:rPr>
              <w:t xml:space="preserve">Názov školy :  </w:t>
            </w:r>
          </w:p>
        </w:tc>
        <w:tc>
          <w:tcPr>
            <w:tcW w:w="6055" w:type="dxa"/>
            <w:tcBorders>
              <w:top w:val="single" w:sz="4" w:space="0" w:color="000000"/>
              <w:left w:val="single" w:sz="4" w:space="0" w:color="000000"/>
              <w:bottom w:val="single" w:sz="4" w:space="0" w:color="000000"/>
              <w:right w:val="single" w:sz="4" w:space="0" w:color="000000"/>
            </w:tcBorders>
          </w:tcPr>
          <w:p w14:paraId="7AE3F0B3" w14:textId="77777777" w:rsidR="00DE557E" w:rsidRPr="00762D8C" w:rsidRDefault="00DE557E" w:rsidP="00911642">
            <w:pPr>
              <w:pStyle w:val="odsek"/>
              <w:snapToGrid w:val="0"/>
            </w:pPr>
            <w:r w:rsidRPr="00762D8C">
              <w:t xml:space="preserve">Materská škola </w:t>
            </w:r>
          </w:p>
        </w:tc>
      </w:tr>
      <w:tr w:rsidR="00DE557E" w14:paraId="0FF9C75A" w14:textId="77777777" w:rsidTr="00476DFB">
        <w:tc>
          <w:tcPr>
            <w:tcW w:w="3100" w:type="dxa"/>
            <w:tcBorders>
              <w:top w:val="single" w:sz="4" w:space="0" w:color="000000"/>
              <w:left w:val="single" w:sz="4" w:space="0" w:color="000000"/>
              <w:bottom w:val="single" w:sz="4" w:space="0" w:color="000000"/>
            </w:tcBorders>
          </w:tcPr>
          <w:p w14:paraId="34913C6E" w14:textId="77777777" w:rsidR="00DE557E" w:rsidRPr="00F11974" w:rsidRDefault="003545A5" w:rsidP="00911642">
            <w:pPr>
              <w:snapToGrid w:val="0"/>
              <w:spacing w:line="360" w:lineRule="auto"/>
              <w:rPr>
                <w:rFonts w:ascii="Times New Roman" w:hAnsi="Times New Roman"/>
                <w:bCs/>
                <w:sz w:val="24"/>
                <w:szCs w:val="24"/>
              </w:rPr>
            </w:pPr>
            <w:r w:rsidRPr="00F11974">
              <w:rPr>
                <w:rFonts w:ascii="Times New Roman" w:hAnsi="Times New Roman"/>
                <w:bCs/>
                <w:sz w:val="24"/>
                <w:szCs w:val="24"/>
              </w:rPr>
              <w:t xml:space="preserve">2. </w:t>
            </w:r>
            <w:r w:rsidR="00DE557E" w:rsidRPr="00F11974">
              <w:rPr>
                <w:rFonts w:ascii="Times New Roman" w:hAnsi="Times New Roman"/>
                <w:bCs/>
                <w:sz w:val="24"/>
                <w:szCs w:val="24"/>
              </w:rPr>
              <w:t>Adresa školy :</w:t>
            </w:r>
          </w:p>
        </w:tc>
        <w:tc>
          <w:tcPr>
            <w:tcW w:w="6055" w:type="dxa"/>
            <w:tcBorders>
              <w:top w:val="single" w:sz="4" w:space="0" w:color="000000"/>
              <w:left w:val="single" w:sz="4" w:space="0" w:color="000000"/>
              <w:bottom w:val="single" w:sz="4" w:space="0" w:color="000000"/>
              <w:right w:val="single" w:sz="4" w:space="0" w:color="000000"/>
            </w:tcBorders>
          </w:tcPr>
          <w:p w14:paraId="42C80F25" w14:textId="77777777" w:rsidR="00DE557E" w:rsidRPr="00762D8C" w:rsidRDefault="00DE557E" w:rsidP="00911642">
            <w:pPr>
              <w:snapToGrid w:val="0"/>
              <w:spacing w:line="360" w:lineRule="auto"/>
              <w:rPr>
                <w:rFonts w:ascii="Times New Roman" w:hAnsi="Times New Roman"/>
                <w:sz w:val="24"/>
                <w:szCs w:val="24"/>
              </w:rPr>
            </w:pPr>
            <w:r w:rsidRPr="00762D8C">
              <w:rPr>
                <w:rFonts w:ascii="Times New Roman" w:hAnsi="Times New Roman"/>
                <w:sz w:val="24"/>
                <w:szCs w:val="24"/>
              </w:rPr>
              <w:t>Hurbanova 1155,  022 01 Čadca</w:t>
            </w:r>
          </w:p>
        </w:tc>
      </w:tr>
      <w:tr w:rsidR="00DE557E" w14:paraId="10FFE742" w14:textId="77777777" w:rsidTr="00476DFB">
        <w:tc>
          <w:tcPr>
            <w:tcW w:w="3100" w:type="dxa"/>
            <w:tcBorders>
              <w:top w:val="single" w:sz="4" w:space="0" w:color="000000"/>
              <w:left w:val="single" w:sz="4" w:space="0" w:color="000000"/>
              <w:bottom w:val="single" w:sz="4" w:space="0" w:color="000000"/>
            </w:tcBorders>
          </w:tcPr>
          <w:p w14:paraId="7C61710D" w14:textId="77777777" w:rsidR="00DE557E" w:rsidRPr="00F11974" w:rsidRDefault="003545A5" w:rsidP="00911642">
            <w:pPr>
              <w:snapToGrid w:val="0"/>
              <w:spacing w:line="360" w:lineRule="auto"/>
              <w:rPr>
                <w:rFonts w:ascii="Times New Roman" w:hAnsi="Times New Roman"/>
                <w:bCs/>
                <w:sz w:val="24"/>
                <w:szCs w:val="24"/>
              </w:rPr>
            </w:pPr>
            <w:r w:rsidRPr="00F11974">
              <w:rPr>
                <w:rFonts w:ascii="Times New Roman" w:hAnsi="Times New Roman"/>
                <w:bCs/>
                <w:sz w:val="24"/>
                <w:szCs w:val="24"/>
              </w:rPr>
              <w:t xml:space="preserve">3. </w:t>
            </w:r>
            <w:r w:rsidR="00DE557E" w:rsidRPr="00F11974">
              <w:rPr>
                <w:rFonts w:ascii="Times New Roman" w:hAnsi="Times New Roman"/>
                <w:bCs/>
                <w:sz w:val="24"/>
                <w:szCs w:val="24"/>
              </w:rPr>
              <w:t>Telefónne čísla školy :</w:t>
            </w:r>
          </w:p>
        </w:tc>
        <w:tc>
          <w:tcPr>
            <w:tcW w:w="6055" w:type="dxa"/>
            <w:tcBorders>
              <w:top w:val="single" w:sz="4" w:space="0" w:color="000000"/>
              <w:left w:val="single" w:sz="4" w:space="0" w:color="000000"/>
              <w:bottom w:val="single" w:sz="4" w:space="0" w:color="000000"/>
              <w:right w:val="single" w:sz="4" w:space="0" w:color="000000"/>
            </w:tcBorders>
          </w:tcPr>
          <w:p w14:paraId="413B0A1E" w14:textId="77777777" w:rsidR="00DE557E" w:rsidRPr="00762D8C" w:rsidRDefault="00DE557E" w:rsidP="00911642">
            <w:pPr>
              <w:snapToGrid w:val="0"/>
              <w:spacing w:line="360" w:lineRule="auto"/>
              <w:rPr>
                <w:rFonts w:ascii="Times New Roman" w:hAnsi="Times New Roman"/>
                <w:sz w:val="24"/>
                <w:szCs w:val="24"/>
              </w:rPr>
            </w:pPr>
            <w:r w:rsidRPr="00762D8C">
              <w:rPr>
                <w:rFonts w:ascii="Times New Roman" w:hAnsi="Times New Roman"/>
                <w:sz w:val="24"/>
                <w:szCs w:val="24"/>
              </w:rPr>
              <w:t>041</w:t>
            </w:r>
            <w:r w:rsidR="00441DE4">
              <w:rPr>
                <w:rFonts w:ascii="Times New Roman" w:hAnsi="Times New Roman"/>
                <w:sz w:val="24"/>
                <w:szCs w:val="24"/>
              </w:rPr>
              <w:t xml:space="preserve"> - 433 41 89,  </w:t>
            </w:r>
            <w:r w:rsidRPr="00762D8C">
              <w:rPr>
                <w:rFonts w:ascii="Times New Roman" w:hAnsi="Times New Roman"/>
                <w:sz w:val="24"/>
                <w:szCs w:val="24"/>
              </w:rPr>
              <w:t xml:space="preserve">    0910 483 600</w:t>
            </w:r>
          </w:p>
        </w:tc>
      </w:tr>
      <w:tr w:rsidR="00DE557E" w14:paraId="53565492" w14:textId="77777777" w:rsidTr="00476DFB">
        <w:tc>
          <w:tcPr>
            <w:tcW w:w="3100" w:type="dxa"/>
            <w:tcBorders>
              <w:top w:val="single" w:sz="4" w:space="0" w:color="000000"/>
              <w:left w:val="single" w:sz="4" w:space="0" w:color="000000"/>
              <w:bottom w:val="single" w:sz="4" w:space="0" w:color="000000"/>
            </w:tcBorders>
          </w:tcPr>
          <w:p w14:paraId="445797F5" w14:textId="77777777" w:rsidR="00DE557E" w:rsidRPr="00F11974" w:rsidRDefault="003545A5" w:rsidP="00911642">
            <w:pPr>
              <w:snapToGrid w:val="0"/>
              <w:spacing w:line="360" w:lineRule="auto"/>
              <w:rPr>
                <w:rFonts w:ascii="Times New Roman" w:hAnsi="Times New Roman"/>
                <w:bCs/>
                <w:sz w:val="24"/>
                <w:szCs w:val="24"/>
              </w:rPr>
            </w:pPr>
            <w:r w:rsidRPr="00F11974">
              <w:rPr>
                <w:rFonts w:ascii="Times New Roman" w:hAnsi="Times New Roman"/>
                <w:bCs/>
                <w:sz w:val="24"/>
                <w:szCs w:val="24"/>
              </w:rPr>
              <w:t>4. Webové sídlo školy</w:t>
            </w:r>
            <w:r w:rsidR="00DE557E" w:rsidRPr="00F11974">
              <w:rPr>
                <w:rFonts w:ascii="Times New Roman" w:hAnsi="Times New Roman"/>
                <w:bCs/>
                <w:sz w:val="24"/>
                <w:szCs w:val="24"/>
              </w:rPr>
              <w:t xml:space="preserve"> :</w:t>
            </w:r>
          </w:p>
        </w:tc>
        <w:tc>
          <w:tcPr>
            <w:tcW w:w="6055" w:type="dxa"/>
            <w:tcBorders>
              <w:top w:val="single" w:sz="4" w:space="0" w:color="000000"/>
              <w:left w:val="single" w:sz="4" w:space="0" w:color="000000"/>
              <w:bottom w:val="single" w:sz="4" w:space="0" w:color="000000"/>
              <w:right w:val="single" w:sz="4" w:space="0" w:color="000000"/>
            </w:tcBorders>
          </w:tcPr>
          <w:p w14:paraId="6F6D68B2" w14:textId="77777777" w:rsidR="00DE557E" w:rsidRPr="00762D8C" w:rsidRDefault="003545A5" w:rsidP="00911642">
            <w:pPr>
              <w:snapToGrid w:val="0"/>
              <w:spacing w:line="360" w:lineRule="auto"/>
              <w:rPr>
                <w:rFonts w:ascii="Times New Roman" w:hAnsi="Times New Roman"/>
                <w:sz w:val="24"/>
                <w:szCs w:val="24"/>
              </w:rPr>
            </w:pPr>
            <w:r w:rsidRPr="00762D8C">
              <w:rPr>
                <w:rFonts w:ascii="Times New Roman" w:hAnsi="Times New Roman"/>
                <w:sz w:val="24"/>
                <w:szCs w:val="24"/>
              </w:rPr>
              <w:t>www.mshurbanova.sk</w:t>
            </w:r>
          </w:p>
        </w:tc>
      </w:tr>
      <w:tr w:rsidR="003545A5" w14:paraId="2FA9EC8C" w14:textId="77777777" w:rsidTr="00476DFB">
        <w:tc>
          <w:tcPr>
            <w:tcW w:w="3100" w:type="dxa"/>
            <w:tcBorders>
              <w:top w:val="single" w:sz="4" w:space="0" w:color="000000"/>
              <w:left w:val="single" w:sz="4" w:space="0" w:color="000000"/>
              <w:bottom w:val="single" w:sz="4" w:space="0" w:color="000000"/>
            </w:tcBorders>
          </w:tcPr>
          <w:p w14:paraId="31F75210" w14:textId="77777777" w:rsidR="003545A5" w:rsidRPr="00F11974" w:rsidRDefault="003545A5" w:rsidP="003545A5">
            <w:pPr>
              <w:snapToGrid w:val="0"/>
              <w:spacing w:line="360" w:lineRule="auto"/>
              <w:rPr>
                <w:rFonts w:ascii="Times New Roman" w:hAnsi="Times New Roman"/>
                <w:bCs/>
                <w:sz w:val="24"/>
                <w:szCs w:val="24"/>
              </w:rPr>
            </w:pPr>
            <w:r w:rsidRPr="00F11974">
              <w:rPr>
                <w:rFonts w:ascii="Times New Roman" w:hAnsi="Times New Roman"/>
                <w:bCs/>
                <w:sz w:val="24"/>
                <w:szCs w:val="24"/>
              </w:rPr>
              <w:t>5. Adresa elektronickej pošty :</w:t>
            </w:r>
          </w:p>
        </w:tc>
        <w:tc>
          <w:tcPr>
            <w:tcW w:w="6055" w:type="dxa"/>
            <w:tcBorders>
              <w:top w:val="single" w:sz="4" w:space="0" w:color="000000"/>
              <w:left w:val="single" w:sz="4" w:space="0" w:color="000000"/>
              <w:bottom w:val="single" w:sz="4" w:space="0" w:color="000000"/>
              <w:right w:val="single" w:sz="4" w:space="0" w:color="000000"/>
            </w:tcBorders>
          </w:tcPr>
          <w:p w14:paraId="7813EE4D" w14:textId="77777777" w:rsidR="003545A5" w:rsidRPr="00762D8C" w:rsidRDefault="003545A5" w:rsidP="00911642">
            <w:pPr>
              <w:snapToGrid w:val="0"/>
              <w:spacing w:line="360" w:lineRule="auto"/>
              <w:rPr>
                <w:rFonts w:ascii="Times New Roman" w:hAnsi="Times New Roman"/>
                <w:sz w:val="24"/>
                <w:szCs w:val="24"/>
              </w:rPr>
            </w:pPr>
            <w:r>
              <w:rPr>
                <w:rFonts w:ascii="Times New Roman" w:hAnsi="Times New Roman"/>
                <w:sz w:val="24"/>
                <w:szCs w:val="24"/>
              </w:rPr>
              <w:t>mshurbanova1155@gmail.com</w:t>
            </w:r>
          </w:p>
        </w:tc>
      </w:tr>
      <w:tr w:rsidR="003545A5" w14:paraId="7F007409" w14:textId="77777777" w:rsidTr="00476DFB">
        <w:trPr>
          <w:cantSplit/>
          <w:trHeight w:hRule="exact" w:val="477"/>
        </w:trPr>
        <w:tc>
          <w:tcPr>
            <w:tcW w:w="3100" w:type="dxa"/>
            <w:vMerge w:val="restart"/>
            <w:tcBorders>
              <w:top w:val="single" w:sz="4" w:space="0" w:color="000000"/>
              <w:left w:val="single" w:sz="4" w:space="0" w:color="000000"/>
              <w:bottom w:val="single" w:sz="4" w:space="0" w:color="000000"/>
            </w:tcBorders>
          </w:tcPr>
          <w:p w14:paraId="24E471FB" w14:textId="77777777" w:rsidR="003545A5" w:rsidRPr="00F11974" w:rsidRDefault="00F11974" w:rsidP="00F11974">
            <w:pPr>
              <w:snapToGrid w:val="0"/>
              <w:spacing w:line="240" w:lineRule="auto"/>
              <w:rPr>
                <w:rFonts w:ascii="Times New Roman" w:hAnsi="Times New Roman"/>
                <w:bCs/>
                <w:sz w:val="24"/>
                <w:szCs w:val="24"/>
              </w:rPr>
            </w:pPr>
            <w:r w:rsidRPr="00F11974">
              <w:rPr>
                <w:rFonts w:ascii="Times New Roman" w:hAnsi="Times New Roman"/>
                <w:sz w:val="24"/>
                <w:szCs w:val="24"/>
                <w:lang w:eastAsia="sk-SK"/>
              </w:rPr>
              <w:t>6. Mená a priezviská     vedúcich zamestnancov a ich funkcie</w:t>
            </w:r>
            <w:r w:rsidR="003545A5" w:rsidRPr="00F11974">
              <w:rPr>
                <w:rFonts w:ascii="Times New Roman" w:hAnsi="Times New Roman"/>
                <w:bCs/>
                <w:sz w:val="24"/>
                <w:szCs w:val="24"/>
              </w:rPr>
              <w:t xml:space="preserve"> :</w:t>
            </w:r>
          </w:p>
        </w:tc>
        <w:tc>
          <w:tcPr>
            <w:tcW w:w="6055" w:type="dxa"/>
            <w:tcBorders>
              <w:top w:val="single" w:sz="4" w:space="0" w:color="000000"/>
              <w:left w:val="single" w:sz="4" w:space="0" w:color="000000"/>
              <w:bottom w:val="single" w:sz="4" w:space="0" w:color="000000"/>
              <w:right w:val="single" w:sz="4" w:space="0" w:color="000000"/>
            </w:tcBorders>
          </w:tcPr>
          <w:p w14:paraId="6AF569B8" w14:textId="77777777" w:rsidR="003545A5" w:rsidRDefault="003545A5" w:rsidP="00F11974">
            <w:pPr>
              <w:snapToGrid w:val="0"/>
              <w:spacing w:line="240" w:lineRule="auto"/>
              <w:rPr>
                <w:rFonts w:ascii="Times New Roman" w:hAnsi="Times New Roman"/>
                <w:sz w:val="24"/>
                <w:szCs w:val="24"/>
              </w:rPr>
            </w:pPr>
            <w:r w:rsidRPr="00762D8C">
              <w:rPr>
                <w:rFonts w:ascii="Times New Roman" w:hAnsi="Times New Roman"/>
                <w:sz w:val="24"/>
                <w:szCs w:val="24"/>
              </w:rPr>
              <w:t xml:space="preserve">Riaditeľka školy :                     Marta </w:t>
            </w:r>
            <w:proofErr w:type="spellStart"/>
            <w:r w:rsidRPr="00762D8C">
              <w:rPr>
                <w:rFonts w:ascii="Times New Roman" w:hAnsi="Times New Roman"/>
                <w:sz w:val="24"/>
                <w:szCs w:val="24"/>
              </w:rPr>
              <w:t>Lejtrichová</w:t>
            </w:r>
            <w:proofErr w:type="spellEnd"/>
          </w:p>
          <w:p w14:paraId="63E5B93E" w14:textId="77777777" w:rsidR="003545A5" w:rsidRPr="00762D8C" w:rsidRDefault="003545A5" w:rsidP="00F11974">
            <w:pPr>
              <w:snapToGrid w:val="0"/>
              <w:spacing w:line="240" w:lineRule="auto"/>
              <w:rPr>
                <w:rFonts w:ascii="Times New Roman" w:hAnsi="Times New Roman"/>
                <w:sz w:val="24"/>
                <w:szCs w:val="24"/>
              </w:rPr>
            </w:pPr>
          </w:p>
        </w:tc>
      </w:tr>
      <w:tr w:rsidR="003545A5" w14:paraId="19EA01C5" w14:textId="77777777" w:rsidTr="00476DFB">
        <w:trPr>
          <w:cantSplit/>
          <w:trHeight w:hRule="exact" w:val="473"/>
        </w:trPr>
        <w:tc>
          <w:tcPr>
            <w:tcW w:w="3100" w:type="dxa"/>
            <w:vMerge/>
            <w:tcBorders>
              <w:top w:val="single" w:sz="4" w:space="0" w:color="000000"/>
              <w:left w:val="single" w:sz="4" w:space="0" w:color="000000"/>
              <w:bottom w:val="single" w:sz="4" w:space="0" w:color="000000"/>
            </w:tcBorders>
          </w:tcPr>
          <w:p w14:paraId="4F70686B" w14:textId="77777777" w:rsidR="003545A5" w:rsidRPr="00F11974" w:rsidRDefault="003545A5" w:rsidP="00911642">
            <w:pPr>
              <w:rPr>
                <w:rFonts w:ascii="Times New Roman" w:hAnsi="Times New Roman"/>
                <w:sz w:val="24"/>
                <w:szCs w:val="24"/>
              </w:rPr>
            </w:pPr>
          </w:p>
        </w:tc>
        <w:tc>
          <w:tcPr>
            <w:tcW w:w="6055" w:type="dxa"/>
            <w:tcBorders>
              <w:top w:val="single" w:sz="4" w:space="0" w:color="000000"/>
              <w:left w:val="single" w:sz="4" w:space="0" w:color="000000"/>
              <w:bottom w:val="single" w:sz="4" w:space="0" w:color="000000"/>
              <w:right w:val="single" w:sz="4" w:space="0" w:color="000000"/>
            </w:tcBorders>
          </w:tcPr>
          <w:p w14:paraId="2662A11F" w14:textId="77777777" w:rsidR="003545A5" w:rsidRPr="00762D8C" w:rsidRDefault="003545A5" w:rsidP="00F11974">
            <w:pPr>
              <w:pStyle w:val="odsek"/>
              <w:tabs>
                <w:tab w:val="left" w:pos="510"/>
              </w:tabs>
              <w:snapToGrid w:val="0"/>
            </w:pPr>
            <w:r w:rsidRPr="00762D8C">
              <w:t>Zástupkyňa riaditeľky školy :  Oľga Belešov</w:t>
            </w:r>
            <w:r w:rsidR="00F11974">
              <w:t>á</w:t>
            </w:r>
          </w:p>
          <w:p w14:paraId="30CBEA58" w14:textId="77777777" w:rsidR="003545A5" w:rsidRPr="00762D8C" w:rsidRDefault="003545A5" w:rsidP="00F11974">
            <w:pPr>
              <w:pStyle w:val="odsek"/>
              <w:tabs>
                <w:tab w:val="left" w:pos="510"/>
              </w:tabs>
              <w:snapToGrid w:val="0"/>
            </w:pPr>
          </w:p>
        </w:tc>
      </w:tr>
      <w:tr w:rsidR="003545A5" w14:paraId="66A43378" w14:textId="77777777" w:rsidTr="00476DFB">
        <w:trPr>
          <w:cantSplit/>
          <w:trHeight w:val="343"/>
        </w:trPr>
        <w:tc>
          <w:tcPr>
            <w:tcW w:w="3100" w:type="dxa"/>
            <w:vMerge/>
            <w:tcBorders>
              <w:top w:val="single" w:sz="4" w:space="0" w:color="000000"/>
              <w:left w:val="single" w:sz="4" w:space="0" w:color="000000"/>
              <w:bottom w:val="single" w:sz="4" w:space="0" w:color="000000"/>
            </w:tcBorders>
          </w:tcPr>
          <w:p w14:paraId="4152A733" w14:textId="77777777" w:rsidR="003545A5" w:rsidRPr="00F11974" w:rsidRDefault="003545A5" w:rsidP="00911642">
            <w:pPr>
              <w:rPr>
                <w:rFonts w:ascii="Times New Roman" w:hAnsi="Times New Roman"/>
                <w:sz w:val="24"/>
                <w:szCs w:val="24"/>
              </w:rPr>
            </w:pPr>
          </w:p>
        </w:tc>
        <w:tc>
          <w:tcPr>
            <w:tcW w:w="6055" w:type="dxa"/>
            <w:tcBorders>
              <w:top w:val="single" w:sz="4" w:space="0" w:color="000000"/>
              <w:left w:val="single" w:sz="4" w:space="0" w:color="000000"/>
              <w:bottom w:val="single" w:sz="4" w:space="0" w:color="000000"/>
              <w:right w:val="single" w:sz="4" w:space="0" w:color="000000"/>
            </w:tcBorders>
          </w:tcPr>
          <w:p w14:paraId="1AE5380E" w14:textId="77777777" w:rsidR="003545A5" w:rsidRPr="00762D8C" w:rsidRDefault="003545A5" w:rsidP="00F11974">
            <w:pPr>
              <w:snapToGrid w:val="0"/>
              <w:spacing w:line="240" w:lineRule="auto"/>
              <w:rPr>
                <w:rFonts w:ascii="Times New Roman" w:hAnsi="Times New Roman"/>
                <w:sz w:val="24"/>
                <w:szCs w:val="24"/>
              </w:rPr>
            </w:pPr>
            <w:r w:rsidRPr="00762D8C">
              <w:rPr>
                <w:rFonts w:ascii="Times New Roman" w:hAnsi="Times New Roman"/>
                <w:sz w:val="24"/>
                <w:szCs w:val="24"/>
              </w:rPr>
              <w:t xml:space="preserve">Vedúca  ŠJ :                             Janka  </w:t>
            </w:r>
            <w:proofErr w:type="spellStart"/>
            <w:r w:rsidRPr="00762D8C">
              <w:rPr>
                <w:rFonts w:ascii="Times New Roman" w:hAnsi="Times New Roman"/>
                <w:sz w:val="24"/>
                <w:szCs w:val="24"/>
              </w:rPr>
              <w:t>Dzurinová</w:t>
            </w:r>
            <w:proofErr w:type="spellEnd"/>
          </w:p>
        </w:tc>
      </w:tr>
      <w:tr w:rsidR="00F11974" w14:paraId="73938FE7" w14:textId="77777777" w:rsidTr="00476DFB">
        <w:trPr>
          <w:cantSplit/>
          <w:trHeight w:val="401"/>
        </w:trPr>
        <w:tc>
          <w:tcPr>
            <w:tcW w:w="3100" w:type="dxa"/>
            <w:tcBorders>
              <w:top w:val="single" w:sz="4" w:space="0" w:color="000000"/>
              <w:left w:val="single" w:sz="4" w:space="0" w:color="000000"/>
              <w:bottom w:val="single" w:sz="4" w:space="0" w:color="000000"/>
            </w:tcBorders>
          </w:tcPr>
          <w:p w14:paraId="44578040" w14:textId="77777777" w:rsidR="00F11974" w:rsidRPr="00F11974" w:rsidRDefault="00F11974" w:rsidP="006303F1">
            <w:pPr>
              <w:autoSpaceDE w:val="0"/>
              <w:autoSpaceDN w:val="0"/>
              <w:adjustRightInd w:val="0"/>
              <w:spacing w:after="0" w:line="240" w:lineRule="auto"/>
              <w:ind w:firstLine="15"/>
              <w:rPr>
                <w:rFonts w:ascii="Times New Roman" w:hAnsi="Times New Roman"/>
                <w:sz w:val="24"/>
                <w:szCs w:val="24"/>
                <w:lang w:eastAsia="sk-SK"/>
              </w:rPr>
            </w:pPr>
            <w:r w:rsidRPr="00F11974">
              <w:rPr>
                <w:rFonts w:ascii="Times New Roman" w:eastAsia="Times New Roman" w:hAnsi="Times New Roman"/>
                <w:sz w:val="24"/>
                <w:szCs w:val="24"/>
                <w:lang w:eastAsia="sk-SK"/>
              </w:rPr>
              <w:t xml:space="preserve">7. </w:t>
            </w:r>
            <w:r>
              <w:rPr>
                <w:rFonts w:ascii="Times New Roman" w:hAnsi="Times New Roman"/>
                <w:sz w:val="24"/>
                <w:szCs w:val="24"/>
                <w:lang w:eastAsia="sk-SK"/>
              </w:rPr>
              <w:t>M</w:t>
            </w:r>
            <w:r w:rsidRPr="00F11974">
              <w:rPr>
                <w:rFonts w:ascii="Times New Roman" w:hAnsi="Times New Roman"/>
                <w:sz w:val="24"/>
                <w:szCs w:val="24"/>
                <w:lang w:eastAsia="sk-SK"/>
              </w:rPr>
              <w:t>ená, priezviská a označenie funkcie členov rady školy alebo rady školského zariadenia, ak je zriadená</w:t>
            </w:r>
          </w:p>
          <w:p w14:paraId="6BDFE22D" w14:textId="77777777" w:rsidR="00F11974" w:rsidRPr="00F11974" w:rsidRDefault="00F11974" w:rsidP="006303F1">
            <w:pPr>
              <w:spacing w:line="240" w:lineRule="auto"/>
              <w:rPr>
                <w:rFonts w:ascii="Times New Roman" w:hAnsi="Times New Roman"/>
                <w:sz w:val="24"/>
                <w:szCs w:val="24"/>
              </w:rPr>
            </w:pPr>
          </w:p>
        </w:tc>
        <w:tc>
          <w:tcPr>
            <w:tcW w:w="6055" w:type="dxa"/>
            <w:tcBorders>
              <w:top w:val="single" w:sz="4" w:space="0" w:color="000000"/>
              <w:left w:val="single" w:sz="4" w:space="0" w:color="000000"/>
              <w:bottom w:val="single" w:sz="4" w:space="0" w:color="000000"/>
              <w:right w:val="single" w:sz="4" w:space="0" w:color="000000"/>
            </w:tcBorders>
          </w:tcPr>
          <w:p w14:paraId="06F4CAC4" w14:textId="77777777" w:rsidR="00195A2A" w:rsidRDefault="006303F1" w:rsidP="00C803A8">
            <w:pPr>
              <w:snapToGrid w:val="0"/>
              <w:spacing w:line="240" w:lineRule="auto"/>
              <w:rPr>
                <w:rFonts w:ascii="Times New Roman" w:hAnsi="Times New Roman"/>
                <w:sz w:val="24"/>
                <w:szCs w:val="24"/>
              </w:rPr>
            </w:pPr>
            <w:r w:rsidRPr="004271ED">
              <w:rPr>
                <w:rFonts w:ascii="Times New Roman" w:hAnsi="Times New Roman"/>
                <w:sz w:val="24"/>
                <w:szCs w:val="24"/>
                <w:u w:val="single"/>
              </w:rPr>
              <w:t>Za pedagogických zamestnancov:</w:t>
            </w:r>
          </w:p>
          <w:p w14:paraId="781382C3" w14:textId="77777777" w:rsidR="00C803A8" w:rsidRDefault="00B06358" w:rsidP="00C803A8">
            <w:pPr>
              <w:snapToGrid w:val="0"/>
              <w:spacing w:line="240" w:lineRule="auto"/>
              <w:rPr>
                <w:rFonts w:ascii="Times New Roman" w:hAnsi="Times New Roman"/>
                <w:sz w:val="24"/>
                <w:szCs w:val="24"/>
              </w:rPr>
            </w:pPr>
            <w:r>
              <w:rPr>
                <w:rFonts w:ascii="Times New Roman" w:hAnsi="Times New Roman"/>
                <w:sz w:val="24"/>
                <w:szCs w:val="24"/>
              </w:rPr>
              <w:t xml:space="preserve">1. </w:t>
            </w:r>
            <w:r w:rsidR="00ED31D9">
              <w:rPr>
                <w:rFonts w:ascii="Times New Roman" w:hAnsi="Times New Roman"/>
                <w:sz w:val="24"/>
                <w:szCs w:val="24"/>
              </w:rPr>
              <w:t xml:space="preserve">Tatiana </w:t>
            </w:r>
            <w:proofErr w:type="spellStart"/>
            <w:r w:rsidR="00ED31D9">
              <w:rPr>
                <w:rFonts w:ascii="Times New Roman" w:hAnsi="Times New Roman"/>
                <w:sz w:val="24"/>
                <w:szCs w:val="24"/>
              </w:rPr>
              <w:t>Mrmusová</w:t>
            </w:r>
            <w:proofErr w:type="spellEnd"/>
            <w:r w:rsidR="00B95DDF">
              <w:rPr>
                <w:rFonts w:ascii="Times New Roman" w:hAnsi="Times New Roman"/>
                <w:sz w:val="24"/>
                <w:szCs w:val="24"/>
              </w:rPr>
              <w:t xml:space="preserve">- </w:t>
            </w:r>
            <w:proofErr w:type="spellStart"/>
            <w:r w:rsidR="00B95DDF">
              <w:rPr>
                <w:rFonts w:ascii="Times New Roman" w:hAnsi="Times New Roman"/>
                <w:sz w:val="24"/>
                <w:szCs w:val="24"/>
              </w:rPr>
              <w:t>predsedaRŠ</w:t>
            </w:r>
            <w:proofErr w:type="spellEnd"/>
            <w:r w:rsidR="00ED31D9">
              <w:rPr>
                <w:rFonts w:ascii="Times New Roman" w:hAnsi="Times New Roman"/>
                <w:sz w:val="24"/>
                <w:szCs w:val="24"/>
              </w:rPr>
              <w:t xml:space="preserve">                                            2. Ing. Jana </w:t>
            </w:r>
            <w:proofErr w:type="spellStart"/>
            <w:r w:rsidR="00ED31D9">
              <w:rPr>
                <w:rFonts w:ascii="Times New Roman" w:hAnsi="Times New Roman"/>
                <w:sz w:val="24"/>
                <w:szCs w:val="24"/>
              </w:rPr>
              <w:t>Murčová</w:t>
            </w:r>
            <w:proofErr w:type="spellEnd"/>
          </w:p>
          <w:p w14:paraId="1F8C7092" w14:textId="77777777" w:rsidR="00C803A8" w:rsidRDefault="00C803A8" w:rsidP="00C803A8">
            <w:pPr>
              <w:snapToGrid w:val="0"/>
              <w:spacing w:line="240" w:lineRule="auto"/>
              <w:rPr>
                <w:rFonts w:ascii="Times New Roman" w:hAnsi="Times New Roman"/>
                <w:sz w:val="24"/>
                <w:szCs w:val="24"/>
              </w:rPr>
            </w:pPr>
            <w:r w:rsidRPr="004271ED">
              <w:rPr>
                <w:rFonts w:ascii="Times New Roman" w:hAnsi="Times New Roman"/>
                <w:sz w:val="24"/>
                <w:szCs w:val="24"/>
                <w:u w:val="single"/>
              </w:rPr>
              <w:t>Za nepedagogických zamestnancov:</w:t>
            </w:r>
            <w:r>
              <w:rPr>
                <w:rFonts w:ascii="Times New Roman" w:hAnsi="Times New Roman"/>
                <w:sz w:val="24"/>
                <w:szCs w:val="24"/>
              </w:rPr>
              <w:t xml:space="preserve">                                                      3. Mária </w:t>
            </w:r>
            <w:proofErr w:type="spellStart"/>
            <w:r>
              <w:rPr>
                <w:rFonts w:ascii="Times New Roman" w:hAnsi="Times New Roman"/>
                <w:sz w:val="24"/>
                <w:szCs w:val="24"/>
              </w:rPr>
              <w:t>Žatkuliaková</w:t>
            </w:r>
            <w:proofErr w:type="spellEnd"/>
          </w:p>
          <w:p w14:paraId="69C76315" w14:textId="77777777" w:rsidR="00C803A8" w:rsidRPr="00476DFB" w:rsidRDefault="00C803A8" w:rsidP="00B95DDF">
            <w:pPr>
              <w:spacing w:line="240" w:lineRule="auto"/>
              <w:rPr>
                <w:rFonts w:ascii="Times New Roman" w:hAnsi="Times New Roman"/>
                <w:sz w:val="24"/>
                <w:szCs w:val="24"/>
                <w:u w:val="single"/>
              </w:rPr>
            </w:pPr>
            <w:r w:rsidRPr="004271ED">
              <w:rPr>
                <w:rFonts w:ascii="Times New Roman" w:hAnsi="Times New Roman"/>
                <w:sz w:val="24"/>
                <w:szCs w:val="24"/>
                <w:u w:val="single"/>
              </w:rPr>
              <w:t xml:space="preserve">Za rodičov: </w:t>
            </w:r>
            <w:r w:rsidR="00476DFB">
              <w:rPr>
                <w:rFonts w:ascii="Times New Roman" w:hAnsi="Times New Roman"/>
                <w:sz w:val="24"/>
                <w:szCs w:val="24"/>
                <w:u w:val="single"/>
              </w:rPr>
              <w:t xml:space="preserve">                                                                                                          </w:t>
            </w:r>
            <w:r w:rsidR="00ED1355">
              <w:rPr>
                <w:rFonts w:ascii="Times New Roman" w:hAnsi="Times New Roman"/>
                <w:sz w:val="24"/>
                <w:szCs w:val="24"/>
              </w:rPr>
              <w:t xml:space="preserve">4. Mgr. </w:t>
            </w:r>
            <w:r w:rsidR="00476DFB">
              <w:rPr>
                <w:rFonts w:ascii="Times New Roman" w:hAnsi="Times New Roman"/>
                <w:sz w:val="24"/>
                <w:szCs w:val="24"/>
              </w:rPr>
              <w:t xml:space="preserve">Martina  </w:t>
            </w:r>
            <w:r w:rsidR="00ED1355">
              <w:rPr>
                <w:rFonts w:ascii="Times New Roman" w:hAnsi="Times New Roman"/>
                <w:sz w:val="24"/>
                <w:szCs w:val="24"/>
              </w:rPr>
              <w:t>Kováčiková - podpredseda RŠ</w:t>
            </w:r>
            <w:r w:rsidR="00476DFB">
              <w:rPr>
                <w:rFonts w:ascii="Times New Roman" w:hAnsi="Times New Roman"/>
                <w:sz w:val="24"/>
                <w:szCs w:val="24"/>
              </w:rPr>
              <w:t xml:space="preserve">                                                       </w:t>
            </w:r>
            <w:r w:rsidR="00B95DDF">
              <w:rPr>
                <w:rFonts w:ascii="Times New Roman" w:hAnsi="Times New Roman"/>
                <w:sz w:val="24"/>
                <w:szCs w:val="24"/>
              </w:rPr>
              <w:t xml:space="preserve">5. </w:t>
            </w:r>
            <w:r w:rsidR="00476DFB">
              <w:rPr>
                <w:rFonts w:ascii="Times New Roman" w:hAnsi="Times New Roman"/>
                <w:sz w:val="24"/>
                <w:szCs w:val="24"/>
              </w:rPr>
              <w:t xml:space="preserve">Lenka  </w:t>
            </w:r>
            <w:proofErr w:type="spellStart"/>
            <w:r w:rsidR="00127666">
              <w:rPr>
                <w:rFonts w:ascii="Times New Roman" w:hAnsi="Times New Roman"/>
                <w:sz w:val="24"/>
                <w:szCs w:val="24"/>
              </w:rPr>
              <w:t>Rábiková-</w:t>
            </w:r>
            <w:r w:rsidR="00ED1355">
              <w:rPr>
                <w:rFonts w:ascii="Times New Roman" w:hAnsi="Times New Roman"/>
                <w:sz w:val="24"/>
                <w:szCs w:val="24"/>
              </w:rPr>
              <w:t>Ondrašinová</w:t>
            </w:r>
            <w:proofErr w:type="spellEnd"/>
            <w:r w:rsidR="00B95DDF">
              <w:rPr>
                <w:rFonts w:ascii="Times New Roman" w:hAnsi="Times New Roman"/>
                <w:sz w:val="24"/>
                <w:szCs w:val="24"/>
              </w:rPr>
              <w:t xml:space="preserve">                                                                       6. </w:t>
            </w:r>
            <w:r w:rsidR="00476DFB">
              <w:rPr>
                <w:rFonts w:ascii="Times New Roman" w:hAnsi="Times New Roman"/>
                <w:sz w:val="24"/>
                <w:szCs w:val="24"/>
              </w:rPr>
              <w:t>Adriána Poláková</w:t>
            </w:r>
            <w:r w:rsidR="00B95DDF">
              <w:rPr>
                <w:rFonts w:ascii="Times New Roman" w:hAnsi="Times New Roman"/>
                <w:sz w:val="24"/>
                <w:szCs w:val="24"/>
              </w:rPr>
              <w:t xml:space="preserve">                                                                          7. </w:t>
            </w:r>
            <w:r w:rsidR="00476DFB">
              <w:rPr>
                <w:rFonts w:ascii="Times New Roman" w:hAnsi="Times New Roman"/>
                <w:sz w:val="24"/>
                <w:szCs w:val="24"/>
              </w:rPr>
              <w:t xml:space="preserve">Monika </w:t>
            </w:r>
            <w:proofErr w:type="spellStart"/>
            <w:r w:rsidR="00476DFB">
              <w:rPr>
                <w:rFonts w:ascii="Times New Roman" w:hAnsi="Times New Roman"/>
                <w:sz w:val="24"/>
                <w:szCs w:val="24"/>
              </w:rPr>
              <w:t>Ujváryová</w:t>
            </w:r>
            <w:proofErr w:type="spellEnd"/>
            <w:r w:rsidR="00476DFB">
              <w:rPr>
                <w:rFonts w:ascii="Times New Roman" w:hAnsi="Times New Roman"/>
                <w:sz w:val="24"/>
                <w:szCs w:val="24"/>
              </w:rPr>
              <w:t xml:space="preserve"> </w:t>
            </w:r>
          </w:p>
          <w:p w14:paraId="213118DD" w14:textId="77777777" w:rsidR="006303F1" w:rsidRPr="00762D8C" w:rsidRDefault="007E2804" w:rsidP="00476DFB">
            <w:pPr>
              <w:snapToGrid w:val="0"/>
              <w:spacing w:line="240" w:lineRule="auto"/>
              <w:rPr>
                <w:rFonts w:ascii="Times New Roman" w:hAnsi="Times New Roman"/>
                <w:sz w:val="24"/>
                <w:szCs w:val="24"/>
              </w:rPr>
            </w:pPr>
            <w:r w:rsidRPr="004271ED">
              <w:rPr>
                <w:rFonts w:ascii="Times New Roman" w:hAnsi="Times New Roman"/>
                <w:sz w:val="24"/>
                <w:szCs w:val="24"/>
                <w:u w:val="single"/>
              </w:rPr>
              <w:t>Delegovaní zástupcovia zriaďovateľa:</w:t>
            </w:r>
            <w:r w:rsidR="00476DFB">
              <w:rPr>
                <w:rFonts w:ascii="Times New Roman" w:hAnsi="Times New Roman"/>
                <w:sz w:val="24"/>
                <w:szCs w:val="24"/>
                <w:u w:val="single"/>
              </w:rPr>
              <w:t xml:space="preserve">                                                            </w:t>
            </w:r>
            <w:r>
              <w:rPr>
                <w:rFonts w:ascii="Times New Roman" w:hAnsi="Times New Roman"/>
                <w:sz w:val="24"/>
                <w:szCs w:val="24"/>
              </w:rPr>
              <w:t>8</w:t>
            </w:r>
            <w:r w:rsidR="00F14FF7">
              <w:rPr>
                <w:rFonts w:ascii="Times New Roman" w:hAnsi="Times New Roman"/>
                <w:sz w:val="24"/>
                <w:szCs w:val="24"/>
              </w:rPr>
              <w:t xml:space="preserve">. RNDr. Anna </w:t>
            </w:r>
            <w:proofErr w:type="spellStart"/>
            <w:r w:rsidR="00F14FF7">
              <w:rPr>
                <w:rFonts w:ascii="Times New Roman" w:hAnsi="Times New Roman"/>
                <w:sz w:val="24"/>
                <w:szCs w:val="24"/>
              </w:rPr>
              <w:t>Belousovová</w:t>
            </w:r>
            <w:proofErr w:type="spellEnd"/>
            <w:r>
              <w:rPr>
                <w:rFonts w:ascii="Times New Roman" w:hAnsi="Times New Roman"/>
                <w:sz w:val="24"/>
                <w:szCs w:val="24"/>
              </w:rPr>
              <w:t xml:space="preserve">                                                                                9. </w:t>
            </w:r>
            <w:r w:rsidRPr="00762D8C">
              <w:rPr>
                <w:rFonts w:ascii="Times New Roman" w:hAnsi="Times New Roman"/>
                <w:sz w:val="24"/>
                <w:szCs w:val="24"/>
              </w:rPr>
              <w:t xml:space="preserve">Ing. </w:t>
            </w:r>
            <w:r w:rsidR="00476DFB" w:rsidRPr="00762D8C">
              <w:rPr>
                <w:rFonts w:ascii="Times New Roman" w:hAnsi="Times New Roman"/>
                <w:sz w:val="24"/>
                <w:szCs w:val="24"/>
              </w:rPr>
              <w:t xml:space="preserve">Rudolf </w:t>
            </w:r>
            <w:proofErr w:type="spellStart"/>
            <w:r w:rsidRPr="00762D8C">
              <w:rPr>
                <w:rFonts w:ascii="Times New Roman" w:hAnsi="Times New Roman"/>
                <w:sz w:val="24"/>
                <w:szCs w:val="24"/>
              </w:rPr>
              <w:t>Cyprich</w:t>
            </w:r>
            <w:proofErr w:type="spellEnd"/>
            <w:r w:rsidRPr="00762D8C">
              <w:rPr>
                <w:rFonts w:ascii="Times New Roman" w:hAnsi="Times New Roman"/>
                <w:sz w:val="24"/>
                <w:szCs w:val="24"/>
              </w:rPr>
              <w:t xml:space="preserve">    </w:t>
            </w:r>
            <w:r>
              <w:rPr>
                <w:rFonts w:ascii="Times New Roman" w:hAnsi="Times New Roman"/>
                <w:sz w:val="24"/>
                <w:szCs w:val="24"/>
              </w:rPr>
              <w:t xml:space="preserve">                                                        </w:t>
            </w:r>
            <w:r w:rsidR="00476DFB">
              <w:rPr>
                <w:rFonts w:ascii="Times New Roman" w:hAnsi="Times New Roman"/>
                <w:sz w:val="24"/>
                <w:szCs w:val="24"/>
              </w:rPr>
              <w:t xml:space="preserve">              10. </w:t>
            </w:r>
            <w:r w:rsidR="00786C14">
              <w:rPr>
                <w:rFonts w:ascii="Times New Roman" w:hAnsi="Times New Roman"/>
                <w:sz w:val="24"/>
                <w:szCs w:val="24"/>
              </w:rPr>
              <w:t xml:space="preserve">Vladimír Malík / </w:t>
            </w:r>
            <w:proofErr w:type="spellStart"/>
            <w:r w:rsidR="00476DFB">
              <w:rPr>
                <w:rFonts w:ascii="Times New Roman" w:hAnsi="Times New Roman"/>
                <w:sz w:val="24"/>
                <w:szCs w:val="24"/>
              </w:rPr>
              <w:t>Mgr.Jozef</w:t>
            </w:r>
            <w:proofErr w:type="spellEnd"/>
            <w:r w:rsidR="00476DFB">
              <w:rPr>
                <w:rFonts w:ascii="Times New Roman" w:hAnsi="Times New Roman"/>
                <w:sz w:val="24"/>
                <w:szCs w:val="24"/>
              </w:rPr>
              <w:t xml:space="preserve"> </w:t>
            </w:r>
            <w:proofErr w:type="spellStart"/>
            <w:r w:rsidR="00476DFB">
              <w:rPr>
                <w:rFonts w:ascii="Times New Roman" w:hAnsi="Times New Roman"/>
                <w:sz w:val="24"/>
                <w:szCs w:val="24"/>
              </w:rPr>
              <w:t>Rucek</w:t>
            </w:r>
            <w:proofErr w:type="spellEnd"/>
            <w:r>
              <w:rPr>
                <w:rFonts w:ascii="Times New Roman" w:hAnsi="Times New Roman"/>
                <w:sz w:val="24"/>
                <w:szCs w:val="24"/>
              </w:rPr>
              <w:t xml:space="preserve">                                   </w:t>
            </w:r>
            <w:r w:rsidR="00476DFB">
              <w:rPr>
                <w:rFonts w:ascii="Times New Roman" w:hAnsi="Times New Roman"/>
                <w:sz w:val="24"/>
                <w:szCs w:val="24"/>
              </w:rPr>
              <w:t xml:space="preserve">                            11.</w:t>
            </w:r>
            <w:r w:rsidR="00F14FF7">
              <w:rPr>
                <w:rFonts w:ascii="Times New Roman" w:hAnsi="Times New Roman"/>
                <w:sz w:val="24"/>
                <w:szCs w:val="24"/>
              </w:rPr>
              <w:t xml:space="preserve"> Peter </w:t>
            </w:r>
            <w:proofErr w:type="spellStart"/>
            <w:r w:rsidR="00F14FF7">
              <w:rPr>
                <w:rFonts w:ascii="Times New Roman" w:hAnsi="Times New Roman"/>
                <w:sz w:val="24"/>
                <w:szCs w:val="24"/>
              </w:rPr>
              <w:t>Zverec</w:t>
            </w:r>
            <w:proofErr w:type="spellEnd"/>
          </w:p>
        </w:tc>
      </w:tr>
    </w:tbl>
    <w:p w14:paraId="7F0484E7" w14:textId="77777777" w:rsidR="00DE557E" w:rsidRDefault="00DE557E" w:rsidP="00DE557E">
      <w:pPr>
        <w:shd w:val="clear" w:color="auto" w:fill="FFFFFF"/>
        <w:spacing w:after="60"/>
        <w:jc w:val="both"/>
        <w:rPr>
          <w:rFonts w:ascii="Trebuchet MS" w:eastAsia="Times New Roman" w:hAnsi="Trebuchet MS"/>
          <w:b/>
          <w:color w:val="474747"/>
          <w:sz w:val="17"/>
          <w:szCs w:val="17"/>
          <w:lang w:eastAsia="sk-SK"/>
        </w:rPr>
      </w:pPr>
    </w:p>
    <w:p w14:paraId="6B6B9903" w14:textId="77777777" w:rsidR="00F11974" w:rsidRDefault="00403299" w:rsidP="00C4040D">
      <w:pPr>
        <w:shd w:val="clear" w:color="auto" w:fill="FFFFFF"/>
        <w:spacing w:after="60"/>
        <w:ind w:hanging="426"/>
        <w:jc w:val="both"/>
        <w:rPr>
          <w:rFonts w:ascii="Times New Roman" w:eastAsia="Times New Roman" w:hAnsi="Times New Roman"/>
          <w:b/>
          <w:sz w:val="24"/>
          <w:szCs w:val="24"/>
          <w:lang w:eastAsia="sk-SK"/>
        </w:rPr>
      </w:pPr>
      <w:r w:rsidRPr="0097182B">
        <w:rPr>
          <w:rFonts w:ascii="Times New Roman" w:eastAsia="Times New Roman" w:hAnsi="Times New Roman"/>
          <w:b/>
          <w:sz w:val="24"/>
          <w:szCs w:val="24"/>
          <w:lang w:eastAsia="sk-SK"/>
        </w:rPr>
        <w:t>b) údaje o zriaďovateľovi v rozsahu:</w:t>
      </w:r>
      <w:bookmarkStart w:id="2" w:name="p_2.1.6"/>
      <w:bookmarkStart w:id="3" w:name="p_2.1.7"/>
      <w:bookmarkStart w:id="4" w:name="p_2.1.b"/>
      <w:bookmarkStart w:id="5" w:name="p_2.1.c"/>
      <w:bookmarkStart w:id="6" w:name="p_2.1.d"/>
      <w:bookmarkStart w:id="7" w:name="p_2.1.g"/>
      <w:bookmarkStart w:id="8" w:name="p_2.1.h"/>
      <w:bookmarkStart w:id="9" w:name="p_2.1.i"/>
      <w:bookmarkEnd w:id="2"/>
      <w:bookmarkEnd w:id="3"/>
      <w:bookmarkEnd w:id="4"/>
      <w:bookmarkEnd w:id="5"/>
      <w:bookmarkEnd w:id="6"/>
      <w:bookmarkEnd w:id="7"/>
      <w:bookmarkEnd w:id="8"/>
      <w:bookmarkEnd w:id="9"/>
    </w:p>
    <w:p w14:paraId="19D9F51D" w14:textId="77777777" w:rsidR="00C4040D" w:rsidRPr="00C4040D" w:rsidRDefault="00C4040D" w:rsidP="00C4040D">
      <w:pPr>
        <w:shd w:val="clear" w:color="auto" w:fill="FFFFFF"/>
        <w:spacing w:after="60"/>
        <w:ind w:hanging="426"/>
        <w:jc w:val="both"/>
        <w:rPr>
          <w:rFonts w:ascii="Times New Roman" w:eastAsia="Times New Roman" w:hAnsi="Times New Roman"/>
          <w:b/>
          <w:sz w:val="24"/>
          <w:szCs w:val="24"/>
          <w:lang w:eastAsia="sk-SK"/>
        </w:rPr>
      </w:pPr>
    </w:p>
    <w:tbl>
      <w:tblPr>
        <w:tblW w:w="0" w:type="auto"/>
        <w:tblInd w:w="-15" w:type="dxa"/>
        <w:tblLayout w:type="fixed"/>
        <w:tblLook w:val="0000" w:firstRow="0" w:lastRow="0" w:firstColumn="0" w:lastColumn="0" w:noHBand="0" w:noVBand="0"/>
      </w:tblPr>
      <w:tblGrid>
        <w:gridCol w:w="3525"/>
        <w:gridCol w:w="5630"/>
      </w:tblGrid>
      <w:tr w:rsidR="00F11974" w:rsidRPr="00762D8C" w14:paraId="29B1330D" w14:textId="77777777" w:rsidTr="00597BC4">
        <w:tc>
          <w:tcPr>
            <w:tcW w:w="3525" w:type="dxa"/>
            <w:tcBorders>
              <w:top w:val="single" w:sz="4" w:space="0" w:color="000000"/>
              <w:left w:val="single" w:sz="4" w:space="0" w:color="000000"/>
              <w:bottom w:val="single" w:sz="4" w:space="0" w:color="000000"/>
            </w:tcBorders>
          </w:tcPr>
          <w:p w14:paraId="599D1819" w14:textId="77777777" w:rsidR="00F11974" w:rsidRPr="00597BC4" w:rsidRDefault="00597BC4" w:rsidP="006303F1">
            <w:pPr>
              <w:snapToGrid w:val="0"/>
              <w:spacing w:line="360" w:lineRule="auto"/>
              <w:rPr>
                <w:rFonts w:ascii="Times New Roman" w:hAnsi="Times New Roman"/>
                <w:bCs/>
                <w:sz w:val="24"/>
                <w:szCs w:val="24"/>
              </w:rPr>
            </w:pPr>
            <w:r w:rsidRPr="00597BC4">
              <w:rPr>
                <w:rFonts w:ascii="Times New Roman" w:hAnsi="Times New Roman"/>
                <w:bCs/>
                <w:sz w:val="24"/>
                <w:szCs w:val="24"/>
              </w:rPr>
              <w:t>1.Názov z</w:t>
            </w:r>
            <w:r w:rsidR="00F11974" w:rsidRPr="00597BC4">
              <w:rPr>
                <w:rFonts w:ascii="Times New Roman" w:hAnsi="Times New Roman"/>
                <w:bCs/>
                <w:sz w:val="24"/>
                <w:szCs w:val="24"/>
              </w:rPr>
              <w:t>riaďovateľ</w:t>
            </w:r>
            <w:r w:rsidRPr="00597BC4">
              <w:rPr>
                <w:rFonts w:ascii="Times New Roman" w:hAnsi="Times New Roman"/>
                <w:bCs/>
                <w:sz w:val="24"/>
                <w:szCs w:val="24"/>
              </w:rPr>
              <w:t>a</w:t>
            </w:r>
            <w:r w:rsidR="00F11974" w:rsidRPr="00597BC4">
              <w:rPr>
                <w:rFonts w:ascii="Times New Roman" w:hAnsi="Times New Roman"/>
                <w:bCs/>
                <w:sz w:val="24"/>
                <w:szCs w:val="24"/>
              </w:rPr>
              <w:t xml:space="preserve"> školy :</w:t>
            </w:r>
          </w:p>
        </w:tc>
        <w:tc>
          <w:tcPr>
            <w:tcW w:w="5630" w:type="dxa"/>
            <w:tcBorders>
              <w:top w:val="single" w:sz="4" w:space="0" w:color="000000"/>
              <w:left w:val="single" w:sz="4" w:space="0" w:color="000000"/>
              <w:bottom w:val="single" w:sz="4" w:space="0" w:color="000000"/>
              <w:right w:val="single" w:sz="4" w:space="0" w:color="000000"/>
            </w:tcBorders>
          </w:tcPr>
          <w:p w14:paraId="7AB26A9E" w14:textId="77777777" w:rsidR="00F11974" w:rsidRPr="00762D8C" w:rsidRDefault="00F11974" w:rsidP="00597BC4">
            <w:pPr>
              <w:snapToGrid w:val="0"/>
              <w:spacing w:line="360" w:lineRule="auto"/>
              <w:rPr>
                <w:rFonts w:ascii="Times New Roman" w:hAnsi="Times New Roman"/>
                <w:sz w:val="24"/>
                <w:szCs w:val="24"/>
              </w:rPr>
            </w:pPr>
            <w:r w:rsidRPr="00762D8C">
              <w:rPr>
                <w:rFonts w:ascii="Times New Roman" w:hAnsi="Times New Roman"/>
                <w:sz w:val="24"/>
                <w:szCs w:val="24"/>
              </w:rPr>
              <w:t xml:space="preserve"> Mesto Čadca</w:t>
            </w:r>
          </w:p>
        </w:tc>
      </w:tr>
      <w:tr w:rsidR="00597BC4" w:rsidRPr="00762D8C" w14:paraId="0DBE4CD4" w14:textId="77777777" w:rsidTr="00597BC4">
        <w:tc>
          <w:tcPr>
            <w:tcW w:w="3525" w:type="dxa"/>
            <w:tcBorders>
              <w:top w:val="single" w:sz="4" w:space="0" w:color="000000"/>
              <w:left w:val="single" w:sz="4" w:space="0" w:color="000000"/>
              <w:bottom w:val="single" w:sz="4" w:space="0" w:color="000000"/>
            </w:tcBorders>
          </w:tcPr>
          <w:p w14:paraId="0E0032BF" w14:textId="77777777" w:rsidR="00597BC4" w:rsidRPr="00597BC4" w:rsidRDefault="00597BC4" w:rsidP="006303F1">
            <w:pPr>
              <w:snapToGrid w:val="0"/>
              <w:spacing w:line="360" w:lineRule="auto"/>
              <w:rPr>
                <w:rFonts w:ascii="Times New Roman" w:hAnsi="Times New Roman"/>
                <w:bCs/>
                <w:sz w:val="24"/>
                <w:szCs w:val="24"/>
              </w:rPr>
            </w:pPr>
            <w:r w:rsidRPr="00597BC4">
              <w:rPr>
                <w:rFonts w:ascii="Times New Roman" w:hAnsi="Times New Roman"/>
                <w:bCs/>
                <w:sz w:val="24"/>
                <w:szCs w:val="24"/>
              </w:rPr>
              <w:t>2. Sídlo zriaďovateľa</w:t>
            </w:r>
          </w:p>
        </w:tc>
        <w:tc>
          <w:tcPr>
            <w:tcW w:w="5630" w:type="dxa"/>
            <w:tcBorders>
              <w:top w:val="single" w:sz="4" w:space="0" w:color="000000"/>
              <w:left w:val="single" w:sz="4" w:space="0" w:color="000000"/>
              <w:bottom w:val="single" w:sz="4" w:space="0" w:color="000000"/>
              <w:right w:val="single" w:sz="4" w:space="0" w:color="000000"/>
            </w:tcBorders>
          </w:tcPr>
          <w:p w14:paraId="38A785A1" w14:textId="77777777" w:rsidR="00597BC4" w:rsidRPr="00762D8C" w:rsidRDefault="00597BC4" w:rsidP="006303F1">
            <w:pPr>
              <w:snapToGrid w:val="0"/>
              <w:spacing w:line="360" w:lineRule="auto"/>
              <w:rPr>
                <w:rFonts w:ascii="Times New Roman" w:hAnsi="Times New Roman"/>
                <w:sz w:val="24"/>
                <w:szCs w:val="24"/>
              </w:rPr>
            </w:pPr>
            <w:r w:rsidRPr="00762D8C">
              <w:rPr>
                <w:rFonts w:ascii="Times New Roman" w:hAnsi="Times New Roman"/>
                <w:sz w:val="24"/>
                <w:szCs w:val="24"/>
              </w:rPr>
              <w:t>Námestie slobody č.30, 022 01 Čadca</w:t>
            </w:r>
          </w:p>
        </w:tc>
      </w:tr>
      <w:tr w:rsidR="00597BC4" w:rsidRPr="00762D8C" w14:paraId="0DF0984D" w14:textId="77777777" w:rsidTr="00597BC4">
        <w:tc>
          <w:tcPr>
            <w:tcW w:w="3525" w:type="dxa"/>
            <w:tcBorders>
              <w:top w:val="single" w:sz="4" w:space="0" w:color="000000"/>
              <w:left w:val="single" w:sz="4" w:space="0" w:color="000000"/>
              <w:bottom w:val="single" w:sz="4" w:space="0" w:color="000000"/>
            </w:tcBorders>
          </w:tcPr>
          <w:p w14:paraId="5896249A" w14:textId="77777777" w:rsidR="00597BC4" w:rsidRPr="00597BC4" w:rsidRDefault="00597BC4" w:rsidP="006303F1">
            <w:pPr>
              <w:snapToGrid w:val="0"/>
              <w:spacing w:line="360" w:lineRule="auto"/>
              <w:rPr>
                <w:rFonts w:ascii="Times New Roman" w:hAnsi="Times New Roman"/>
                <w:bCs/>
                <w:sz w:val="24"/>
                <w:szCs w:val="24"/>
              </w:rPr>
            </w:pPr>
            <w:r w:rsidRPr="00597BC4">
              <w:rPr>
                <w:rFonts w:ascii="Times New Roman" w:hAnsi="Times New Roman"/>
                <w:bCs/>
                <w:sz w:val="24"/>
                <w:szCs w:val="24"/>
              </w:rPr>
              <w:t>3. Telefónne číslo</w:t>
            </w:r>
          </w:p>
        </w:tc>
        <w:tc>
          <w:tcPr>
            <w:tcW w:w="5630" w:type="dxa"/>
            <w:tcBorders>
              <w:top w:val="single" w:sz="4" w:space="0" w:color="000000"/>
              <w:left w:val="single" w:sz="4" w:space="0" w:color="000000"/>
              <w:bottom w:val="single" w:sz="4" w:space="0" w:color="000000"/>
              <w:right w:val="single" w:sz="4" w:space="0" w:color="000000"/>
            </w:tcBorders>
          </w:tcPr>
          <w:p w14:paraId="1306FBA5" w14:textId="77777777" w:rsidR="00DC0309" w:rsidRPr="00762D8C" w:rsidRDefault="00DC0309" w:rsidP="006303F1">
            <w:pPr>
              <w:snapToGrid w:val="0"/>
              <w:spacing w:line="360" w:lineRule="auto"/>
              <w:rPr>
                <w:rFonts w:ascii="Times New Roman" w:hAnsi="Times New Roman"/>
                <w:sz w:val="24"/>
                <w:szCs w:val="24"/>
              </w:rPr>
            </w:pPr>
            <w:r>
              <w:rPr>
                <w:rFonts w:ascii="Times New Roman" w:hAnsi="Times New Roman"/>
                <w:sz w:val="24"/>
                <w:szCs w:val="24"/>
              </w:rPr>
              <w:t>Ústredňa : +421 41 433 23 02, +421 41 433 23 09</w:t>
            </w:r>
          </w:p>
        </w:tc>
      </w:tr>
      <w:tr w:rsidR="00597BC4" w:rsidRPr="00762D8C" w14:paraId="50DFA68A" w14:textId="77777777" w:rsidTr="00597BC4">
        <w:tc>
          <w:tcPr>
            <w:tcW w:w="3525" w:type="dxa"/>
            <w:tcBorders>
              <w:top w:val="single" w:sz="4" w:space="0" w:color="000000"/>
              <w:left w:val="single" w:sz="4" w:space="0" w:color="000000"/>
              <w:bottom w:val="single" w:sz="4" w:space="0" w:color="000000"/>
            </w:tcBorders>
          </w:tcPr>
          <w:p w14:paraId="620F6DA7" w14:textId="77777777" w:rsidR="00597BC4" w:rsidRPr="00597BC4" w:rsidRDefault="00597BC4" w:rsidP="006303F1">
            <w:pPr>
              <w:snapToGrid w:val="0"/>
              <w:spacing w:line="360" w:lineRule="auto"/>
              <w:rPr>
                <w:rFonts w:ascii="Times New Roman" w:hAnsi="Times New Roman"/>
                <w:bCs/>
                <w:sz w:val="24"/>
                <w:szCs w:val="24"/>
              </w:rPr>
            </w:pPr>
            <w:r w:rsidRPr="00597BC4">
              <w:rPr>
                <w:rFonts w:ascii="Times New Roman" w:hAnsi="Times New Roman"/>
                <w:bCs/>
                <w:sz w:val="24"/>
                <w:szCs w:val="24"/>
              </w:rPr>
              <w:t>4. Adresa elektronickej pošty</w:t>
            </w:r>
          </w:p>
        </w:tc>
        <w:tc>
          <w:tcPr>
            <w:tcW w:w="5630" w:type="dxa"/>
            <w:tcBorders>
              <w:top w:val="single" w:sz="4" w:space="0" w:color="000000"/>
              <w:left w:val="single" w:sz="4" w:space="0" w:color="000000"/>
              <w:bottom w:val="single" w:sz="4" w:space="0" w:color="000000"/>
              <w:right w:val="single" w:sz="4" w:space="0" w:color="000000"/>
            </w:tcBorders>
          </w:tcPr>
          <w:p w14:paraId="04EE9BE7" w14:textId="77777777" w:rsidR="00597BC4" w:rsidRPr="00762D8C" w:rsidRDefault="00DC0309" w:rsidP="006303F1">
            <w:pPr>
              <w:snapToGrid w:val="0"/>
              <w:spacing w:line="360" w:lineRule="auto"/>
              <w:rPr>
                <w:rFonts w:ascii="Times New Roman" w:hAnsi="Times New Roman"/>
                <w:sz w:val="24"/>
                <w:szCs w:val="24"/>
              </w:rPr>
            </w:pPr>
            <w:r>
              <w:rPr>
                <w:rFonts w:ascii="Times New Roman" w:hAnsi="Times New Roman"/>
                <w:sz w:val="24"/>
                <w:szCs w:val="24"/>
              </w:rPr>
              <w:t>sekretariat@mestocadca.sk</w:t>
            </w:r>
          </w:p>
        </w:tc>
      </w:tr>
    </w:tbl>
    <w:p w14:paraId="2F04C9C3" w14:textId="77777777" w:rsidR="00710C31" w:rsidRPr="00E81FF8" w:rsidRDefault="00710C31" w:rsidP="003F55F7">
      <w:pPr>
        <w:shd w:val="clear" w:color="auto" w:fill="FFFFFF"/>
        <w:spacing w:after="60"/>
        <w:jc w:val="both"/>
        <w:rPr>
          <w:rFonts w:ascii="Times New Roman" w:eastAsia="Times New Roman" w:hAnsi="Times New Roman"/>
          <w:b/>
          <w:sz w:val="24"/>
          <w:szCs w:val="24"/>
          <w:lang w:eastAsia="sk-SK"/>
        </w:rPr>
      </w:pPr>
      <w:r w:rsidRPr="00E81FF8">
        <w:rPr>
          <w:rFonts w:ascii="Times New Roman" w:hAnsi="Times New Roman"/>
          <w:b/>
          <w:sz w:val="24"/>
          <w:szCs w:val="24"/>
          <w:lang w:eastAsia="sk-SK"/>
        </w:rPr>
        <w:lastRenderedPageBreak/>
        <w:t>c) informáciu o činnosti rady školy alebo rady školského zariadenia a o činnosti poradných</w:t>
      </w:r>
    </w:p>
    <w:p w14:paraId="65BCF835" w14:textId="77777777" w:rsidR="00403299" w:rsidRPr="00E81FF8" w:rsidRDefault="00710C31" w:rsidP="006F74C3">
      <w:pPr>
        <w:shd w:val="clear" w:color="auto" w:fill="FFFFFF"/>
        <w:spacing w:after="60"/>
        <w:jc w:val="both"/>
        <w:rPr>
          <w:rFonts w:ascii="Times New Roman" w:eastAsia="Times New Roman" w:hAnsi="Times New Roman"/>
          <w:b/>
          <w:sz w:val="24"/>
          <w:szCs w:val="24"/>
          <w:lang w:eastAsia="sk-SK"/>
        </w:rPr>
      </w:pPr>
      <w:r w:rsidRPr="00E81FF8">
        <w:rPr>
          <w:rFonts w:ascii="Times New Roman" w:hAnsi="Times New Roman"/>
          <w:b/>
          <w:sz w:val="24"/>
          <w:szCs w:val="24"/>
          <w:lang w:eastAsia="sk-SK"/>
        </w:rPr>
        <w:t>orgánov riaditeľa školy, ak sú zriadené, najmä počet a dátumy zasadnutí a prijaté uznesenia,</w:t>
      </w:r>
    </w:p>
    <w:p w14:paraId="1D8AF634" w14:textId="77777777" w:rsidR="000B2CC7" w:rsidRDefault="000B2CC7" w:rsidP="00C64642">
      <w:pPr>
        <w:spacing w:after="0" w:line="240" w:lineRule="auto"/>
        <w:ind w:left="-142"/>
        <w:jc w:val="both"/>
        <w:rPr>
          <w:rFonts w:ascii="Times New Roman" w:hAnsi="Times New Roman"/>
          <w:sz w:val="24"/>
          <w:szCs w:val="24"/>
        </w:rPr>
      </w:pPr>
    </w:p>
    <w:p w14:paraId="7713E069" w14:textId="77777777" w:rsidR="00C91013" w:rsidRPr="00C91013" w:rsidRDefault="006303F1" w:rsidP="00C91013">
      <w:pPr>
        <w:autoSpaceDE w:val="0"/>
        <w:autoSpaceDN w:val="0"/>
        <w:adjustRightInd w:val="0"/>
        <w:spacing w:after="0" w:line="240" w:lineRule="auto"/>
        <w:jc w:val="both"/>
        <w:rPr>
          <w:rFonts w:ascii="Times New Roman" w:hAnsi="Times New Roman"/>
          <w:sz w:val="24"/>
          <w:szCs w:val="24"/>
          <w:lang w:eastAsia="sk-SK"/>
        </w:rPr>
      </w:pPr>
      <w:r w:rsidRPr="00C40A2D">
        <w:rPr>
          <w:rFonts w:ascii="Times New Roman" w:hAnsi="Times New Roman"/>
          <w:b/>
          <w:spacing w:val="-2"/>
          <w:sz w:val="24"/>
          <w:szCs w:val="24"/>
        </w:rPr>
        <w:t>Rada školy</w:t>
      </w:r>
      <w:r w:rsidR="00CD1BA1">
        <w:rPr>
          <w:rFonts w:ascii="Times New Roman" w:hAnsi="Times New Roman"/>
          <w:b/>
          <w:spacing w:val="-2"/>
          <w:sz w:val="24"/>
          <w:szCs w:val="24"/>
        </w:rPr>
        <w:t xml:space="preserve"> </w:t>
      </w:r>
      <w:r w:rsidR="00D17B8A">
        <w:rPr>
          <w:rFonts w:ascii="Times New Roman" w:hAnsi="Times New Roman"/>
          <w:sz w:val="24"/>
          <w:szCs w:val="24"/>
        </w:rPr>
        <w:t>má</w:t>
      </w:r>
      <w:r w:rsidRPr="00762D8C">
        <w:rPr>
          <w:rFonts w:ascii="Times New Roman" w:hAnsi="Times New Roman"/>
          <w:sz w:val="24"/>
          <w:szCs w:val="24"/>
        </w:rPr>
        <w:t xml:space="preserve"> 11 členov,</w:t>
      </w:r>
      <w:r w:rsidR="00CD1BA1">
        <w:rPr>
          <w:rFonts w:ascii="Times New Roman" w:hAnsi="Times New Roman"/>
          <w:sz w:val="24"/>
          <w:szCs w:val="24"/>
        </w:rPr>
        <w:t xml:space="preserve"> </w:t>
      </w:r>
      <w:r>
        <w:rPr>
          <w:rFonts w:ascii="Times New Roman" w:hAnsi="Times New Roman"/>
          <w:spacing w:val="-2"/>
          <w:sz w:val="24"/>
          <w:szCs w:val="24"/>
        </w:rPr>
        <w:t xml:space="preserve">funkčné </w:t>
      </w:r>
      <w:r w:rsidR="00D17B8A">
        <w:rPr>
          <w:rFonts w:ascii="Times New Roman" w:hAnsi="Times New Roman"/>
          <w:sz w:val="24"/>
          <w:szCs w:val="24"/>
        </w:rPr>
        <w:t>obdobie RŠ je</w:t>
      </w:r>
      <w:r>
        <w:rPr>
          <w:rFonts w:ascii="Times New Roman" w:hAnsi="Times New Roman"/>
          <w:sz w:val="24"/>
          <w:szCs w:val="24"/>
        </w:rPr>
        <w:t xml:space="preserve"> na roky</w:t>
      </w:r>
      <w:r w:rsidR="00D17B8A">
        <w:rPr>
          <w:rFonts w:ascii="Times New Roman" w:hAnsi="Times New Roman"/>
          <w:sz w:val="24"/>
          <w:szCs w:val="24"/>
        </w:rPr>
        <w:t xml:space="preserve"> 2021-2025</w:t>
      </w:r>
      <w:r w:rsidRPr="00762D8C">
        <w:rPr>
          <w:rFonts w:ascii="Times New Roman" w:hAnsi="Times New Roman"/>
          <w:sz w:val="24"/>
          <w:szCs w:val="24"/>
        </w:rPr>
        <w:t>.</w:t>
      </w:r>
      <w:r w:rsidR="005819D5">
        <w:rPr>
          <w:rFonts w:ascii="Times New Roman" w:hAnsi="Times New Roman"/>
          <w:spacing w:val="-2"/>
          <w:sz w:val="24"/>
          <w:szCs w:val="24"/>
        </w:rPr>
        <w:t xml:space="preserve">Členovia RŠ </w:t>
      </w:r>
      <w:r w:rsidR="00D17B8A">
        <w:rPr>
          <w:rFonts w:ascii="Times New Roman" w:hAnsi="Times New Roman"/>
          <w:spacing w:val="-2"/>
          <w:sz w:val="24"/>
          <w:szCs w:val="24"/>
        </w:rPr>
        <w:t xml:space="preserve"> boli</w:t>
      </w:r>
      <w:r w:rsidR="00CD1BA1">
        <w:rPr>
          <w:rFonts w:ascii="Times New Roman" w:hAnsi="Times New Roman"/>
          <w:spacing w:val="-2"/>
          <w:sz w:val="24"/>
          <w:szCs w:val="24"/>
        </w:rPr>
        <w:t xml:space="preserve"> na začiatku školského roka 2023/2024</w:t>
      </w:r>
      <w:r w:rsidR="00D17B8A">
        <w:rPr>
          <w:rFonts w:ascii="Times New Roman" w:hAnsi="Times New Roman"/>
          <w:spacing w:val="-2"/>
          <w:sz w:val="24"/>
          <w:szCs w:val="24"/>
        </w:rPr>
        <w:t xml:space="preserve"> </w:t>
      </w:r>
      <w:r w:rsidR="005819D5">
        <w:rPr>
          <w:rFonts w:ascii="Times New Roman" w:hAnsi="Times New Roman"/>
          <w:spacing w:val="-2"/>
          <w:sz w:val="24"/>
          <w:szCs w:val="24"/>
        </w:rPr>
        <w:t xml:space="preserve">informovaní </w:t>
      </w:r>
      <w:r w:rsidR="005819D5">
        <w:rPr>
          <w:rFonts w:ascii="Times New Roman" w:hAnsi="Times New Roman"/>
          <w:sz w:val="24"/>
          <w:szCs w:val="24"/>
        </w:rPr>
        <w:t xml:space="preserve"> o počte</w:t>
      </w:r>
      <w:r w:rsidRPr="00762D8C">
        <w:rPr>
          <w:rFonts w:ascii="Times New Roman" w:hAnsi="Times New Roman"/>
          <w:sz w:val="24"/>
          <w:szCs w:val="24"/>
        </w:rPr>
        <w:t xml:space="preserve">  prijatých</w:t>
      </w:r>
      <w:r w:rsidR="005819D5">
        <w:rPr>
          <w:rFonts w:ascii="Times New Roman" w:hAnsi="Times New Roman"/>
          <w:sz w:val="24"/>
          <w:szCs w:val="24"/>
        </w:rPr>
        <w:t xml:space="preserve"> a neprijatých detí k 15.09.2</w:t>
      </w:r>
      <w:r w:rsidR="00CD1BA1">
        <w:rPr>
          <w:rFonts w:ascii="Times New Roman" w:hAnsi="Times New Roman"/>
          <w:sz w:val="24"/>
          <w:szCs w:val="24"/>
        </w:rPr>
        <w:t>023</w:t>
      </w:r>
      <w:r>
        <w:rPr>
          <w:rFonts w:ascii="Times New Roman" w:hAnsi="Times New Roman"/>
          <w:sz w:val="24"/>
          <w:szCs w:val="24"/>
        </w:rPr>
        <w:t xml:space="preserve">, </w:t>
      </w:r>
      <w:r w:rsidRPr="00762D8C">
        <w:rPr>
          <w:rFonts w:ascii="Times New Roman" w:hAnsi="Times New Roman"/>
          <w:sz w:val="24"/>
          <w:szCs w:val="24"/>
        </w:rPr>
        <w:t xml:space="preserve"> s personálno-organizačným a materiálno-technickým zabezpečením mat</w:t>
      </w:r>
      <w:r w:rsidR="00CD1BA1">
        <w:rPr>
          <w:rFonts w:ascii="Times New Roman" w:hAnsi="Times New Roman"/>
          <w:sz w:val="24"/>
          <w:szCs w:val="24"/>
        </w:rPr>
        <w:t>erskej školy na školský rok 2023/2024</w:t>
      </w:r>
      <w:r>
        <w:rPr>
          <w:rFonts w:ascii="Times New Roman" w:hAnsi="Times New Roman"/>
          <w:sz w:val="24"/>
          <w:szCs w:val="24"/>
        </w:rPr>
        <w:t xml:space="preserve">, </w:t>
      </w:r>
      <w:r w:rsidRPr="00762D8C">
        <w:rPr>
          <w:rFonts w:ascii="Times New Roman" w:hAnsi="Times New Roman"/>
          <w:sz w:val="24"/>
          <w:szCs w:val="24"/>
        </w:rPr>
        <w:t>s aktiv</w:t>
      </w:r>
      <w:r w:rsidR="00D17B8A">
        <w:rPr>
          <w:rFonts w:ascii="Times New Roman" w:hAnsi="Times New Roman"/>
          <w:sz w:val="24"/>
          <w:szCs w:val="24"/>
        </w:rPr>
        <w:t>itami a činnosťami naplánovanými</w:t>
      </w:r>
      <w:r>
        <w:rPr>
          <w:rFonts w:ascii="Times New Roman" w:hAnsi="Times New Roman"/>
          <w:sz w:val="24"/>
          <w:szCs w:val="24"/>
        </w:rPr>
        <w:t xml:space="preserve"> p</w:t>
      </w:r>
      <w:r w:rsidR="00CD1BA1">
        <w:rPr>
          <w:rFonts w:ascii="Times New Roman" w:hAnsi="Times New Roman"/>
          <w:sz w:val="24"/>
          <w:szCs w:val="24"/>
        </w:rPr>
        <w:t xml:space="preserve">re deti, s rozpočtom na rok 2024. </w:t>
      </w:r>
    </w:p>
    <w:p w14:paraId="50950CD6" w14:textId="77777777" w:rsidR="00786C14" w:rsidRPr="00786C14" w:rsidRDefault="00C91013" w:rsidP="00786C14">
      <w:pPr>
        <w:pStyle w:val="Normlnywebov"/>
        <w:jc w:val="both"/>
      </w:pPr>
      <w:r>
        <w:t>V druhom pol</w:t>
      </w:r>
      <w:r w:rsidR="00CD1BA1">
        <w:t xml:space="preserve">roku </w:t>
      </w:r>
      <w:r w:rsidR="00786C14">
        <w:t xml:space="preserve">bol do rady školy zriaďovateľom delegovaný poslanec p. Mgr. Jozef </w:t>
      </w:r>
      <w:proofErr w:type="spellStart"/>
      <w:r w:rsidR="00786C14">
        <w:t>Rucek</w:t>
      </w:r>
      <w:proofErr w:type="spellEnd"/>
      <w:r w:rsidR="00786C14">
        <w:t>, ktorý nahradil poslanca p. Vladimíra Malíka. Č</w:t>
      </w:r>
      <w:r w:rsidR="00CD1BA1">
        <w:t xml:space="preserve">lenovia RŠ </w:t>
      </w:r>
      <w:r w:rsidR="00786C14">
        <w:t xml:space="preserve">boli </w:t>
      </w:r>
      <w:r w:rsidR="00CD1BA1">
        <w:t>informovaní o hospodárení MŠ za rok 2023</w:t>
      </w:r>
      <w:r w:rsidR="0023064F">
        <w:t>, o finančnej situácii materskej školy pri úhrade faktúr za energie</w:t>
      </w:r>
      <w:r w:rsidR="00786C14">
        <w:t xml:space="preserve"> od januára 2024</w:t>
      </w:r>
      <w:r w:rsidR="00786C14" w:rsidRPr="00786C14">
        <w:t>, o</w:t>
      </w:r>
      <w:r w:rsidR="00786C14">
        <w:t xml:space="preserve"> žiadostiach </w:t>
      </w:r>
      <w:r w:rsidR="00786C14" w:rsidRPr="00786C14">
        <w:t xml:space="preserve"> zákonných zástupcov o umiestnenie detí do MŠ v školskom roku 2024/2025, </w:t>
      </w:r>
      <w:r w:rsidR="00786C14">
        <w:t>o n</w:t>
      </w:r>
      <w:r w:rsidR="00786C14" w:rsidRPr="00786C14">
        <w:t>ávrh</w:t>
      </w:r>
      <w:r w:rsidR="00786C14">
        <w:t xml:space="preserve">u </w:t>
      </w:r>
      <w:r w:rsidR="00786C14" w:rsidRPr="00786C14">
        <w:t xml:space="preserve"> organizácie materskej školy na šk.r.2024/2025</w:t>
      </w:r>
      <w:r w:rsidR="00786C14">
        <w:t>, o prázdninovej činnosti MŠ počas mesiaca júl.</w:t>
      </w:r>
    </w:p>
    <w:p w14:paraId="011A4EC7" w14:textId="77777777" w:rsidR="00334FD6" w:rsidRPr="00D17B8A" w:rsidRDefault="00C40A2D" w:rsidP="00C91013">
      <w:pPr>
        <w:jc w:val="both"/>
        <w:rPr>
          <w:rFonts w:ascii="Times New Roman" w:hAnsi="Times New Roman"/>
          <w:iCs/>
          <w:sz w:val="24"/>
          <w:szCs w:val="24"/>
        </w:rPr>
      </w:pPr>
      <w:r w:rsidRPr="00C40A2D">
        <w:rPr>
          <w:rFonts w:ascii="Times New Roman" w:hAnsi="Times New Roman"/>
          <w:b/>
          <w:iCs/>
          <w:sz w:val="24"/>
          <w:szCs w:val="24"/>
        </w:rPr>
        <w:t>Pedagogická rada</w:t>
      </w:r>
      <w:r>
        <w:rPr>
          <w:rFonts w:ascii="Times New Roman" w:hAnsi="Times New Roman"/>
          <w:iCs/>
          <w:sz w:val="24"/>
          <w:szCs w:val="24"/>
        </w:rPr>
        <w:t xml:space="preserve"> bola p</w:t>
      </w:r>
      <w:r w:rsidRPr="00823AC7">
        <w:rPr>
          <w:rFonts w:ascii="Times New Roman" w:hAnsi="Times New Roman"/>
          <w:iCs/>
          <w:sz w:val="24"/>
          <w:szCs w:val="24"/>
        </w:rPr>
        <w:t xml:space="preserve">oradným orgánom riaditeľky </w:t>
      </w:r>
      <w:r>
        <w:rPr>
          <w:rFonts w:ascii="Times New Roman" w:hAnsi="Times New Roman"/>
          <w:iCs/>
          <w:sz w:val="24"/>
          <w:szCs w:val="24"/>
        </w:rPr>
        <w:t xml:space="preserve">školy, </w:t>
      </w:r>
      <w:r w:rsidR="00786C14">
        <w:rPr>
          <w:rFonts w:ascii="Times New Roman" w:hAnsi="Times New Roman"/>
          <w:iCs/>
          <w:sz w:val="24"/>
          <w:szCs w:val="24"/>
        </w:rPr>
        <w:t xml:space="preserve"> zasadala 4 krát do roka</w:t>
      </w:r>
      <w:r w:rsidR="009576D2">
        <w:rPr>
          <w:rFonts w:ascii="Times New Roman" w:hAnsi="Times New Roman"/>
          <w:iCs/>
          <w:sz w:val="24"/>
          <w:szCs w:val="24"/>
        </w:rPr>
        <w:t xml:space="preserve">, riešila pedagogické problémy, </w:t>
      </w:r>
      <w:r w:rsidR="002E40AB">
        <w:rPr>
          <w:rFonts w:ascii="Times New Roman" w:hAnsi="Times New Roman"/>
          <w:iCs/>
          <w:sz w:val="24"/>
          <w:szCs w:val="24"/>
        </w:rPr>
        <w:t xml:space="preserve">zabezpečenie pedagogického asistenta pre dieťa - predškoláka  so špeciálnymi výchovno-vzdelávacími potrebami, </w:t>
      </w:r>
      <w:r w:rsidR="009576D2">
        <w:rPr>
          <w:rFonts w:ascii="Times New Roman" w:hAnsi="Times New Roman"/>
          <w:iCs/>
          <w:sz w:val="24"/>
          <w:szCs w:val="24"/>
        </w:rPr>
        <w:t xml:space="preserve">účinnosť nových zákonov a vyhlášok, </w:t>
      </w:r>
      <w:r w:rsidR="006538BA">
        <w:rPr>
          <w:rFonts w:ascii="Times New Roman" w:hAnsi="Times New Roman"/>
          <w:iCs/>
          <w:sz w:val="24"/>
          <w:szCs w:val="24"/>
        </w:rPr>
        <w:t xml:space="preserve">povinné aktualizačné vzdelávanie pedagogických zamestnancov, </w:t>
      </w:r>
      <w:r w:rsidR="009576D2">
        <w:rPr>
          <w:rFonts w:ascii="Times New Roman" w:hAnsi="Times New Roman"/>
          <w:iCs/>
          <w:sz w:val="24"/>
          <w:szCs w:val="24"/>
        </w:rPr>
        <w:t xml:space="preserve">povinné predprimárne vzdelávanie, </w:t>
      </w:r>
      <w:r w:rsidR="006538BA">
        <w:rPr>
          <w:rFonts w:ascii="Times New Roman" w:hAnsi="Times New Roman"/>
          <w:iCs/>
          <w:sz w:val="24"/>
          <w:szCs w:val="24"/>
        </w:rPr>
        <w:t>pokračovanie plnenia povinnéh</w:t>
      </w:r>
      <w:r w:rsidR="00A30498">
        <w:rPr>
          <w:rFonts w:ascii="Times New Roman" w:hAnsi="Times New Roman"/>
          <w:iCs/>
          <w:sz w:val="24"/>
          <w:szCs w:val="24"/>
        </w:rPr>
        <w:t xml:space="preserve">o predprimárneho vzdelávania </w:t>
      </w:r>
      <w:r w:rsidR="006538BA">
        <w:rPr>
          <w:rFonts w:ascii="Times New Roman" w:hAnsi="Times New Roman"/>
          <w:iCs/>
          <w:sz w:val="24"/>
          <w:szCs w:val="24"/>
        </w:rPr>
        <w:t xml:space="preserve">( </w:t>
      </w:r>
      <w:r w:rsidR="009576D2">
        <w:rPr>
          <w:rFonts w:ascii="Times New Roman" w:hAnsi="Times New Roman"/>
          <w:iCs/>
          <w:sz w:val="24"/>
          <w:szCs w:val="24"/>
        </w:rPr>
        <w:t>od</w:t>
      </w:r>
      <w:r w:rsidR="006538BA">
        <w:rPr>
          <w:rFonts w:ascii="Times New Roman" w:hAnsi="Times New Roman"/>
          <w:iCs/>
          <w:sz w:val="24"/>
          <w:szCs w:val="24"/>
        </w:rPr>
        <w:t>klad</w:t>
      </w:r>
      <w:r w:rsidR="009576D2">
        <w:rPr>
          <w:rFonts w:ascii="Times New Roman" w:hAnsi="Times New Roman"/>
          <w:iCs/>
          <w:sz w:val="24"/>
          <w:szCs w:val="24"/>
        </w:rPr>
        <w:t xml:space="preserve"> plnenia povinnej</w:t>
      </w:r>
      <w:r w:rsidR="006538BA">
        <w:rPr>
          <w:rFonts w:ascii="Times New Roman" w:hAnsi="Times New Roman"/>
          <w:iCs/>
          <w:sz w:val="24"/>
          <w:szCs w:val="24"/>
        </w:rPr>
        <w:t xml:space="preserve"> školskej dochádzky)</w:t>
      </w:r>
      <w:r w:rsidR="009576D2">
        <w:rPr>
          <w:rFonts w:ascii="Times New Roman" w:hAnsi="Times New Roman"/>
          <w:iCs/>
          <w:sz w:val="24"/>
          <w:szCs w:val="24"/>
        </w:rPr>
        <w:t>. P</w:t>
      </w:r>
      <w:r w:rsidRPr="00823AC7">
        <w:rPr>
          <w:rFonts w:ascii="Times New Roman" w:hAnsi="Times New Roman"/>
          <w:iCs/>
          <w:sz w:val="24"/>
          <w:szCs w:val="24"/>
        </w:rPr>
        <w:t xml:space="preserve">lnila uznesenia, ktoré vyplynuli </w:t>
      </w:r>
      <w:r w:rsidR="009576D2">
        <w:rPr>
          <w:rFonts w:ascii="Times New Roman" w:hAnsi="Times New Roman"/>
          <w:iCs/>
          <w:sz w:val="24"/>
          <w:szCs w:val="24"/>
        </w:rPr>
        <w:t>z rokovania PR.</w:t>
      </w:r>
    </w:p>
    <w:p w14:paraId="694CE462" w14:textId="77777777" w:rsidR="00AB3344" w:rsidRDefault="00AB3344" w:rsidP="00710C31">
      <w:pPr>
        <w:autoSpaceDE w:val="0"/>
        <w:autoSpaceDN w:val="0"/>
        <w:adjustRightInd w:val="0"/>
        <w:spacing w:after="0" w:line="240" w:lineRule="auto"/>
        <w:ind w:hanging="426"/>
        <w:rPr>
          <w:rFonts w:ascii="Times New Roman" w:hAnsi="Times New Roman"/>
          <w:b/>
          <w:sz w:val="24"/>
          <w:szCs w:val="24"/>
          <w:lang w:eastAsia="sk-SK"/>
        </w:rPr>
      </w:pPr>
    </w:p>
    <w:p w14:paraId="45E2775E" w14:textId="77777777" w:rsidR="00786C14" w:rsidRDefault="00786C14" w:rsidP="00710C31">
      <w:pPr>
        <w:autoSpaceDE w:val="0"/>
        <w:autoSpaceDN w:val="0"/>
        <w:adjustRightInd w:val="0"/>
        <w:spacing w:after="0" w:line="240" w:lineRule="auto"/>
        <w:ind w:hanging="426"/>
        <w:rPr>
          <w:rFonts w:ascii="Times New Roman" w:hAnsi="Times New Roman"/>
          <w:b/>
          <w:sz w:val="24"/>
          <w:szCs w:val="24"/>
          <w:lang w:eastAsia="sk-SK"/>
        </w:rPr>
      </w:pPr>
    </w:p>
    <w:p w14:paraId="1C0A2871" w14:textId="77777777" w:rsidR="00A30498" w:rsidRDefault="00A30498" w:rsidP="00710C31">
      <w:pPr>
        <w:autoSpaceDE w:val="0"/>
        <w:autoSpaceDN w:val="0"/>
        <w:adjustRightInd w:val="0"/>
        <w:spacing w:after="0" w:line="240" w:lineRule="auto"/>
        <w:ind w:hanging="426"/>
        <w:rPr>
          <w:rFonts w:ascii="Times New Roman" w:hAnsi="Times New Roman"/>
          <w:b/>
          <w:sz w:val="24"/>
          <w:szCs w:val="24"/>
          <w:lang w:eastAsia="sk-SK"/>
        </w:rPr>
      </w:pPr>
    </w:p>
    <w:p w14:paraId="4CBE41FB" w14:textId="77777777" w:rsidR="00710C31" w:rsidRDefault="00710C31" w:rsidP="00A30498">
      <w:pPr>
        <w:autoSpaceDE w:val="0"/>
        <w:autoSpaceDN w:val="0"/>
        <w:adjustRightInd w:val="0"/>
        <w:spacing w:after="0" w:line="240" w:lineRule="auto"/>
        <w:rPr>
          <w:rFonts w:ascii="Times New Roman" w:hAnsi="Times New Roman"/>
          <w:b/>
          <w:sz w:val="24"/>
          <w:szCs w:val="24"/>
          <w:lang w:eastAsia="sk-SK"/>
        </w:rPr>
      </w:pPr>
      <w:r w:rsidRPr="00EB14CA">
        <w:rPr>
          <w:rFonts w:ascii="Times New Roman" w:hAnsi="Times New Roman"/>
          <w:b/>
          <w:sz w:val="24"/>
          <w:szCs w:val="24"/>
          <w:lang w:eastAsia="sk-SK"/>
        </w:rPr>
        <w:t>d) počet detí,</w:t>
      </w:r>
      <w:r w:rsidR="00D16D8C">
        <w:rPr>
          <w:rFonts w:ascii="Times New Roman" w:hAnsi="Times New Roman"/>
          <w:b/>
          <w:sz w:val="24"/>
          <w:szCs w:val="24"/>
          <w:lang w:eastAsia="sk-SK"/>
        </w:rPr>
        <w:t xml:space="preserve"> </w:t>
      </w:r>
      <w:r w:rsidRPr="00EB14CA">
        <w:rPr>
          <w:rFonts w:ascii="Times New Roman" w:hAnsi="Times New Roman"/>
          <w:b/>
          <w:sz w:val="24"/>
          <w:szCs w:val="24"/>
          <w:lang w:eastAsia="sk-SK"/>
        </w:rPr>
        <w:t>žiakov</w:t>
      </w:r>
      <w:r w:rsidR="00D16D8C">
        <w:rPr>
          <w:rFonts w:ascii="Times New Roman" w:hAnsi="Times New Roman"/>
          <w:b/>
          <w:sz w:val="24"/>
          <w:szCs w:val="24"/>
          <w:lang w:eastAsia="sk-SK"/>
        </w:rPr>
        <w:t xml:space="preserve"> </w:t>
      </w:r>
      <w:r w:rsidRPr="00EB14CA">
        <w:rPr>
          <w:rFonts w:ascii="Times New Roman" w:hAnsi="Times New Roman"/>
          <w:b/>
          <w:sz w:val="24"/>
          <w:szCs w:val="24"/>
          <w:lang w:eastAsia="sk-SK"/>
        </w:rPr>
        <w:t>alebo</w:t>
      </w:r>
      <w:r w:rsidR="00D16D8C">
        <w:rPr>
          <w:rFonts w:ascii="Times New Roman" w:hAnsi="Times New Roman"/>
          <w:b/>
          <w:sz w:val="24"/>
          <w:szCs w:val="24"/>
          <w:lang w:eastAsia="sk-SK"/>
        </w:rPr>
        <w:t xml:space="preserve"> </w:t>
      </w:r>
      <w:r w:rsidRPr="00EB14CA">
        <w:rPr>
          <w:rFonts w:ascii="Times New Roman" w:hAnsi="Times New Roman"/>
          <w:b/>
          <w:sz w:val="24"/>
          <w:szCs w:val="24"/>
          <w:lang w:eastAsia="sk-SK"/>
        </w:rPr>
        <w:t>poslucháčov,</w:t>
      </w:r>
    </w:p>
    <w:p w14:paraId="39F6063D" w14:textId="77777777" w:rsidR="00334FD6" w:rsidRDefault="00334FD6" w:rsidP="00710C31">
      <w:pPr>
        <w:autoSpaceDE w:val="0"/>
        <w:autoSpaceDN w:val="0"/>
        <w:adjustRightInd w:val="0"/>
        <w:spacing w:after="0" w:line="240" w:lineRule="auto"/>
        <w:ind w:hanging="426"/>
        <w:rPr>
          <w:rFonts w:ascii="Times New Roman" w:hAnsi="Times New Roman"/>
          <w:b/>
          <w:sz w:val="24"/>
          <w:szCs w:val="24"/>
          <w:lang w:eastAsia="sk-SK"/>
        </w:rPr>
      </w:pPr>
    </w:p>
    <w:p w14:paraId="2E5A13A6" w14:textId="11424580" w:rsidR="005E2C3E" w:rsidRPr="006F74C3" w:rsidRDefault="005E2C3E" w:rsidP="006F74C3">
      <w:pPr>
        <w:pStyle w:val="odsek"/>
        <w:tabs>
          <w:tab w:val="left" w:pos="510"/>
        </w:tabs>
      </w:pPr>
      <w:r>
        <w:t>Materská škola mala  podľa skutočného stavu</w:t>
      </w:r>
      <w:r w:rsidR="002E40AB">
        <w:t xml:space="preserve"> vykáz</w:t>
      </w:r>
      <w:r w:rsidR="00786C14">
        <w:t>aného k 15. septembru 2023 : 14</w:t>
      </w:r>
      <w:r w:rsidR="0029106A">
        <w:t>1</w:t>
      </w:r>
      <w:r>
        <w:t xml:space="preserve"> prihlásených detí. Ak sa počas školského roka odhlásilo nejaké dieťa, na uvoľnené miesta sme prijali nové deti.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9"/>
        <w:gridCol w:w="709"/>
        <w:gridCol w:w="850"/>
        <w:gridCol w:w="1418"/>
        <w:gridCol w:w="1559"/>
        <w:gridCol w:w="1417"/>
      </w:tblGrid>
      <w:tr w:rsidR="005E2C3E" w:rsidRPr="00A37B64" w14:paraId="446E45B3" w14:textId="77777777" w:rsidTr="00205B91">
        <w:trPr>
          <w:trHeight w:val="60"/>
        </w:trPr>
        <w:tc>
          <w:tcPr>
            <w:tcW w:w="2410" w:type="dxa"/>
            <w:vMerge w:val="restart"/>
          </w:tcPr>
          <w:p w14:paraId="50B097B4" w14:textId="77777777" w:rsidR="005E2C3E" w:rsidRPr="00205B91" w:rsidRDefault="005E2C3E" w:rsidP="00AD4B81">
            <w:pPr>
              <w:rPr>
                <w:rFonts w:ascii="Times New Roman" w:hAnsi="Times New Roman"/>
                <w:b/>
                <w:sz w:val="24"/>
                <w:szCs w:val="24"/>
              </w:rPr>
            </w:pPr>
          </w:p>
        </w:tc>
        <w:tc>
          <w:tcPr>
            <w:tcW w:w="6662" w:type="dxa"/>
            <w:gridSpan w:val="6"/>
            <w:vAlign w:val="center"/>
          </w:tcPr>
          <w:p w14:paraId="21B8AA69" w14:textId="77777777" w:rsidR="005E2C3E" w:rsidRPr="00205B91" w:rsidRDefault="005E2C3E" w:rsidP="00AD4B81">
            <w:pPr>
              <w:jc w:val="center"/>
              <w:rPr>
                <w:rFonts w:ascii="Times New Roman" w:hAnsi="Times New Roman"/>
                <w:b/>
                <w:sz w:val="24"/>
                <w:szCs w:val="24"/>
              </w:rPr>
            </w:pPr>
            <w:r w:rsidRPr="00205B91">
              <w:rPr>
                <w:rFonts w:ascii="Times New Roman" w:hAnsi="Times New Roman"/>
                <w:sz w:val="24"/>
                <w:szCs w:val="24"/>
              </w:rPr>
              <w:t>počet k 15.9.202</w:t>
            </w:r>
            <w:r w:rsidR="00786C14">
              <w:rPr>
                <w:rFonts w:ascii="Times New Roman" w:hAnsi="Times New Roman"/>
                <w:sz w:val="24"/>
                <w:szCs w:val="24"/>
              </w:rPr>
              <w:t>3</w:t>
            </w:r>
          </w:p>
        </w:tc>
      </w:tr>
      <w:tr w:rsidR="005E2C3E" w:rsidRPr="00A37B64" w14:paraId="4084BD1A" w14:textId="77777777" w:rsidTr="002E40AB">
        <w:trPr>
          <w:trHeight w:val="1218"/>
        </w:trPr>
        <w:tc>
          <w:tcPr>
            <w:tcW w:w="2410" w:type="dxa"/>
            <w:vMerge/>
          </w:tcPr>
          <w:p w14:paraId="5574CFC6" w14:textId="77777777" w:rsidR="005E2C3E" w:rsidRPr="00205B91" w:rsidRDefault="005E2C3E" w:rsidP="00AD4B81">
            <w:pPr>
              <w:rPr>
                <w:rFonts w:ascii="Times New Roman" w:hAnsi="Times New Roman"/>
                <w:b/>
                <w:sz w:val="24"/>
                <w:szCs w:val="24"/>
              </w:rPr>
            </w:pPr>
          </w:p>
        </w:tc>
        <w:tc>
          <w:tcPr>
            <w:tcW w:w="709" w:type="dxa"/>
            <w:vAlign w:val="center"/>
          </w:tcPr>
          <w:p w14:paraId="7D53C068" w14:textId="77777777" w:rsidR="005E2C3E" w:rsidRPr="002E40AB" w:rsidRDefault="005E2C3E" w:rsidP="00AD4B81">
            <w:pPr>
              <w:jc w:val="center"/>
              <w:rPr>
                <w:rFonts w:ascii="Times New Roman" w:hAnsi="Times New Roman"/>
                <w:sz w:val="20"/>
                <w:szCs w:val="20"/>
              </w:rPr>
            </w:pPr>
            <w:r w:rsidRPr="002E40AB">
              <w:rPr>
                <w:rFonts w:ascii="Times New Roman" w:hAnsi="Times New Roman"/>
                <w:sz w:val="20"/>
                <w:szCs w:val="20"/>
              </w:rPr>
              <w:t>detí</w:t>
            </w:r>
          </w:p>
        </w:tc>
        <w:tc>
          <w:tcPr>
            <w:tcW w:w="709" w:type="dxa"/>
            <w:vAlign w:val="center"/>
          </w:tcPr>
          <w:p w14:paraId="1109620D" w14:textId="77777777" w:rsidR="005E2C3E" w:rsidRPr="002E40AB" w:rsidRDefault="005E2C3E" w:rsidP="00AD4B81">
            <w:pPr>
              <w:jc w:val="center"/>
              <w:rPr>
                <w:rFonts w:ascii="Times New Roman" w:hAnsi="Times New Roman"/>
                <w:sz w:val="20"/>
                <w:szCs w:val="20"/>
              </w:rPr>
            </w:pPr>
            <w:r w:rsidRPr="002E40AB">
              <w:rPr>
                <w:rFonts w:ascii="Times New Roman" w:hAnsi="Times New Roman"/>
                <w:sz w:val="20"/>
                <w:szCs w:val="20"/>
              </w:rPr>
              <w:t>tried</w:t>
            </w:r>
          </w:p>
        </w:tc>
        <w:tc>
          <w:tcPr>
            <w:tcW w:w="850" w:type="dxa"/>
            <w:vAlign w:val="center"/>
          </w:tcPr>
          <w:p w14:paraId="30034166" w14:textId="77777777" w:rsidR="005E2C3E" w:rsidRPr="002E40AB" w:rsidRDefault="00786C14" w:rsidP="00AD4B81">
            <w:pPr>
              <w:jc w:val="center"/>
              <w:rPr>
                <w:rFonts w:ascii="Times New Roman" w:hAnsi="Times New Roman"/>
                <w:sz w:val="20"/>
                <w:szCs w:val="20"/>
              </w:rPr>
            </w:pPr>
            <w:r>
              <w:rPr>
                <w:rFonts w:ascii="Times New Roman" w:hAnsi="Times New Roman"/>
                <w:sz w:val="20"/>
                <w:szCs w:val="20"/>
              </w:rPr>
              <w:t xml:space="preserve">priemer </w:t>
            </w:r>
            <w:r w:rsidR="005E2C3E" w:rsidRPr="002E40AB">
              <w:rPr>
                <w:rFonts w:ascii="Times New Roman" w:hAnsi="Times New Roman"/>
                <w:sz w:val="20"/>
                <w:szCs w:val="20"/>
              </w:rPr>
              <w:t>detí na</w:t>
            </w:r>
          </w:p>
          <w:p w14:paraId="07F0B422" w14:textId="77777777" w:rsidR="005E2C3E" w:rsidRPr="002E40AB" w:rsidRDefault="005E2C3E" w:rsidP="00AD4B81">
            <w:pPr>
              <w:jc w:val="center"/>
              <w:rPr>
                <w:rFonts w:ascii="Times New Roman" w:hAnsi="Times New Roman"/>
                <w:sz w:val="20"/>
                <w:szCs w:val="20"/>
              </w:rPr>
            </w:pPr>
            <w:r w:rsidRPr="002E40AB">
              <w:rPr>
                <w:rFonts w:ascii="Times New Roman" w:hAnsi="Times New Roman"/>
                <w:sz w:val="20"/>
                <w:szCs w:val="20"/>
              </w:rPr>
              <w:t>1 triedu</w:t>
            </w:r>
          </w:p>
        </w:tc>
        <w:tc>
          <w:tcPr>
            <w:tcW w:w="1418" w:type="dxa"/>
            <w:vAlign w:val="center"/>
          </w:tcPr>
          <w:p w14:paraId="383B3A2B" w14:textId="77777777" w:rsidR="005E2C3E" w:rsidRPr="002E40AB" w:rsidRDefault="005E2C3E" w:rsidP="00AD4B81">
            <w:pPr>
              <w:spacing w:line="240" w:lineRule="auto"/>
              <w:jc w:val="center"/>
              <w:rPr>
                <w:rFonts w:ascii="Times New Roman" w:hAnsi="Times New Roman"/>
                <w:sz w:val="20"/>
                <w:szCs w:val="20"/>
              </w:rPr>
            </w:pPr>
            <w:r w:rsidRPr="002E40AB">
              <w:rPr>
                <w:rFonts w:ascii="Times New Roman" w:hAnsi="Times New Roman"/>
                <w:sz w:val="20"/>
                <w:szCs w:val="20"/>
              </w:rPr>
              <w:t xml:space="preserve"> jeden rok pred povinnou                              šk. dochádzkou</w:t>
            </w:r>
          </w:p>
        </w:tc>
        <w:tc>
          <w:tcPr>
            <w:tcW w:w="1559" w:type="dxa"/>
            <w:vAlign w:val="center"/>
          </w:tcPr>
          <w:p w14:paraId="533357D7" w14:textId="77777777" w:rsidR="002E40AB" w:rsidRPr="002E40AB" w:rsidRDefault="002E40AB" w:rsidP="002E40AB">
            <w:pPr>
              <w:spacing w:line="240" w:lineRule="auto"/>
              <w:jc w:val="center"/>
              <w:rPr>
                <w:rFonts w:ascii="Times New Roman" w:hAnsi="Times New Roman"/>
                <w:sz w:val="20"/>
                <w:szCs w:val="20"/>
              </w:rPr>
            </w:pPr>
            <w:r>
              <w:rPr>
                <w:rFonts w:ascii="Times New Roman" w:hAnsi="Times New Roman"/>
                <w:sz w:val="20"/>
                <w:szCs w:val="20"/>
              </w:rPr>
              <w:t>pedagogickí</w:t>
            </w:r>
            <w:r w:rsidRPr="002E40AB">
              <w:rPr>
                <w:rFonts w:ascii="Times New Roman" w:hAnsi="Times New Roman"/>
                <w:sz w:val="20"/>
                <w:szCs w:val="20"/>
              </w:rPr>
              <w:t xml:space="preserve"> zames</w:t>
            </w:r>
            <w:r>
              <w:rPr>
                <w:rFonts w:ascii="Times New Roman" w:hAnsi="Times New Roman"/>
                <w:sz w:val="20"/>
                <w:szCs w:val="20"/>
              </w:rPr>
              <w:t>tnanci +pedagogický asistent</w:t>
            </w:r>
          </w:p>
          <w:p w14:paraId="73BDB33C" w14:textId="77777777" w:rsidR="005E2C3E" w:rsidRPr="002E40AB" w:rsidRDefault="005E2C3E" w:rsidP="002E40AB">
            <w:pPr>
              <w:spacing w:line="240" w:lineRule="auto"/>
              <w:jc w:val="center"/>
              <w:rPr>
                <w:rFonts w:ascii="Times New Roman" w:hAnsi="Times New Roman"/>
                <w:b/>
                <w:sz w:val="20"/>
                <w:szCs w:val="20"/>
              </w:rPr>
            </w:pPr>
          </w:p>
        </w:tc>
        <w:tc>
          <w:tcPr>
            <w:tcW w:w="1417" w:type="dxa"/>
            <w:vAlign w:val="center"/>
          </w:tcPr>
          <w:p w14:paraId="4F9206B9" w14:textId="77777777" w:rsidR="005E2C3E" w:rsidRPr="002E40AB" w:rsidRDefault="002E40AB" w:rsidP="002E40AB">
            <w:pPr>
              <w:spacing w:line="240" w:lineRule="auto"/>
              <w:jc w:val="center"/>
              <w:rPr>
                <w:rFonts w:ascii="Times New Roman" w:hAnsi="Times New Roman"/>
                <w:sz w:val="20"/>
                <w:szCs w:val="20"/>
              </w:rPr>
            </w:pPr>
            <w:r>
              <w:rPr>
                <w:rFonts w:ascii="Times New Roman" w:hAnsi="Times New Roman"/>
                <w:sz w:val="20"/>
                <w:szCs w:val="20"/>
              </w:rPr>
              <w:t>nepedagogickí zamestnanci</w:t>
            </w:r>
          </w:p>
          <w:p w14:paraId="3018BFD9" w14:textId="77777777" w:rsidR="005E2C3E" w:rsidRPr="002E40AB" w:rsidRDefault="005E2C3E" w:rsidP="002E40AB">
            <w:pPr>
              <w:spacing w:line="240" w:lineRule="auto"/>
              <w:jc w:val="center"/>
              <w:rPr>
                <w:rFonts w:ascii="Times New Roman" w:hAnsi="Times New Roman"/>
                <w:sz w:val="20"/>
                <w:szCs w:val="20"/>
              </w:rPr>
            </w:pPr>
          </w:p>
        </w:tc>
      </w:tr>
      <w:tr w:rsidR="005E2C3E" w:rsidRPr="00A37B64" w14:paraId="5F9AEFED" w14:textId="77777777" w:rsidTr="002E40AB">
        <w:trPr>
          <w:trHeight w:val="599"/>
        </w:trPr>
        <w:tc>
          <w:tcPr>
            <w:tcW w:w="2410" w:type="dxa"/>
            <w:vAlign w:val="center"/>
          </w:tcPr>
          <w:p w14:paraId="3F575D0C" w14:textId="77777777" w:rsidR="005E2C3E" w:rsidRPr="00205B91" w:rsidRDefault="005E2C3E" w:rsidP="00AD4B81">
            <w:pPr>
              <w:rPr>
                <w:rFonts w:ascii="Times New Roman" w:hAnsi="Times New Roman"/>
                <w:sz w:val="24"/>
                <w:szCs w:val="24"/>
              </w:rPr>
            </w:pPr>
            <w:r w:rsidRPr="00205B91">
              <w:rPr>
                <w:rFonts w:ascii="Times New Roman" w:hAnsi="Times New Roman"/>
                <w:sz w:val="24"/>
                <w:szCs w:val="24"/>
              </w:rPr>
              <w:t>MŠ Hurbanova 1155</w:t>
            </w:r>
            <w:r w:rsidR="00205B91">
              <w:rPr>
                <w:rFonts w:ascii="Times New Roman" w:hAnsi="Times New Roman"/>
                <w:sz w:val="24"/>
                <w:szCs w:val="24"/>
              </w:rPr>
              <w:t xml:space="preserve">,022 01 </w:t>
            </w:r>
            <w:r w:rsidRPr="00205B91">
              <w:rPr>
                <w:rFonts w:ascii="Times New Roman" w:hAnsi="Times New Roman"/>
                <w:sz w:val="24"/>
                <w:szCs w:val="24"/>
              </w:rPr>
              <w:t>Čadca</w:t>
            </w:r>
          </w:p>
        </w:tc>
        <w:tc>
          <w:tcPr>
            <w:tcW w:w="709" w:type="dxa"/>
            <w:vAlign w:val="center"/>
          </w:tcPr>
          <w:p w14:paraId="15995D98" w14:textId="262352A0" w:rsidR="005E2C3E" w:rsidRPr="00205B91" w:rsidRDefault="005E2C3E" w:rsidP="00AD4B81">
            <w:pPr>
              <w:jc w:val="center"/>
              <w:rPr>
                <w:rFonts w:ascii="Times New Roman" w:hAnsi="Times New Roman"/>
                <w:sz w:val="24"/>
                <w:szCs w:val="24"/>
              </w:rPr>
            </w:pPr>
            <w:r w:rsidRPr="00205B91">
              <w:rPr>
                <w:rFonts w:ascii="Times New Roman" w:hAnsi="Times New Roman"/>
                <w:sz w:val="24"/>
                <w:szCs w:val="24"/>
              </w:rPr>
              <w:t>14</w:t>
            </w:r>
            <w:r w:rsidR="0029106A">
              <w:rPr>
                <w:rFonts w:ascii="Times New Roman" w:hAnsi="Times New Roman"/>
                <w:sz w:val="24"/>
                <w:szCs w:val="24"/>
              </w:rPr>
              <w:t>1</w:t>
            </w:r>
          </w:p>
        </w:tc>
        <w:tc>
          <w:tcPr>
            <w:tcW w:w="709" w:type="dxa"/>
            <w:vAlign w:val="center"/>
          </w:tcPr>
          <w:p w14:paraId="37A84797" w14:textId="77777777" w:rsidR="005E2C3E" w:rsidRPr="00205B91" w:rsidRDefault="005E2C3E" w:rsidP="00AD4B81">
            <w:pPr>
              <w:jc w:val="center"/>
              <w:rPr>
                <w:rFonts w:ascii="Times New Roman" w:hAnsi="Times New Roman"/>
                <w:sz w:val="24"/>
                <w:szCs w:val="24"/>
              </w:rPr>
            </w:pPr>
            <w:r w:rsidRPr="00205B91">
              <w:rPr>
                <w:rFonts w:ascii="Times New Roman" w:hAnsi="Times New Roman"/>
                <w:sz w:val="24"/>
                <w:szCs w:val="24"/>
              </w:rPr>
              <w:t>7</w:t>
            </w:r>
          </w:p>
        </w:tc>
        <w:tc>
          <w:tcPr>
            <w:tcW w:w="850" w:type="dxa"/>
            <w:vAlign w:val="center"/>
          </w:tcPr>
          <w:p w14:paraId="4DCF4E9C" w14:textId="0DE23B8C" w:rsidR="005E2C3E" w:rsidRPr="00205B91" w:rsidRDefault="00786C14" w:rsidP="00AD4B81">
            <w:pPr>
              <w:jc w:val="center"/>
              <w:rPr>
                <w:rFonts w:ascii="Times New Roman" w:hAnsi="Times New Roman"/>
                <w:sz w:val="24"/>
                <w:szCs w:val="24"/>
              </w:rPr>
            </w:pPr>
            <w:r>
              <w:rPr>
                <w:rFonts w:ascii="Times New Roman" w:hAnsi="Times New Roman"/>
                <w:sz w:val="24"/>
                <w:szCs w:val="24"/>
              </w:rPr>
              <w:t>20,</w:t>
            </w:r>
            <w:r w:rsidR="0029106A">
              <w:rPr>
                <w:rFonts w:ascii="Times New Roman" w:hAnsi="Times New Roman"/>
                <w:sz w:val="24"/>
                <w:szCs w:val="24"/>
              </w:rPr>
              <w:t>14</w:t>
            </w:r>
          </w:p>
        </w:tc>
        <w:tc>
          <w:tcPr>
            <w:tcW w:w="1418" w:type="dxa"/>
            <w:vAlign w:val="center"/>
          </w:tcPr>
          <w:p w14:paraId="25079FF3" w14:textId="77777777" w:rsidR="005E2C3E" w:rsidRPr="00205B91" w:rsidRDefault="00786C14" w:rsidP="00AD4B81">
            <w:pPr>
              <w:jc w:val="center"/>
              <w:rPr>
                <w:rFonts w:ascii="Times New Roman" w:hAnsi="Times New Roman"/>
                <w:sz w:val="24"/>
                <w:szCs w:val="24"/>
              </w:rPr>
            </w:pPr>
            <w:r>
              <w:rPr>
                <w:rFonts w:ascii="Times New Roman" w:hAnsi="Times New Roman"/>
                <w:sz w:val="24"/>
                <w:szCs w:val="24"/>
              </w:rPr>
              <w:t>42</w:t>
            </w:r>
          </w:p>
        </w:tc>
        <w:tc>
          <w:tcPr>
            <w:tcW w:w="1559" w:type="dxa"/>
            <w:vAlign w:val="center"/>
          </w:tcPr>
          <w:p w14:paraId="308FE89F" w14:textId="77777777" w:rsidR="005E2C3E" w:rsidRPr="00205B91" w:rsidRDefault="005E2C3E" w:rsidP="00AD4B81">
            <w:pPr>
              <w:jc w:val="center"/>
              <w:rPr>
                <w:rFonts w:ascii="Times New Roman" w:hAnsi="Times New Roman"/>
                <w:sz w:val="24"/>
                <w:szCs w:val="24"/>
              </w:rPr>
            </w:pPr>
            <w:r w:rsidRPr="00205B91">
              <w:rPr>
                <w:rFonts w:ascii="Times New Roman" w:hAnsi="Times New Roman"/>
                <w:sz w:val="24"/>
                <w:szCs w:val="24"/>
              </w:rPr>
              <w:t>1</w:t>
            </w:r>
            <w:r w:rsidR="00C207C4">
              <w:rPr>
                <w:rFonts w:ascii="Times New Roman" w:hAnsi="Times New Roman"/>
                <w:sz w:val="24"/>
                <w:szCs w:val="24"/>
              </w:rPr>
              <w:t>7</w:t>
            </w:r>
          </w:p>
        </w:tc>
        <w:tc>
          <w:tcPr>
            <w:tcW w:w="1417" w:type="dxa"/>
            <w:vAlign w:val="center"/>
          </w:tcPr>
          <w:p w14:paraId="1BDBF035" w14:textId="77777777" w:rsidR="005E2C3E" w:rsidRPr="00205B91" w:rsidRDefault="005E2C3E" w:rsidP="00AD4B81">
            <w:pPr>
              <w:jc w:val="center"/>
              <w:rPr>
                <w:rFonts w:ascii="Times New Roman" w:hAnsi="Times New Roman"/>
                <w:sz w:val="24"/>
                <w:szCs w:val="24"/>
              </w:rPr>
            </w:pPr>
            <w:r w:rsidRPr="00205B91">
              <w:rPr>
                <w:rFonts w:ascii="Times New Roman" w:hAnsi="Times New Roman"/>
                <w:sz w:val="24"/>
                <w:szCs w:val="24"/>
              </w:rPr>
              <w:t>11</w:t>
            </w:r>
          </w:p>
        </w:tc>
      </w:tr>
    </w:tbl>
    <w:p w14:paraId="55F34CA9" w14:textId="77777777" w:rsidR="005E2C3E" w:rsidRDefault="005E2C3E" w:rsidP="005E2C3E">
      <w:pPr>
        <w:pStyle w:val="odsek"/>
        <w:tabs>
          <w:tab w:val="left" w:pos="510"/>
        </w:tabs>
      </w:pPr>
    </w:p>
    <w:p w14:paraId="71D0C902" w14:textId="77777777" w:rsidR="00AB3344" w:rsidRDefault="00AB3344" w:rsidP="006F74C3">
      <w:pPr>
        <w:pStyle w:val="odsek"/>
        <w:tabs>
          <w:tab w:val="left" w:pos="510"/>
        </w:tabs>
      </w:pPr>
    </w:p>
    <w:p w14:paraId="71BC34DB" w14:textId="77777777" w:rsidR="00AB3344" w:rsidRDefault="00AB3344" w:rsidP="006F74C3">
      <w:pPr>
        <w:pStyle w:val="odsek"/>
        <w:tabs>
          <w:tab w:val="left" w:pos="510"/>
        </w:tabs>
      </w:pPr>
    </w:p>
    <w:p w14:paraId="5C449B62" w14:textId="77777777" w:rsidR="00AB3344" w:rsidRDefault="00AB3344" w:rsidP="006F74C3">
      <w:pPr>
        <w:pStyle w:val="odsek"/>
        <w:tabs>
          <w:tab w:val="left" w:pos="510"/>
        </w:tabs>
      </w:pPr>
    </w:p>
    <w:p w14:paraId="4F09F91C" w14:textId="77777777" w:rsidR="00A30498" w:rsidRDefault="00A30498" w:rsidP="006F74C3">
      <w:pPr>
        <w:pStyle w:val="odsek"/>
        <w:tabs>
          <w:tab w:val="left" w:pos="510"/>
        </w:tabs>
      </w:pPr>
    </w:p>
    <w:p w14:paraId="4CA68056" w14:textId="77777777" w:rsidR="00786C14" w:rsidRDefault="00786C14" w:rsidP="006F74C3">
      <w:pPr>
        <w:pStyle w:val="odsek"/>
        <w:tabs>
          <w:tab w:val="left" w:pos="510"/>
        </w:tabs>
      </w:pPr>
    </w:p>
    <w:p w14:paraId="2A9642ED" w14:textId="77777777" w:rsidR="00AB3344" w:rsidRDefault="00AB3344" w:rsidP="006F74C3">
      <w:pPr>
        <w:pStyle w:val="odsek"/>
        <w:tabs>
          <w:tab w:val="left" w:pos="510"/>
        </w:tabs>
      </w:pPr>
    </w:p>
    <w:p w14:paraId="61925636" w14:textId="77777777" w:rsidR="005E2C3E" w:rsidRDefault="00786C14" w:rsidP="006F74C3">
      <w:pPr>
        <w:pStyle w:val="odsek"/>
        <w:tabs>
          <w:tab w:val="left" w:pos="510"/>
        </w:tabs>
      </w:pPr>
      <w:r>
        <w:lastRenderedPageBreak/>
        <w:t>Počas školského roka 2023/2024</w:t>
      </w:r>
      <w:r w:rsidR="006F74C3">
        <w:t xml:space="preserve">  bolo  v prevádzke 7 tried  v nasledovnom členení :</w:t>
      </w:r>
    </w:p>
    <w:p w14:paraId="460246D5" w14:textId="77777777" w:rsidR="00334FD6" w:rsidRPr="006F74C3" w:rsidRDefault="00334FD6" w:rsidP="006F74C3">
      <w:pPr>
        <w:pStyle w:val="odsek"/>
        <w:tabs>
          <w:tab w:val="left" w:pos="510"/>
        </w:tabs>
      </w:pPr>
    </w:p>
    <w:tbl>
      <w:tblPr>
        <w:tblW w:w="0" w:type="auto"/>
        <w:tblInd w:w="23" w:type="dxa"/>
        <w:tblLayout w:type="fixed"/>
        <w:tblLook w:val="0000" w:firstRow="0" w:lastRow="0" w:firstColumn="0" w:lastColumn="0" w:noHBand="0" w:noVBand="0"/>
      </w:tblPr>
      <w:tblGrid>
        <w:gridCol w:w="921"/>
        <w:gridCol w:w="1999"/>
        <w:gridCol w:w="2977"/>
        <w:gridCol w:w="1418"/>
        <w:gridCol w:w="1842"/>
      </w:tblGrid>
      <w:tr w:rsidR="005E2C3E" w14:paraId="68050841" w14:textId="77777777" w:rsidTr="00334FD6">
        <w:trPr>
          <w:trHeight w:val="561"/>
        </w:trPr>
        <w:tc>
          <w:tcPr>
            <w:tcW w:w="921" w:type="dxa"/>
            <w:tcBorders>
              <w:top w:val="single" w:sz="4" w:space="0" w:color="000000"/>
              <w:left w:val="single" w:sz="4" w:space="0" w:color="000000"/>
              <w:bottom w:val="single" w:sz="4" w:space="0" w:color="000000"/>
            </w:tcBorders>
          </w:tcPr>
          <w:p w14:paraId="606444D3"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Trieda</w:t>
            </w:r>
          </w:p>
        </w:tc>
        <w:tc>
          <w:tcPr>
            <w:tcW w:w="1999" w:type="dxa"/>
            <w:tcBorders>
              <w:top w:val="single" w:sz="4" w:space="0" w:color="000000"/>
              <w:left w:val="single" w:sz="4" w:space="0" w:color="000000"/>
              <w:bottom w:val="single" w:sz="4" w:space="0" w:color="000000"/>
            </w:tcBorders>
          </w:tcPr>
          <w:p w14:paraId="01B13EA1"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Vek</w:t>
            </w:r>
            <w:r w:rsidR="00554A05">
              <w:rPr>
                <w:rFonts w:ascii="Times New Roman" w:hAnsi="Times New Roman"/>
                <w:sz w:val="24"/>
                <w:szCs w:val="24"/>
              </w:rPr>
              <w:t xml:space="preserve"> </w:t>
            </w:r>
            <w:r w:rsidRPr="00762D8C">
              <w:rPr>
                <w:rFonts w:ascii="Times New Roman" w:hAnsi="Times New Roman"/>
                <w:sz w:val="24"/>
                <w:szCs w:val="24"/>
              </w:rPr>
              <w:t>detí</w:t>
            </w:r>
          </w:p>
        </w:tc>
        <w:tc>
          <w:tcPr>
            <w:tcW w:w="2977" w:type="dxa"/>
            <w:tcBorders>
              <w:top w:val="single" w:sz="4" w:space="0" w:color="000000"/>
              <w:left w:val="single" w:sz="4" w:space="0" w:color="000000"/>
              <w:bottom w:val="single" w:sz="4" w:space="0" w:color="000000"/>
            </w:tcBorders>
          </w:tcPr>
          <w:p w14:paraId="07BC5027"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Počet detí</w:t>
            </w:r>
            <w:r w:rsidR="00554A05">
              <w:rPr>
                <w:rFonts w:ascii="Times New Roman" w:hAnsi="Times New Roman"/>
                <w:sz w:val="24"/>
                <w:szCs w:val="24"/>
              </w:rPr>
              <w:t xml:space="preserve"> </w:t>
            </w:r>
            <w:r w:rsidRPr="00762D8C">
              <w:rPr>
                <w:rFonts w:ascii="Times New Roman" w:hAnsi="Times New Roman"/>
                <w:sz w:val="24"/>
                <w:szCs w:val="24"/>
              </w:rPr>
              <w:t>k </w:t>
            </w:r>
            <w:r w:rsidRPr="009A6780">
              <w:rPr>
                <w:rFonts w:ascii="Times New Roman" w:hAnsi="Times New Roman"/>
                <w:b/>
                <w:bCs/>
                <w:sz w:val="24"/>
                <w:szCs w:val="24"/>
              </w:rPr>
              <w:t>15.9.20</w:t>
            </w:r>
            <w:r w:rsidR="003B40E8" w:rsidRPr="009A6780">
              <w:rPr>
                <w:rFonts w:ascii="Times New Roman" w:hAnsi="Times New Roman"/>
                <w:b/>
                <w:bCs/>
                <w:sz w:val="24"/>
                <w:szCs w:val="24"/>
              </w:rPr>
              <w:t>2</w:t>
            </w:r>
            <w:r w:rsidR="00786C14" w:rsidRPr="009A6780">
              <w:rPr>
                <w:rFonts w:ascii="Times New Roman" w:hAnsi="Times New Roman"/>
                <w:b/>
                <w:bCs/>
                <w:sz w:val="24"/>
                <w:szCs w:val="24"/>
              </w:rPr>
              <w:t>3</w:t>
            </w:r>
          </w:p>
        </w:tc>
        <w:tc>
          <w:tcPr>
            <w:tcW w:w="1418" w:type="dxa"/>
            <w:tcBorders>
              <w:top w:val="single" w:sz="4" w:space="0" w:color="000000"/>
              <w:left w:val="single" w:sz="4" w:space="0" w:color="000000"/>
              <w:bottom w:val="single" w:sz="4" w:space="0" w:color="000000"/>
            </w:tcBorders>
          </w:tcPr>
          <w:p w14:paraId="5E5B9B58" w14:textId="77777777" w:rsidR="00014599" w:rsidRDefault="005E2C3E" w:rsidP="00AD4B81">
            <w:pPr>
              <w:autoSpaceDE w:val="0"/>
              <w:snapToGrid w:val="0"/>
              <w:spacing w:line="240" w:lineRule="auto"/>
              <w:jc w:val="center"/>
              <w:rPr>
                <w:rFonts w:ascii="Times New Roman" w:hAnsi="Times New Roman"/>
                <w:sz w:val="20"/>
                <w:szCs w:val="20"/>
              </w:rPr>
            </w:pPr>
            <w:r w:rsidRPr="00A40B2C">
              <w:rPr>
                <w:rFonts w:ascii="Times New Roman" w:hAnsi="Times New Roman"/>
                <w:sz w:val="20"/>
                <w:szCs w:val="20"/>
              </w:rPr>
              <w:t>Z toho</w:t>
            </w:r>
          </w:p>
          <w:p w14:paraId="7B63721F" w14:textId="77777777" w:rsidR="005E2C3E" w:rsidRPr="00A40B2C" w:rsidRDefault="005E2C3E" w:rsidP="00AD4B81">
            <w:pPr>
              <w:autoSpaceDE w:val="0"/>
              <w:snapToGrid w:val="0"/>
              <w:spacing w:line="240" w:lineRule="auto"/>
              <w:jc w:val="center"/>
              <w:rPr>
                <w:rFonts w:ascii="Times New Roman" w:hAnsi="Times New Roman"/>
                <w:b/>
                <w:bCs/>
                <w:sz w:val="20"/>
                <w:szCs w:val="20"/>
              </w:rPr>
            </w:pPr>
            <w:r w:rsidRPr="00A40B2C">
              <w:rPr>
                <w:rFonts w:ascii="Times New Roman" w:hAnsi="Times New Roman"/>
                <w:sz w:val="20"/>
                <w:szCs w:val="20"/>
              </w:rPr>
              <w:t>integrovaných</w:t>
            </w:r>
          </w:p>
        </w:tc>
        <w:tc>
          <w:tcPr>
            <w:tcW w:w="1842" w:type="dxa"/>
            <w:tcBorders>
              <w:top w:val="single" w:sz="4" w:space="0" w:color="000000"/>
              <w:left w:val="single" w:sz="4" w:space="0" w:color="000000"/>
              <w:bottom w:val="single" w:sz="4" w:space="0" w:color="000000"/>
              <w:right w:val="single" w:sz="4" w:space="0" w:color="000000"/>
            </w:tcBorders>
          </w:tcPr>
          <w:p w14:paraId="311E0726" w14:textId="77777777" w:rsidR="005E2C3E" w:rsidRPr="00334FD6" w:rsidRDefault="005E2C3E" w:rsidP="00334FD6">
            <w:pPr>
              <w:autoSpaceDE w:val="0"/>
              <w:snapToGrid w:val="0"/>
              <w:spacing w:line="240" w:lineRule="auto"/>
              <w:rPr>
                <w:rFonts w:ascii="Times New Roman" w:hAnsi="Times New Roman"/>
                <w:sz w:val="20"/>
                <w:szCs w:val="20"/>
              </w:rPr>
            </w:pPr>
            <w:r w:rsidRPr="00334FD6">
              <w:rPr>
                <w:rFonts w:ascii="Times New Roman" w:hAnsi="Times New Roman"/>
                <w:sz w:val="20"/>
                <w:szCs w:val="20"/>
              </w:rPr>
              <w:t>Z toho deti</w:t>
            </w:r>
            <w:r w:rsidR="00AB3344">
              <w:rPr>
                <w:rFonts w:ascii="Times New Roman" w:hAnsi="Times New Roman"/>
                <w:sz w:val="20"/>
                <w:szCs w:val="20"/>
              </w:rPr>
              <w:t xml:space="preserve"> pokračujúce v povinnom predprimárnom vzdelávaní</w:t>
            </w:r>
          </w:p>
        </w:tc>
      </w:tr>
      <w:tr w:rsidR="005E2C3E" w14:paraId="66E130B3" w14:textId="77777777" w:rsidTr="00334FD6">
        <w:tc>
          <w:tcPr>
            <w:tcW w:w="921" w:type="dxa"/>
            <w:tcBorders>
              <w:top w:val="single" w:sz="4" w:space="0" w:color="000000"/>
              <w:left w:val="single" w:sz="4" w:space="0" w:color="000000"/>
              <w:bottom w:val="single" w:sz="4" w:space="0" w:color="000000"/>
            </w:tcBorders>
          </w:tcPr>
          <w:p w14:paraId="241AA272"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 xml:space="preserve"> č. 1</w:t>
            </w:r>
          </w:p>
        </w:tc>
        <w:tc>
          <w:tcPr>
            <w:tcW w:w="1999" w:type="dxa"/>
            <w:tcBorders>
              <w:top w:val="single" w:sz="4" w:space="0" w:color="000000"/>
              <w:left w:val="single" w:sz="4" w:space="0" w:color="000000"/>
              <w:bottom w:val="single" w:sz="4" w:space="0" w:color="000000"/>
            </w:tcBorders>
          </w:tcPr>
          <w:p w14:paraId="2CD6BA6B"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3-4 ročné</w:t>
            </w:r>
          </w:p>
        </w:tc>
        <w:tc>
          <w:tcPr>
            <w:tcW w:w="2977" w:type="dxa"/>
            <w:tcBorders>
              <w:top w:val="single" w:sz="4" w:space="0" w:color="000000"/>
              <w:left w:val="single" w:sz="4" w:space="0" w:color="000000"/>
              <w:bottom w:val="single" w:sz="4" w:space="0" w:color="000000"/>
            </w:tcBorders>
          </w:tcPr>
          <w:p w14:paraId="44BA6DE4" w14:textId="77777777" w:rsidR="005E2C3E" w:rsidRPr="00762D8C" w:rsidRDefault="005E2C3E" w:rsidP="00AD4B81">
            <w:pPr>
              <w:autoSpaceDE w:val="0"/>
              <w:snapToGrid w:val="0"/>
              <w:spacing w:line="240" w:lineRule="auto"/>
              <w:rPr>
                <w:rFonts w:ascii="Times New Roman" w:hAnsi="Times New Roman"/>
                <w:sz w:val="24"/>
                <w:szCs w:val="24"/>
              </w:rPr>
            </w:pPr>
            <w:r w:rsidRPr="00762D8C">
              <w:rPr>
                <w:rFonts w:ascii="Times New Roman" w:hAnsi="Times New Roman"/>
                <w:sz w:val="24"/>
                <w:szCs w:val="24"/>
              </w:rPr>
              <w:t>2</w:t>
            </w:r>
            <w:r>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14:paraId="3F16A78F"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6326E9B8"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r>
      <w:tr w:rsidR="005E2C3E" w14:paraId="45A5B248" w14:textId="77777777" w:rsidTr="00334FD6">
        <w:tc>
          <w:tcPr>
            <w:tcW w:w="921" w:type="dxa"/>
            <w:tcBorders>
              <w:top w:val="single" w:sz="4" w:space="0" w:color="000000"/>
              <w:left w:val="single" w:sz="4" w:space="0" w:color="000000"/>
              <w:bottom w:val="single" w:sz="4" w:space="0" w:color="000000"/>
            </w:tcBorders>
          </w:tcPr>
          <w:p w14:paraId="681642B4"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 xml:space="preserve"> č. 2</w:t>
            </w:r>
          </w:p>
        </w:tc>
        <w:tc>
          <w:tcPr>
            <w:tcW w:w="1999" w:type="dxa"/>
            <w:tcBorders>
              <w:top w:val="single" w:sz="4" w:space="0" w:color="000000"/>
              <w:left w:val="single" w:sz="4" w:space="0" w:color="000000"/>
              <w:bottom w:val="single" w:sz="4" w:space="0" w:color="000000"/>
            </w:tcBorders>
          </w:tcPr>
          <w:p w14:paraId="3909E103"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3-4 ročné</w:t>
            </w:r>
          </w:p>
        </w:tc>
        <w:tc>
          <w:tcPr>
            <w:tcW w:w="2977" w:type="dxa"/>
            <w:tcBorders>
              <w:top w:val="single" w:sz="4" w:space="0" w:color="000000"/>
              <w:left w:val="single" w:sz="4" w:space="0" w:color="000000"/>
              <w:bottom w:val="single" w:sz="4" w:space="0" w:color="000000"/>
            </w:tcBorders>
          </w:tcPr>
          <w:p w14:paraId="4B09FFF7" w14:textId="3A52B41D" w:rsidR="005E2C3E" w:rsidRPr="00762D8C" w:rsidRDefault="005E2C3E" w:rsidP="00AD4B81">
            <w:pPr>
              <w:autoSpaceDE w:val="0"/>
              <w:snapToGrid w:val="0"/>
              <w:spacing w:line="240" w:lineRule="auto"/>
              <w:rPr>
                <w:rFonts w:ascii="Times New Roman" w:hAnsi="Times New Roman"/>
                <w:sz w:val="24"/>
                <w:szCs w:val="24"/>
              </w:rPr>
            </w:pPr>
            <w:r w:rsidRPr="00762D8C">
              <w:rPr>
                <w:rFonts w:ascii="Times New Roman" w:hAnsi="Times New Roman"/>
                <w:sz w:val="24"/>
                <w:szCs w:val="24"/>
              </w:rPr>
              <w:t>2</w:t>
            </w:r>
            <w:r w:rsidR="0032604A">
              <w:rPr>
                <w:rFonts w:ascii="Times New Roman" w:hAnsi="Times New Roman"/>
                <w:sz w:val="24"/>
                <w:szCs w:val="24"/>
              </w:rPr>
              <w:t>0</w:t>
            </w:r>
          </w:p>
        </w:tc>
        <w:tc>
          <w:tcPr>
            <w:tcW w:w="1418" w:type="dxa"/>
            <w:tcBorders>
              <w:top w:val="single" w:sz="4" w:space="0" w:color="000000"/>
              <w:left w:val="single" w:sz="4" w:space="0" w:color="000000"/>
              <w:bottom w:val="single" w:sz="4" w:space="0" w:color="000000"/>
            </w:tcBorders>
          </w:tcPr>
          <w:p w14:paraId="59AD7255"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6E080B48"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r>
      <w:tr w:rsidR="005E2C3E" w14:paraId="34F1AEB5" w14:textId="77777777" w:rsidTr="00334FD6">
        <w:tc>
          <w:tcPr>
            <w:tcW w:w="921" w:type="dxa"/>
            <w:tcBorders>
              <w:top w:val="single" w:sz="4" w:space="0" w:color="000000"/>
              <w:left w:val="single" w:sz="4" w:space="0" w:color="000000"/>
              <w:bottom w:val="single" w:sz="4" w:space="0" w:color="000000"/>
            </w:tcBorders>
          </w:tcPr>
          <w:p w14:paraId="00B54801"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 xml:space="preserve"> č. 3</w:t>
            </w:r>
          </w:p>
        </w:tc>
        <w:tc>
          <w:tcPr>
            <w:tcW w:w="1999" w:type="dxa"/>
            <w:tcBorders>
              <w:top w:val="single" w:sz="4" w:space="0" w:color="000000"/>
              <w:left w:val="single" w:sz="4" w:space="0" w:color="000000"/>
              <w:bottom w:val="single" w:sz="4" w:space="0" w:color="000000"/>
            </w:tcBorders>
          </w:tcPr>
          <w:p w14:paraId="45980BA8"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4-5 ročné</w:t>
            </w:r>
          </w:p>
        </w:tc>
        <w:tc>
          <w:tcPr>
            <w:tcW w:w="2977" w:type="dxa"/>
            <w:tcBorders>
              <w:top w:val="single" w:sz="4" w:space="0" w:color="000000"/>
              <w:left w:val="single" w:sz="4" w:space="0" w:color="000000"/>
              <w:bottom w:val="single" w:sz="4" w:space="0" w:color="000000"/>
            </w:tcBorders>
          </w:tcPr>
          <w:p w14:paraId="7503F5D5" w14:textId="77777777" w:rsidR="005E2C3E" w:rsidRPr="00762D8C" w:rsidRDefault="005E2C3E" w:rsidP="00AD4B81">
            <w:pPr>
              <w:autoSpaceDE w:val="0"/>
              <w:snapToGrid w:val="0"/>
              <w:spacing w:line="240" w:lineRule="auto"/>
              <w:rPr>
                <w:rFonts w:ascii="Times New Roman" w:hAnsi="Times New Roman"/>
                <w:sz w:val="24"/>
                <w:szCs w:val="24"/>
              </w:rPr>
            </w:pPr>
            <w:r w:rsidRPr="00762D8C">
              <w:rPr>
                <w:rFonts w:ascii="Times New Roman" w:hAnsi="Times New Roman"/>
                <w:sz w:val="24"/>
                <w:szCs w:val="24"/>
              </w:rPr>
              <w:t>2</w:t>
            </w:r>
            <w:r w:rsidR="00E41AF2">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14:paraId="33FAF4D3" w14:textId="77777777" w:rsidR="005E2C3E" w:rsidRPr="00762D8C" w:rsidRDefault="00786C14" w:rsidP="00AD4B81">
            <w:pPr>
              <w:autoSpaceDE w:val="0"/>
              <w:snapToGrid w:val="0"/>
              <w:spacing w:line="240" w:lineRule="auto"/>
              <w:jc w:val="center"/>
              <w:rPr>
                <w:rFonts w:ascii="Times New Roman" w:hAnsi="Times New Roman"/>
                <w:sz w:val="24"/>
                <w:szCs w:val="24"/>
              </w:rPr>
            </w:pPr>
            <w:r>
              <w:rPr>
                <w:rFonts w:ascii="Times New Roman" w:hAnsi="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3D8F13A6" w14:textId="77777777" w:rsidR="005E2C3E" w:rsidRPr="00014599" w:rsidRDefault="00014599" w:rsidP="00AD4B81">
            <w:pPr>
              <w:autoSpaceDE w:val="0"/>
              <w:snapToGrid w:val="0"/>
              <w:spacing w:line="240" w:lineRule="auto"/>
              <w:jc w:val="center"/>
              <w:rPr>
                <w:rFonts w:ascii="Times New Roman" w:hAnsi="Times New Roman"/>
                <w:sz w:val="24"/>
                <w:szCs w:val="24"/>
              </w:rPr>
            </w:pPr>
            <w:r w:rsidRPr="00014599">
              <w:rPr>
                <w:rFonts w:ascii="Times New Roman" w:hAnsi="Times New Roman"/>
                <w:sz w:val="24"/>
                <w:szCs w:val="24"/>
              </w:rPr>
              <w:t>0</w:t>
            </w:r>
          </w:p>
        </w:tc>
      </w:tr>
      <w:tr w:rsidR="005E2C3E" w14:paraId="643EB0E3" w14:textId="77777777" w:rsidTr="00334FD6">
        <w:tc>
          <w:tcPr>
            <w:tcW w:w="921" w:type="dxa"/>
            <w:tcBorders>
              <w:top w:val="single" w:sz="4" w:space="0" w:color="000000"/>
              <w:left w:val="single" w:sz="4" w:space="0" w:color="000000"/>
              <w:bottom w:val="single" w:sz="4" w:space="0" w:color="000000"/>
            </w:tcBorders>
          </w:tcPr>
          <w:p w14:paraId="36C822B5" w14:textId="77777777" w:rsidR="005E2C3E" w:rsidRPr="00762D8C" w:rsidRDefault="005E2C3E" w:rsidP="00AD4B81">
            <w:pPr>
              <w:autoSpaceDE w:val="0"/>
              <w:snapToGrid w:val="0"/>
              <w:spacing w:line="240" w:lineRule="auto"/>
              <w:rPr>
                <w:rFonts w:ascii="Times New Roman" w:hAnsi="Times New Roman"/>
                <w:sz w:val="24"/>
                <w:szCs w:val="24"/>
              </w:rPr>
            </w:pPr>
            <w:r w:rsidRPr="00762D8C">
              <w:rPr>
                <w:rFonts w:ascii="Times New Roman" w:hAnsi="Times New Roman"/>
                <w:sz w:val="24"/>
                <w:szCs w:val="24"/>
              </w:rPr>
              <w:t xml:space="preserve">   č. 4</w:t>
            </w:r>
          </w:p>
        </w:tc>
        <w:tc>
          <w:tcPr>
            <w:tcW w:w="1999" w:type="dxa"/>
            <w:tcBorders>
              <w:top w:val="single" w:sz="4" w:space="0" w:color="000000"/>
              <w:left w:val="single" w:sz="4" w:space="0" w:color="000000"/>
              <w:bottom w:val="single" w:sz="4" w:space="0" w:color="000000"/>
            </w:tcBorders>
          </w:tcPr>
          <w:p w14:paraId="36E84223" w14:textId="77777777" w:rsidR="005E2C3E" w:rsidRPr="00762D8C" w:rsidRDefault="00014599" w:rsidP="00AD4B81">
            <w:pPr>
              <w:autoSpaceDE w:val="0"/>
              <w:snapToGrid w:val="0"/>
              <w:spacing w:line="240" w:lineRule="auto"/>
              <w:jc w:val="center"/>
              <w:rPr>
                <w:rFonts w:ascii="Times New Roman" w:hAnsi="Times New Roman"/>
                <w:sz w:val="24"/>
                <w:szCs w:val="24"/>
              </w:rPr>
            </w:pPr>
            <w:r>
              <w:rPr>
                <w:rFonts w:ascii="Times New Roman" w:hAnsi="Times New Roman"/>
                <w:sz w:val="24"/>
                <w:szCs w:val="24"/>
              </w:rPr>
              <w:t>4-5</w:t>
            </w:r>
            <w:r w:rsidR="005E2C3E" w:rsidRPr="00762D8C">
              <w:rPr>
                <w:rFonts w:ascii="Times New Roman" w:hAnsi="Times New Roman"/>
                <w:sz w:val="24"/>
                <w:szCs w:val="24"/>
              </w:rPr>
              <w:t xml:space="preserve"> ročné</w:t>
            </w:r>
          </w:p>
        </w:tc>
        <w:tc>
          <w:tcPr>
            <w:tcW w:w="2977" w:type="dxa"/>
            <w:tcBorders>
              <w:top w:val="single" w:sz="4" w:space="0" w:color="000000"/>
              <w:left w:val="single" w:sz="4" w:space="0" w:color="000000"/>
              <w:bottom w:val="single" w:sz="4" w:space="0" w:color="000000"/>
            </w:tcBorders>
          </w:tcPr>
          <w:p w14:paraId="073DFE07" w14:textId="77777777" w:rsidR="005E2C3E" w:rsidRPr="00762D8C" w:rsidRDefault="005E2C3E" w:rsidP="00AD4B81">
            <w:pPr>
              <w:autoSpaceDE w:val="0"/>
              <w:snapToGrid w:val="0"/>
              <w:spacing w:line="240" w:lineRule="auto"/>
              <w:rPr>
                <w:rFonts w:ascii="Times New Roman" w:hAnsi="Times New Roman"/>
                <w:sz w:val="24"/>
                <w:szCs w:val="24"/>
              </w:rPr>
            </w:pPr>
            <w:r w:rsidRPr="00762D8C">
              <w:rPr>
                <w:rFonts w:ascii="Times New Roman" w:hAnsi="Times New Roman"/>
                <w:sz w:val="24"/>
                <w:szCs w:val="24"/>
              </w:rPr>
              <w:t>2</w:t>
            </w:r>
            <w:r w:rsidR="00014599">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14:paraId="704706B1"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6FD89E52" w14:textId="77777777" w:rsidR="005E2C3E" w:rsidRPr="00762D8C" w:rsidRDefault="005E2C3E" w:rsidP="00AD4B81">
            <w:pPr>
              <w:autoSpaceDE w:val="0"/>
              <w:snapToGrid w:val="0"/>
              <w:spacing w:line="240" w:lineRule="auto"/>
              <w:jc w:val="center"/>
              <w:rPr>
                <w:rFonts w:ascii="Times New Roman" w:hAnsi="Times New Roman"/>
                <w:sz w:val="24"/>
                <w:szCs w:val="24"/>
              </w:rPr>
            </w:pPr>
            <w:r>
              <w:rPr>
                <w:rFonts w:ascii="Times New Roman" w:hAnsi="Times New Roman"/>
                <w:sz w:val="24"/>
                <w:szCs w:val="24"/>
              </w:rPr>
              <w:t>0</w:t>
            </w:r>
          </w:p>
        </w:tc>
      </w:tr>
      <w:tr w:rsidR="005E2C3E" w14:paraId="4945DCCF" w14:textId="77777777" w:rsidTr="00334FD6">
        <w:tc>
          <w:tcPr>
            <w:tcW w:w="921" w:type="dxa"/>
            <w:tcBorders>
              <w:top w:val="single" w:sz="4" w:space="0" w:color="000000"/>
              <w:left w:val="single" w:sz="4" w:space="0" w:color="000000"/>
              <w:bottom w:val="single" w:sz="4" w:space="0" w:color="000000"/>
            </w:tcBorders>
          </w:tcPr>
          <w:p w14:paraId="5414F378"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č. 5</w:t>
            </w:r>
          </w:p>
        </w:tc>
        <w:tc>
          <w:tcPr>
            <w:tcW w:w="1999" w:type="dxa"/>
            <w:tcBorders>
              <w:top w:val="single" w:sz="4" w:space="0" w:color="000000"/>
              <w:left w:val="single" w:sz="4" w:space="0" w:color="000000"/>
              <w:bottom w:val="single" w:sz="4" w:space="0" w:color="000000"/>
            </w:tcBorders>
          </w:tcPr>
          <w:p w14:paraId="42CD17DD" w14:textId="77777777" w:rsidR="005E2C3E" w:rsidRPr="00762D8C" w:rsidRDefault="004530F2" w:rsidP="00AD4B81">
            <w:pPr>
              <w:autoSpaceDE w:val="0"/>
              <w:snapToGrid w:val="0"/>
              <w:spacing w:line="240" w:lineRule="auto"/>
              <w:jc w:val="center"/>
              <w:rPr>
                <w:rFonts w:ascii="Times New Roman" w:hAnsi="Times New Roman"/>
                <w:sz w:val="24"/>
                <w:szCs w:val="24"/>
              </w:rPr>
            </w:pPr>
            <w:r>
              <w:rPr>
                <w:rFonts w:ascii="Times New Roman" w:hAnsi="Times New Roman"/>
                <w:sz w:val="24"/>
                <w:szCs w:val="24"/>
              </w:rPr>
              <w:t>4</w:t>
            </w:r>
            <w:r w:rsidR="005E2C3E" w:rsidRPr="00762D8C">
              <w:rPr>
                <w:rFonts w:ascii="Times New Roman" w:hAnsi="Times New Roman"/>
                <w:sz w:val="24"/>
                <w:szCs w:val="24"/>
              </w:rPr>
              <w:t>-6 ročné</w:t>
            </w:r>
          </w:p>
        </w:tc>
        <w:tc>
          <w:tcPr>
            <w:tcW w:w="2977" w:type="dxa"/>
            <w:tcBorders>
              <w:top w:val="single" w:sz="4" w:space="0" w:color="000000"/>
              <w:left w:val="single" w:sz="4" w:space="0" w:color="000000"/>
              <w:bottom w:val="single" w:sz="4" w:space="0" w:color="000000"/>
            </w:tcBorders>
          </w:tcPr>
          <w:p w14:paraId="511947E2" w14:textId="77777777" w:rsidR="005E2C3E" w:rsidRPr="00762D8C" w:rsidRDefault="004530F2" w:rsidP="004530F2">
            <w:pPr>
              <w:autoSpaceDE w:val="0"/>
              <w:snapToGrid w:val="0"/>
              <w:spacing w:line="240" w:lineRule="auto"/>
              <w:rPr>
                <w:rFonts w:ascii="Times New Roman" w:hAnsi="Times New Roman"/>
                <w:sz w:val="24"/>
                <w:szCs w:val="24"/>
              </w:rPr>
            </w:pPr>
            <w:r>
              <w:rPr>
                <w:rFonts w:ascii="Times New Roman" w:hAnsi="Times New Roman"/>
                <w:sz w:val="24"/>
                <w:szCs w:val="24"/>
              </w:rPr>
              <w:t>2</w:t>
            </w:r>
            <w:r w:rsidR="00014599">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14:paraId="51E797B2"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3CB36566" w14:textId="77777777" w:rsidR="005E2C3E" w:rsidRPr="00AB3344" w:rsidRDefault="00014599" w:rsidP="00AD4B81">
            <w:pPr>
              <w:autoSpaceDE w:val="0"/>
              <w:snapToGrid w:val="0"/>
              <w:spacing w:line="240" w:lineRule="auto"/>
              <w:jc w:val="center"/>
              <w:rPr>
                <w:rFonts w:ascii="Times New Roman" w:hAnsi="Times New Roman"/>
                <w:b/>
                <w:sz w:val="24"/>
                <w:szCs w:val="24"/>
              </w:rPr>
            </w:pPr>
            <w:r>
              <w:rPr>
                <w:rFonts w:ascii="Times New Roman" w:hAnsi="Times New Roman"/>
                <w:b/>
                <w:sz w:val="24"/>
                <w:szCs w:val="24"/>
              </w:rPr>
              <w:t>4</w:t>
            </w:r>
          </w:p>
        </w:tc>
      </w:tr>
      <w:tr w:rsidR="005E2C3E" w14:paraId="586D1BFD" w14:textId="77777777" w:rsidTr="00334FD6">
        <w:tc>
          <w:tcPr>
            <w:tcW w:w="921" w:type="dxa"/>
            <w:tcBorders>
              <w:top w:val="single" w:sz="4" w:space="0" w:color="000000"/>
              <w:left w:val="single" w:sz="4" w:space="0" w:color="000000"/>
              <w:bottom w:val="single" w:sz="4" w:space="0" w:color="000000"/>
            </w:tcBorders>
          </w:tcPr>
          <w:p w14:paraId="1834DA7A"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 xml:space="preserve"> č. 6</w:t>
            </w:r>
          </w:p>
        </w:tc>
        <w:tc>
          <w:tcPr>
            <w:tcW w:w="1999" w:type="dxa"/>
            <w:tcBorders>
              <w:top w:val="single" w:sz="4" w:space="0" w:color="000000"/>
              <w:left w:val="single" w:sz="4" w:space="0" w:color="000000"/>
              <w:bottom w:val="single" w:sz="4" w:space="0" w:color="000000"/>
            </w:tcBorders>
          </w:tcPr>
          <w:p w14:paraId="3EAE35AA" w14:textId="77777777" w:rsidR="005E2C3E" w:rsidRPr="00762D8C" w:rsidRDefault="005E2C3E" w:rsidP="00AD4B81">
            <w:pPr>
              <w:autoSpaceDE w:val="0"/>
              <w:snapToGrid w:val="0"/>
              <w:spacing w:line="240" w:lineRule="auto"/>
              <w:jc w:val="center"/>
              <w:rPr>
                <w:rFonts w:ascii="Times New Roman" w:hAnsi="Times New Roman"/>
                <w:sz w:val="24"/>
                <w:szCs w:val="24"/>
              </w:rPr>
            </w:pPr>
            <w:r>
              <w:rPr>
                <w:rFonts w:ascii="Times New Roman" w:hAnsi="Times New Roman"/>
                <w:sz w:val="24"/>
                <w:szCs w:val="24"/>
              </w:rPr>
              <w:t>5</w:t>
            </w:r>
            <w:r w:rsidRPr="00762D8C">
              <w:rPr>
                <w:rFonts w:ascii="Times New Roman" w:hAnsi="Times New Roman"/>
                <w:sz w:val="24"/>
                <w:szCs w:val="24"/>
              </w:rPr>
              <w:t>-6 ročné</w:t>
            </w:r>
          </w:p>
        </w:tc>
        <w:tc>
          <w:tcPr>
            <w:tcW w:w="2977" w:type="dxa"/>
            <w:tcBorders>
              <w:top w:val="single" w:sz="4" w:space="0" w:color="000000"/>
              <w:left w:val="single" w:sz="4" w:space="0" w:color="000000"/>
              <w:bottom w:val="single" w:sz="4" w:space="0" w:color="000000"/>
            </w:tcBorders>
          </w:tcPr>
          <w:p w14:paraId="3C4D8F34" w14:textId="77777777" w:rsidR="005E2C3E" w:rsidRPr="00762D8C" w:rsidRDefault="004530F2" w:rsidP="00AD4B81">
            <w:pPr>
              <w:autoSpaceDE w:val="0"/>
              <w:snapToGrid w:val="0"/>
              <w:spacing w:line="240" w:lineRule="auto"/>
              <w:rPr>
                <w:rFonts w:ascii="Times New Roman" w:hAnsi="Times New Roman"/>
                <w:sz w:val="24"/>
                <w:szCs w:val="24"/>
              </w:rPr>
            </w:pPr>
            <w:r>
              <w:rPr>
                <w:rFonts w:ascii="Times New Roman" w:hAnsi="Times New Roman"/>
                <w:sz w:val="24"/>
                <w:szCs w:val="24"/>
              </w:rPr>
              <w:t>2</w:t>
            </w:r>
            <w:r w:rsidR="00014599">
              <w:rPr>
                <w:rFonts w:ascii="Times New Roman" w:hAnsi="Times New Roman"/>
                <w:sz w:val="24"/>
                <w:szCs w:val="24"/>
              </w:rPr>
              <w:t xml:space="preserve">1 </w:t>
            </w:r>
          </w:p>
        </w:tc>
        <w:tc>
          <w:tcPr>
            <w:tcW w:w="1418" w:type="dxa"/>
            <w:tcBorders>
              <w:top w:val="single" w:sz="4" w:space="0" w:color="000000"/>
              <w:left w:val="single" w:sz="4" w:space="0" w:color="000000"/>
              <w:bottom w:val="single" w:sz="4" w:space="0" w:color="000000"/>
            </w:tcBorders>
          </w:tcPr>
          <w:p w14:paraId="067B8C92" w14:textId="77777777" w:rsidR="005E2C3E" w:rsidRPr="0032604A" w:rsidRDefault="00786C14" w:rsidP="00AD4B81">
            <w:pPr>
              <w:autoSpaceDE w:val="0"/>
              <w:snapToGrid w:val="0"/>
              <w:spacing w:line="240" w:lineRule="auto"/>
              <w:jc w:val="center"/>
              <w:rPr>
                <w:rFonts w:ascii="Times New Roman" w:hAnsi="Times New Roman"/>
                <w:b/>
                <w:bCs/>
                <w:sz w:val="24"/>
                <w:szCs w:val="24"/>
              </w:rPr>
            </w:pPr>
            <w:r w:rsidRPr="0032604A">
              <w:rPr>
                <w:rFonts w:ascii="Times New Roman" w:hAnsi="Times New Roman"/>
                <w:b/>
                <w:bCs/>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4CCC65E0" w14:textId="77777777" w:rsidR="005E2C3E" w:rsidRPr="00AB3344" w:rsidRDefault="00014599" w:rsidP="00AD4B81">
            <w:pPr>
              <w:autoSpaceDE w:val="0"/>
              <w:snapToGrid w:val="0"/>
              <w:spacing w:line="240" w:lineRule="auto"/>
              <w:jc w:val="center"/>
              <w:rPr>
                <w:rFonts w:ascii="Times New Roman" w:hAnsi="Times New Roman"/>
                <w:b/>
                <w:sz w:val="24"/>
                <w:szCs w:val="24"/>
              </w:rPr>
            </w:pPr>
            <w:r>
              <w:rPr>
                <w:rFonts w:ascii="Times New Roman" w:hAnsi="Times New Roman"/>
                <w:b/>
                <w:sz w:val="24"/>
                <w:szCs w:val="24"/>
              </w:rPr>
              <w:t>3</w:t>
            </w:r>
          </w:p>
        </w:tc>
      </w:tr>
      <w:tr w:rsidR="005E2C3E" w14:paraId="0754D9A3" w14:textId="77777777" w:rsidTr="00334FD6">
        <w:trPr>
          <w:trHeight w:val="301"/>
        </w:trPr>
        <w:tc>
          <w:tcPr>
            <w:tcW w:w="921" w:type="dxa"/>
            <w:tcBorders>
              <w:top w:val="single" w:sz="4" w:space="0" w:color="000000"/>
              <w:left w:val="single" w:sz="4" w:space="0" w:color="000000"/>
              <w:bottom w:val="single" w:sz="4" w:space="0" w:color="000000"/>
            </w:tcBorders>
          </w:tcPr>
          <w:p w14:paraId="6CD79C0A"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 xml:space="preserve"> č. 7</w:t>
            </w:r>
          </w:p>
        </w:tc>
        <w:tc>
          <w:tcPr>
            <w:tcW w:w="1999" w:type="dxa"/>
            <w:tcBorders>
              <w:top w:val="single" w:sz="4" w:space="0" w:color="000000"/>
              <w:left w:val="single" w:sz="4" w:space="0" w:color="000000"/>
              <w:bottom w:val="single" w:sz="4" w:space="0" w:color="000000"/>
            </w:tcBorders>
          </w:tcPr>
          <w:p w14:paraId="268A1163" w14:textId="77777777" w:rsidR="005E2C3E" w:rsidRPr="00762D8C" w:rsidRDefault="005E2C3E" w:rsidP="00AD4B81">
            <w:pPr>
              <w:autoSpaceDE w:val="0"/>
              <w:snapToGrid w:val="0"/>
              <w:spacing w:line="240" w:lineRule="auto"/>
              <w:jc w:val="center"/>
              <w:rPr>
                <w:rFonts w:ascii="Times New Roman" w:hAnsi="Times New Roman"/>
                <w:sz w:val="24"/>
                <w:szCs w:val="24"/>
              </w:rPr>
            </w:pPr>
            <w:r>
              <w:rPr>
                <w:rFonts w:ascii="Times New Roman" w:hAnsi="Times New Roman"/>
                <w:sz w:val="24"/>
                <w:szCs w:val="24"/>
              </w:rPr>
              <w:t>2-3</w:t>
            </w:r>
            <w:r w:rsidRPr="00762D8C">
              <w:rPr>
                <w:rFonts w:ascii="Times New Roman" w:hAnsi="Times New Roman"/>
                <w:sz w:val="24"/>
                <w:szCs w:val="24"/>
              </w:rPr>
              <w:t xml:space="preserve"> ročné</w:t>
            </w:r>
          </w:p>
        </w:tc>
        <w:tc>
          <w:tcPr>
            <w:tcW w:w="2977" w:type="dxa"/>
            <w:tcBorders>
              <w:top w:val="single" w:sz="4" w:space="0" w:color="000000"/>
              <w:left w:val="single" w:sz="4" w:space="0" w:color="000000"/>
              <w:bottom w:val="single" w:sz="4" w:space="0" w:color="000000"/>
            </w:tcBorders>
          </w:tcPr>
          <w:p w14:paraId="19C9D038" w14:textId="77777777" w:rsidR="005E2C3E" w:rsidRPr="00762D8C" w:rsidRDefault="005E2C3E" w:rsidP="00AD4B81">
            <w:pPr>
              <w:autoSpaceDE w:val="0"/>
              <w:snapToGrid w:val="0"/>
              <w:spacing w:line="240" w:lineRule="auto"/>
              <w:rPr>
                <w:rFonts w:ascii="Times New Roman" w:hAnsi="Times New Roman"/>
                <w:sz w:val="24"/>
                <w:szCs w:val="24"/>
              </w:rPr>
            </w:pPr>
            <w:r w:rsidRPr="00762D8C">
              <w:rPr>
                <w:rFonts w:ascii="Times New Roman" w:hAnsi="Times New Roman"/>
                <w:sz w:val="24"/>
                <w:szCs w:val="24"/>
              </w:rPr>
              <w:t>1</w:t>
            </w:r>
            <w:r w:rsidR="00014599">
              <w:rPr>
                <w:rFonts w:ascii="Times New Roman" w:hAnsi="Times New Roman"/>
                <w:sz w:val="24"/>
                <w:szCs w:val="24"/>
              </w:rPr>
              <w:t>6</w:t>
            </w:r>
          </w:p>
        </w:tc>
        <w:tc>
          <w:tcPr>
            <w:tcW w:w="1418" w:type="dxa"/>
            <w:tcBorders>
              <w:top w:val="single" w:sz="4" w:space="0" w:color="000000"/>
              <w:left w:val="single" w:sz="4" w:space="0" w:color="000000"/>
              <w:bottom w:val="single" w:sz="4" w:space="0" w:color="000000"/>
            </w:tcBorders>
          </w:tcPr>
          <w:p w14:paraId="6E45B23B"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02D382FD" w14:textId="77777777" w:rsidR="005E2C3E" w:rsidRPr="00762D8C" w:rsidRDefault="005E2C3E" w:rsidP="00AD4B81">
            <w:pPr>
              <w:autoSpaceDE w:val="0"/>
              <w:snapToGrid w:val="0"/>
              <w:spacing w:line="240" w:lineRule="auto"/>
              <w:jc w:val="center"/>
              <w:rPr>
                <w:rFonts w:ascii="Times New Roman" w:hAnsi="Times New Roman"/>
                <w:sz w:val="24"/>
                <w:szCs w:val="24"/>
              </w:rPr>
            </w:pPr>
            <w:r w:rsidRPr="00762D8C">
              <w:rPr>
                <w:rFonts w:ascii="Times New Roman" w:hAnsi="Times New Roman"/>
                <w:sz w:val="24"/>
                <w:szCs w:val="24"/>
              </w:rPr>
              <w:t>0</w:t>
            </w:r>
          </w:p>
        </w:tc>
      </w:tr>
      <w:tr w:rsidR="005E2C3E" w14:paraId="01CCCC86" w14:textId="77777777" w:rsidTr="00334FD6">
        <w:tc>
          <w:tcPr>
            <w:tcW w:w="921" w:type="dxa"/>
            <w:tcBorders>
              <w:top w:val="single" w:sz="4" w:space="0" w:color="000000"/>
              <w:left w:val="single" w:sz="4" w:space="0" w:color="000000"/>
              <w:bottom w:val="single" w:sz="4" w:space="0" w:color="000000"/>
            </w:tcBorders>
          </w:tcPr>
          <w:p w14:paraId="5D2DFEC2" w14:textId="77777777" w:rsidR="005E2C3E" w:rsidRPr="00762D8C" w:rsidRDefault="005E2C3E" w:rsidP="00AD4B81">
            <w:pPr>
              <w:autoSpaceDE w:val="0"/>
              <w:snapToGrid w:val="0"/>
              <w:spacing w:line="240" w:lineRule="auto"/>
              <w:jc w:val="center"/>
              <w:rPr>
                <w:rFonts w:ascii="Times New Roman" w:hAnsi="Times New Roman"/>
                <w:b/>
                <w:bCs/>
                <w:sz w:val="24"/>
                <w:szCs w:val="24"/>
              </w:rPr>
            </w:pPr>
            <w:r w:rsidRPr="00762D8C">
              <w:rPr>
                <w:rFonts w:ascii="Times New Roman" w:hAnsi="Times New Roman"/>
                <w:b/>
                <w:bCs/>
                <w:sz w:val="24"/>
                <w:szCs w:val="24"/>
              </w:rPr>
              <w:t>Spolu</w:t>
            </w:r>
          </w:p>
        </w:tc>
        <w:tc>
          <w:tcPr>
            <w:tcW w:w="1999" w:type="dxa"/>
            <w:tcBorders>
              <w:top w:val="single" w:sz="4" w:space="0" w:color="000000"/>
              <w:left w:val="single" w:sz="4" w:space="0" w:color="000000"/>
              <w:bottom w:val="single" w:sz="4" w:space="0" w:color="000000"/>
            </w:tcBorders>
          </w:tcPr>
          <w:p w14:paraId="48934051" w14:textId="77777777" w:rsidR="005E2C3E" w:rsidRPr="00762D8C" w:rsidRDefault="005E2C3E" w:rsidP="00AD4B81">
            <w:pPr>
              <w:autoSpaceDE w:val="0"/>
              <w:snapToGrid w:val="0"/>
              <w:spacing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tcBorders>
          </w:tcPr>
          <w:p w14:paraId="54174AE7" w14:textId="22FE7988" w:rsidR="005E2C3E" w:rsidRDefault="00E41AF2" w:rsidP="00AD4B81">
            <w:pPr>
              <w:autoSpaceDE w:val="0"/>
              <w:snapToGrid w:val="0"/>
              <w:spacing w:line="240" w:lineRule="auto"/>
              <w:jc w:val="center"/>
              <w:rPr>
                <w:rFonts w:ascii="Times New Roman" w:hAnsi="Times New Roman"/>
                <w:b/>
                <w:bCs/>
                <w:sz w:val="24"/>
                <w:szCs w:val="24"/>
              </w:rPr>
            </w:pPr>
            <w:r>
              <w:rPr>
                <w:rFonts w:ascii="Times New Roman" w:hAnsi="Times New Roman"/>
                <w:b/>
                <w:bCs/>
                <w:sz w:val="24"/>
                <w:szCs w:val="24"/>
              </w:rPr>
              <w:t>14</w:t>
            </w:r>
            <w:r w:rsidR="0032604A">
              <w:rPr>
                <w:rFonts w:ascii="Times New Roman" w:hAnsi="Times New Roman"/>
                <w:b/>
                <w:bCs/>
                <w:sz w:val="24"/>
                <w:szCs w:val="24"/>
              </w:rPr>
              <w:t>1</w:t>
            </w:r>
          </w:p>
          <w:p w14:paraId="1CA153D7" w14:textId="4D432F48" w:rsidR="005E2C3E" w:rsidRPr="00CD1242" w:rsidRDefault="000C725D" w:rsidP="00AD4B81">
            <w:pPr>
              <w:autoSpaceDE w:val="0"/>
              <w:snapToGrid w:val="0"/>
              <w:spacing w:line="240" w:lineRule="auto"/>
              <w:jc w:val="center"/>
              <w:rPr>
                <w:rFonts w:ascii="Times New Roman" w:hAnsi="Times New Roman"/>
                <w:bCs/>
                <w:sz w:val="20"/>
                <w:szCs w:val="20"/>
              </w:rPr>
            </w:pPr>
            <w:r>
              <w:rPr>
                <w:rFonts w:ascii="Times New Roman" w:hAnsi="Times New Roman"/>
                <w:bCs/>
                <w:sz w:val="20"/>
                <w:szCs w:val="20"/>
              </w:rPr>
              <w:t xml:space="preserve">( </w:t>
            </w:r>
            <w:r w:rsidR="0032604A">
              <w:rPr>
                <w:rFonts w:ascii="Times New Roman" w:hAnsi="Times New Roman"/>
                <w:bCs/>
                <w:sz w:val="20"/>
                <w:szCs w:val="20"/>
              </w:rPr>
              <w:t>65</w:t>
            </w:r>
            <w:r>
              <w:rPr>
                <w:rFonts w:ascii="Times New Roman" w:hAnsi="Times New Roman"/>
                <w:bCs/>
                <w:sz w:val="20"/>
                <w:szCs w:val="20"/>
              </w:rPr>
              <w:t xml:space="preserve"> </w:t>
            </w:r>
            <w:r w:rsidR="005B2786">
              <w:rPr>
                <w:rFonts w:ascii="Times New Roman" w:hAnsi="Times New Roman"/>
                <w:bCs/>
                <w:sz w:val="20"/>
                <w:szCs w:val="20"/>
              </w:rPr>
              <w:t xml:space="preserve"> </w:t>
            </w:r>
            <w:r>
              <w:rPr>
                <w:rFonts w:ascii="Times New Roman" w:hAnsi="Times New Roman"/>
                <w:bCs/>
                <w:sz w:val="20"/>
                <w:szCs w:val="20"/>
              </w:rPr>
              <w:t xml:space="preserve">dievčat, </w:t>
            </w:r>
            <w:r w:rsidR="005E2C3E" w:rsidRPr="00CD1242">
              <w:rPr>
                <w:rFonts w:ascii="Times New Roman" w:hAnsi="Times New Roman"/>
                <w:bCs/>
                <w:sz w:val="20"/>
                <w:szCs w:val="20"/>
              </w:rPr>
              <w:t xml:space="preserve"> </w:t>
            </w:r>
            <w:r w:rsidR="0032604A">
              <w:rPr>
                <w:rFonts w:ascii="Times New Roman" w:hAnsi="Times New Roman"/>
                <w:bCs/>
                <w:sz w:val="20"/>
                <w:szCs w:val="20"/>
              </w:rPr>
              <w:t xml:space="preserve">76 </w:t>
            </w:r>
            <w:r w:rsidR="005E2C3E" w:rsidRPr="00CD1242">
              <w:rPr>
                <w:rFonts w:ascii="Times New Roman" w:hAnsi="Times New Roman"/>
                <w:bCs/>
                <w:sz w:val="20"/>
                <w:szCs w:val="20"/>
              </w:rPr>
              <w:t>chlapcov )</w:t>
            </w:r>
          </w:p>
        </w:tc>
        <w:tc>
          <w:tcPr>
            <w:tcW w:w="1418" w:type="dxa"/>
            <w:tcBorders>
              <w:top w:val="single" w:sz="4" w:space="0" w:color="000000"/>
              <w:left w:val="single" w:sz="4" w:space="0" w:color="000000"/>
              <w:bottom w:val="single" w:sz="4" w:space="0" w:color="000000"/>
            </w:tcBorders>
          </w:tcPr>
          <w:p w14:paraId="741A235D" w14:textId="77777777" w:rsidR="005E2C3E" w:rsidRPr="00762D8C" w:rsidRDefault="00807E3D" w:rsidP="00AD4B81">
            <w:pPr>
              <w:autoSpaceDE w:val="0"/>
              <w:snapToGrid w:val="0"/>
              <w:spacing w:line="240" w:lineRule="auto"/>
              <w:jc w:val="center"/>
              <w:rPr>
                <w:rFonts w:ascii="Times New Roman" w:hAnsi="Times New Roman"/>
                <w:b/>
                <w:bCs/>
                <w:sz w:val="24"/>
                <w:szCs w:val="24"/>
              </w:rPr>
            </w:pPr>
            <w:r>
              <w:rPr>
                <w:rFonts w:ascii="Times New Roman" w:hAnsi="Times New Roman"/>
                <w:b/>
                <w:bCs/>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29CB92D5" w14:textId="77777777" w:rsidR="00A57A37" w:rsidRPr="00762D8C" w:rsidRDefault="00014599" w:rsidP="00C35519">
            <w:pPr>
              <w:autoSpaceDE w:val="0"/>
              <w:snapToGrid w:val="0"/>
              <w:spacing w:line="240" w:lineRule="auto"/>
              <w:jc w:val="center"/>
              <w:rPr>
                <w:rFonts w:ascii="Times New Roman" w:hAnsi="Times New Roman"/>
                <w:b/>
                <w:bCs/>
                <w:sz w:val="24"/>
                <w:szCs w:val="24"/>
              </w:rPr>
            </w:pPr>
            <w:r>
              <w:rPr>
                <w:rFonts w:ascii="Times New Roman" w:hAnsi="Times New Roman"/>
                <w:b/>
                <w:bCs/>
                <w:sz w:val="24"/>
                <w:szCs w:val="24"/>
              </w:rPr>
              <w:t>7</w:t>
            </w:r>
          </w:p>
        </w:tc>
      </w:tr>
    </w:tbl>
    <w:p w14:paraId="28CEEDAC" w14:textId="77777777" w:rsidR="005E2C3E" w:rsidRDefault="005E2C3E" w:rsidP="00710C31">
      <w:pPr>
        <w:autoSpaceDE w:val="0"/>
        <w:autoSpaceDN w:val="0"/>
        <w:adjustRightInd w:val="0"/>
        <w:spacing w:after="0" w:line="240" w:lineRule="auto"/>
        <w:ind w:hanging="426"/>
        <w:rPr>
          <w:rFonts w:ascii="Times New Roman" w:hAnsi="Times New Roman"/>
          <w:b/>
          <w:sz w:val="24"/>
          <w:szCs w:val="24"/>
          <w:lang w:eastAsia="sk-SK"/>
        </w:rPr>
      </w:pPr>
    </w:p>
    <w:p w14:paraId="2580B3C8" w14:textId="7688AD04" w:rsidR="005E2C3E" w:rsidRDefault="009A6780" w:rsidP="00C35519">
      <w:pPr>
        <w:autoSpaceDE w:val="0"/>
        <w:autoSpaceDN w:val="0"/>
        <w:adjustRightInd w:val="0"/>
        <w:spacing w:after="0" w:line="240" w:lineRule="auto"/>
        <w:rPr>
          <w:rFonts w:ascii="Times New Roman" w:hAnsi="Times New Roman"/>
          <w:bCs/>
          <w:sz w:val="24"/>
          <w:szCs w:val="24"/>
          <w:lang w:eastAsia="sk-SK"/>
        </w:rPr>
      </w:pPr>
      <w:r w:rsidRPr="009A6780">
        <w:rPr>
          <w:rFonts w:ascii="Times New Roman" w:hAnsi="Times New Roman"/>
          <w:bCs/>
          <w:sz w:val="24"/>
          <w:szCs w:val="24"/>
          <w:lang w:eastAsia="sk-SK"/>
        </w:rPr>
        <w:t>V novembri sme prijali 2 deti z Ukrajiny a tak sa navýšil počet detí na 143.</w:t>
      </w:r>
    </w:p>
    <w:p w14:paraId="74626025" w14:textId="7D0F68A5" w:rsidR="009A6780" w:rsidRDefault="009A6780" w:rsidP="00C35519">
      <w:pPr>
        <w:autoSpaceDE w:val="0"/>
        <w:autoSpaceDN w:val="0"/>
        <w:adjustRightInd w:val="0"/>
        <w:spacing w:after="0" w:line="240" w:lineRule="auto"/>
        <w:rPr>
          <w:rFonts w:ascii="Times New Roman" w:hAnsi="Times New Roman"/>
          <w:bCs/>
          <w:sz w:val="24"/>
          <w:szCs w:val="24"/>
          <w:lang w:eastAsia="sk-SK"/>
        </w:rPr>
      </w:pPr>
    </w:p>
    <w:p w14:paraId="532E6FDC" w14:textId="378636BF" w:rsidR="009A6780" w:rsidRDefault="009A6780" w:rsidP="00C35519">
      <w:pPr>
        <w:autoSpaceDE w:val="0"/>
        <w:autoSpaceDN w:val="0"/>
        <w:adjustRightInd w:val="0"/>
        <w:spacing w:after="0" w:line="240" w:lineRule="auto"/>
        <w:rPr>
          <w:rFonts w:ascii="Times New Roman" w:hAnsi="Times New Roman"/>
          <w:bCs/>
          <w:sz w:val="24"/>
          <w:szCs w:val="24"/>
          <w:lang w:eastAsia="sk-SK"/>
        </w:rPr>
      </w:pPr>
    </w:p>
    <w:p w14:paraId="32EEFF79" w14:textId="77777777" w:rsidR="009A6780" w:rsidRPr="009A6780" w:rsidRDefault="009A6780" w:rsidP="00C35519">
      <w:pPr>
        <w:autoSpaceDE w:val="0"/>
        <w:autoSpaceDN w:val="0"/>
        <w:adjustRightInd w:val="0"/>
        <w:spacing w:after="0" w:line="240" w:lineRule="auto"/>
        <w:rPr>
          <w:rFonts w:ascii="Times New Roman" w:hAnsi="Times New Roman"/>
          <w:bCs/>
          <w:sz w:val="24"/>
          <w:szCs w:val="24"/>
          <w:lang w:eastAsia="sk-SK"/>
        </w:rPr>
      </w:pPr>
    </w:p>
    <w:p w14:paraId="557DD765" w14:textId="77777777" w:rsidR="00E35717" w:rsidRDefault="00E35717" w:rsidP="00C27ED7">
      <w:pPr>
        <w:autoSpaceDE w:val="0"/>
        <w:autoSpaceDN w:val="0"/>
        <w:adjustRightInd w:val="0"/>
        <w:spacing w:after="0" w:line="240" w:lineRule="auto"/>
        <w:rPr>
          <w:rFonts w:ascii="Times New Roman" w:hAnsi="Times New Roman"/>
          <w:b/>
          <w:sz w:val="24"/>
          <w:szCs w:val="24"/>
          <w:lang w:eastAsia="sk-SK"/>
        </w:rPr>
      </w:pPr>
    </w:p>
    <w:p w14:paraId="57BD326E" w14:textId="77777777" w:rsidR="00710C31" w:rsidRDefault="00710C31" w:rsidP="00C27ED7">
      <w:pPr>
        <w:autoSpaceDE w:val="0"/>
        <w:autoSpaceDN w:val="0"/>
        <w:adjustRightInd w:val="0"/>
        <w:spacing w:after="0" w:line="240" w:lineRule="auto"/>
        <w:rPr>
          <w:rFonts w:ascii="Times New Roman" w:hAnsi="Times New Roman"/>
          <w:b/>
          <w:sz w:val="24"/>
          <w:szCs w:val="24"/>
          <w:lang w:eastAsia="sk-SK"/>
        </w:rPr>
      </w:pPr>
      <w:r w:rsidRPr="00EB14CA">
        <w:rPr>
          <w:rFonts w:ascii="Times New Roman" w:hAnsi="Times New Roman"/>
          <w:b/>
          <w:sz w:val="24"/>
          <w:szCs w:val="24"/>
          <w:lang w:eastAsia="sk-SK"/>
        </w:rPr>
        <w:t>e) počet pedagogických</w:t>
      </w:r>
      <w:r w:rsidR="008069B1">
        <w:rPr>
          <w:rFonts w:ascii="Times New Roman" w:hAnsi="Times New Roman"/>
          <w:b/>
          <w:sz w:val="24"/>
          <w:szCs w:val="24"/>
          <w:lang w:eastAsia="sk-SK"/>
        </w:rPr>
        <w:t xml:space="preserve"> </w:t>
      </w:r>
      <w:r w:rsidRPr="00EB14CA">
        <w:rPr>
          <w:rFonts w:ascii="Times New Roman" w:hAnsi="Times New Roman"/>
          <w:b/>
          <w:sz w:val="24"/>
          <w:szCs w:val="24"/>
          <w:lang w:eastAsia="sk-SK"/>
        </w:rPr>
        <w:t>zamestnancov,</w:t>
      </w:r>
      <w:r w:rsidR="008069B1">
        <w:rPr>
          <w:rFonts w:ascii="Times New Roman" w:hAnsi="Times New Roman"/>
          <w:b/>
          <w:sz w:val="24"/>
          <w:szCs w:val="24"/>
          <w:lang w:eastAsia="sk-SK"/>
        </w:rPr>
        <w:t xml:space="preserve"> </w:t>
      </w:r>
      <w:r w:rsidRPr="00EB14CA">
        <w:rPr>
          <w:rFonts w:ascii="Times New Roman" w:hAnsi="Times New Roman"/>
          <w:b/>
          <w:sz w:val="24"/>
          <w:szCs w:val="24"/>
          <w:lang w:eastAsia="sk-SK"/>
        </w:rPr>
        <w:t>odborných</w:t>
      </w:r>
      <w:r w:rsidR="008069B1">
        <w:rPr>
          <w:rFonts w:ascii="Times New Roman" w:hAnsi="Times New Roman"/>
          <w:b/>
          <w:sz w:val="24"/>
          <w:szCs w:val="24"/>
          <w:lang w:eastAsia="sk-SK"/>
        </w:rPr>
        <w:t xml:space="preserve"> </w:t>
      </w:r>
      <w:r w:rsidRPr="00EB14CA">
        <w:rPr>
          <w:rFonts w:ascii="Times New Roman" w:hAnsi="Times New Roman"/>
          <w:b/>
          <w:sz w:val="24"/>
          <w:szCs w:val="24"/>
          <w:lang w:eastAsia="sk-SK"/>
        </w:rPr>
        <w:t>zamestnancov</w:t>
      </w:r>
      <w:r w:rsidR="008069B1">
        <w:rPr>
          <w:rFonts w:ascii="Times New Roman" w:hAnsi="Times New Roman"/>
          <w:b/>
          <w:sz w:val="24"/>
          <w:szCs w:val="24"/>
          <w:lang w:eastAsia="sk-SK"/>
        </w:rPr>
        <w:t xml:space="preserve"> </w:t>
      </w:r>
      <w:r w:rsidRPr="00EB14CA">
        <w:rPr>
          <w:rFonts w:ascii="Times New Roman" w:hAnsi="Times New Roman"/>
          <w:b/>
          <w:sz w:val="24"/>
          <w:szCs w:val="24"/>
          <w:lang w:eastAsia="sk-SK"/>
        </w:rPr>
        <w:t>a</w:t>
      </w:r>
      <w:r w:rsidR="008069B1">
        <w:rPr>
          <w:rFonts w:ascii="Times New Roman" w:hAnsi="Times New Roman"/>
          <w:b/>
          <w:sz w:val="24"/>
          <w:szCs w:val="24"/>
          <w:lang w:eastAsia="sk-SK"/>
        </w:rPr>
        <w:t> </w:t>
      </w:r>
      <w:r w:rsidRPr="00EB14CA">
        <w:rPr>
          <w:rFonts w:ascii="Times New Roman" w:hAnsi="Times New Roman"/>
          <w:b/>
          <w:sz w:val="24"/>
          <w:szCs w:val="24"/>
          <w:lang w:eastAsia="sk-SK"/>
        </w:rPr>
        <w:t>ďalších</w:t>
      </w:r>
      <w:r w:rsidR="008069B1">
        <w:rPr>
          <w:rFonts w:ascii="Times New Roman" w:hAnsi="Times New Roman"/>
          <w:b/>
          <w:sz w:val="24"/>
          <w:szCs w:val="24"/>
          <w:lang w:eastAsia="sk-SK"/>
        </w:rPr>
        <w:t xml:space="preserve"> </w:t>
      </w:r>
      <w:r w:rsidRPr="00EB14CA">
        <w:rPr>
          <w:rFonts w:ascii="Times New Roman" w:hAnsi="Times New Roman"/>
          <w:b/>
          <w:sz w:val="24"/>
          <w:szCs w:val="24"/>
          <w:lang w:eastAsia="sk-SK"/>
        </w:rPr>
        <w:t>zamestnancov,</w:t>
      </w:r>
    </w:p>
    <w:p w14:paraId="10447FA7" w14:textId="77777777" w:rsidR="00C27ED7" w:rsidRDefault="00C27ED7" w:rsidP="00C27ED7">
      <w:pPr>
        <w:autoSpaceDE w:val="0"/>
        <w:autoSpaceDN w:val="0"/>
        <w:adjustRightInd w:val="0"/>
        <w:spacing w:after="0" w:line="240" w:lineRule="auto"/>
        <w:rPr>
          <w:rFonts w:ascii="Times New Roman" w:hAnsi="Times New Roman"/>
          <w:b/>
          <w:sz w:val="24"/>
          <w:szCs w:val="24"/>
          <w:lang w:eastAsia="sk-SK"/>
        </w:rPr>
      </w:pPr>
    </w:p>
    <w:p w14:paraId="2EE1ED68" w14:textId="77777777" w:rsidR="00C27ED7" w:rsidRDefault="00C27ED7" w:rsidP="00C27ED7">
      <w:pPr>
        <w:autoSpaceDE w:val="0"/>
        <w:autoSpaceDN w:val="0"/>
        <w:adjustRightInd w:val="0"/>
        <w:spacing w:after="0" w:line="240" w:lineRule="auto"/>
        <w:rPr>
          <w:rFonts w:ascii="Times New Roman" w:hAnsi="Times New Roman"/>
          <w:b/>
          <w:sz w:val="24"/>
          <w:szCs w:val="24"/>
          <w:lang w:eastAsia="sk-SK"/>
        </w:rPr>
      </w:pPr>
    </w:p>
    <w:tbl>
      <w:tblPr>
        <w:tblW w:w="9570" w:type="dxa"/>
        <w:tblInd w:w="40" w:type="dxa"/>
        <w:tblLayout w:type="fixed"/>
        <w:tblCellMar>
          <w:left w:w="112" w:type="dxa"/>
          <w:right w:w="112" w:type="dxa"/>
        </w:tblCellMar>
        <w:tblLook w:val="0000" w:firstRow="0" w:lastRow="0" w:firstColumn="0" w:lastColumn="0" w:noHBand="0" w:noVBand="0"/>
      </w:tblPr>
      <w:tblGrid>
        <w:gridCol w:w="3743"/>
        <w:gridCol w:w="1432"/>
        <w:gridCol w:w="284"/>
        <w:gridCol w:w="2551"/>
        <w:gridCol w:w="1560"/>
      </w:tblGrid>
      <w:tr w:rsidR="00C35519" w:rsidRPr="00762D8C" w14:paraId="785FA960" w14:textId="77777777" w:rsidTr="005F0B83">
        <w:tc>
          <w:tcPr>
            <w:tcW w:w="3743" w:type="dxa"/>
            <w:tcBorders>
              <w:top w:val="single" w:sz="4" w:space="0" w:color="000000"/>
              <w:left w:val="single" w:sz="4" w:space="0" w:color="000000"/>
              <w:bottom w:val="single" w:sz="4" w:space="0" w:color="000000"/>
            </w:tcBorders>
          </w:tcPr>
          <w:p w14:paraId="2C5D6A0D" w14:textId="77777777" w:rsidR="00C35519" w:rsidRPr="00762D8C" w:rsidRDefault="00C35519" w:rsidP="005F0B83">
            <w:pPr>
              <w:snapToGrid w:val="0"/>
              <w:spacing w:line="240" w:lineRule="auto"/>
              <w:rPr>
                <w:rFonts w:ascii="Times New Roman" w:hAnsi="Times New Roman"/>
                <w:b/>
                <w:bCs/>
                <w:sz w:val="24"/>
                <w:szCs w:val="24"/>
              </w:rPr>
            </w:pPr>
            <w:r w:rsidRPr="00762D8C">
              <w:rPr>
                <w:rFonts w:ascii="Times New Roman" w:hAnsi="Times New Roman"/>
                <w:b/>
                <w:bCs/>
                <w:sz w:val="24"/>
                <w:szCs w:val="24"/>
              </w:rPr>
              <w:t>Materská škola</w:t>
            </w:r>
          </w:p>
        </w:tc>
        <w:tc>
          <w:tcPr>
            <w:tcW w:w="1432" w:type="dxa"/>
            <w:tcBorders>
              <w:top w:val="single" w:sz="4" w:space="0" w:color="000000"/>
              <w:left w:val="single" w:sz="4" w:space="0" w:color="000000"/>
              <w:bottom w:val="single" w:sz="4" w:space="0" w:color="000000"/>
            </w:tcBorders>
          </w:tcPr>
          <w:p w14:paraId="16BA4234" w14:textId="77777777" w:rsidR="00C35519" w:rsidRPr="00762D8C" w:rsidRDefault="00C35519" w:rsidP="005F0B83">
            <w:pPr>
              <w:snapToGrid w:val="0"/>
              <w:spacing w:line="240" w:lineRule="auto"/>
              <w:rPr>
                <w:rFonts w:ascii="Times New Roman" w:hAnsi="Times New Roman"/>
                <w:b/>
                <w:bCs/>
                <w:sz w:val="24"/>
                <w:szCs w:val="24"/>
              </w:rPr>
            </w:pPr>
            <w:r w:rsidRPr="00762D8C">
              <w:rPr>
                <w:rFonts w:ascii="Times New Roman" w:hAnsi="Times New Roman"/>
                <w:b/>
                <w:bCs/>
                <w:sz w:val="24"/>
                <w:szCs w:val="24"/>
              </w:rPr>
              <w:t>Počet</w:t>
            </w:r>
          </w:p>
        </w:tc>
        <w:tc>
          <w:tcPr>
            <w:tcW w:w="284" w:type="dxa"/>
            <w:tcBorders>
              <w:top w:val="single" w:sz="4" w:space="0" w:color="000000"/>
              <w:left w:val="single" w:sz="4" w:space="0" w:color="000000"/>
              <w:bottom w:val="single" w:sz="4" w:space="0" w:color="000000"/>
              <w:right w:val="single" w:sz="4" w:space="0" w:color="000000"/>
            </w:tcBorders>
          </w:tcPr>
          <w:p w14:paraId="028A7154" w14:textId="77777777" w:rsidR="00C35519" w:rsidRPr="00762D8C" w:rsidRDefault="00C35519" w:rsidP="005F0B83">
            <w:pPr>
              <w:snapToGrid w:val="0"/>
              <w:spacing w:line="240" w:lineRule="auto"/>
              <w:jc w:val="center"/>
              <w:rPr>
                <w:rFonts w:ascii="Times New Roman" w:hAnsi="Times New Roman"/>
                <w:b/>
                <w:bCs/>
                <w:sz w:val="24"/>
                <w:szCs w:val="24"/>
              </w:rPr>
            </w:pPr>
          </w:p>
        </w:tc>
        <w:tc>
          <w:tcPr>
            <w:tcW w:w="2551" w:type="dxa"/>
            <w:tcBorders>
              <w:top w:val="single" w:sz="4" w:space="0" w:color="000000"/>
              <w:left w:val="single" w:sz="4" w:space="0" w:color="000000"/>
              <w:bottom w:val="single" w:sz="4" w:space="0" w:color="000000"/>
            </w:tcBorders>
          </w:tcPr>
          <w:p w14:paraId="142A4BFB" w14:textId="77777777" w:rsidR="00C35519" w:rsidRPr="00762D8C" w:rsidRDefault="00C35519" w:rsidP="005F0B83">
            <w:pPr>
              <w:snapToGrid w:val="0"/>
              <w:spacing w:line="240" w:lineRule="auto"/>
              <w:rPr>
                <w:rFonts w:ascii="Times New Roman" w:hAnsi="Times New Roman"/>
                <w:b/>
                <w:bCs/>
                <w:sz w:val="24"/>
                <w:szCs w:val="24"/>
              </w:rPr>
            </w:pPr>
            <w:r w:rsidRPr="00762D8C">
              <w:rPr>
                <w:rFonts w:ascii="Times New Roman" w:hAnsi="Times New Roman"/>
                <w:b/>
                <w:bCs/>
                <w:sz w:val="24"/>
                <w:szCs w:val="24"/>
              </w:rPr>
              <w:t>Školská jedáleň</w:t>
            </w:r>
          </w:p>
        </w:tc>
        <w:tc>
          <w:tcPr>
            <w:tcW w:w="1560" w:type="dxa"/>
            <w:tcBorders>
              <w:top w:val="single" w:sz="4" w:space="0" w:color="000000"/>
              <w:left w:val="single" w:sz="4" w:space="0" w:color="000000"/>
              <w:bottom w:val="single" w:sz="4" w:space="0" w:color="000000"/>
              <w:right w:val="single" w:sz="4" w:space="0" w:color="000000"/>
            </w:tcBorders>
          </w:tcPr>
          <w:p w14:paraId="35B192F6" w14:textId="77777777" w:rsidR="00C35519" w:rsidRPr="00762D8C" w:rsidRDefault="00C35519" w:rsidP="005F0B83">
            <w:pPr>
              <w:snapToGrid w:val="0"/>
              <w:spacing w:line="240" w:lineRule="auto"/>
              <w:rPr>
                <w:rFonts w:ascii="Times New Roman" w:hAnsi="Times New Roman"/>
                <w:b/>
                <w:bCs/>
                <w:sz w:val="24"/>
                <w:szCs w:val="24"/>
              </w:rPr>
            </w:pPr>
            <w:r w:rsidRPr="00762D8C">
              <w:rPr>
                <w:rFonts w:ascii="Times New Roman" w:hAnsi="Times New Roman"/>
                <w:b/>
                <w:bCs/>
                <w:sz w:val="24"/>
                <w:szCs w:val="24"/>
              </w:rPr>
              <w:t>Počet</w:t>
            </w:r>
          </w:p>
        </w:tc>
      </w:tr>
      <w:tr w:rsidR="00C35519" w:rsidRPr="00762D8C" w14:paraId="72EA454D" w14:textId="77777777" w:rsidTr="005F0B83">
        <w:tc>
          <w:tcPr>
            <w:tcW w:w="3743" w:type="dxa"/>
            <w:tcBorders>
              <w:top w:val="single" w:sz="4" w:space="0" w:color="000000"/>
              <w:left w:val="single" w:sz="4" w:space="0" w:color="000000"/>
              <w:bottom w:val="single" w:sz="4" w:space="0" w:color="000000"/>
            </w:tcBorders>
          </w:tcPr>
          <w:p w14:paraId="08F1C90E" w14:textId="77777777" w:rsidR="00C35519" w:rsidRPr="00C27ED7" w:rsidRDefault="00C35519" w:rsidP="00C27ED7">
            <w:pPr>
              <w:snapToGrid w:val="0"/>
              <w:spacing w:line="240" w:lineRule="auto"/>
              <w:rPr>
                <w:rFonts w:ascii="Times New Roman" w:hAnsi="Times New Roman"/>
              </w:rPr>
            </w:pPr>
            <w:r w:rsidRPr="00C27ED7">
              <w:rPr>
                <w:rFonts w:ascii="Times New Roman" w:hAnsi="Times New Roman"/>
              </w:rPr>
              <w:t>Zamestnanci MŠ:</w:t>
            </w:r>
          </w:p>
        </w:tc>
        <w:tc>
          <w:tcPr>
            <w:tcW w:w="1432" w:type="dxa"/>
            <w:tcBorders>
              <w:top w:val="single" w:sz="4" w:space="0" w:color="000000"/>
              <w:left w:val="single" w:sz="4" w:space="0" w:color="000000"/>
              <w:bottom w:val="single" w:sz="4" w:space="0" w:color="000000"/>
            </w:tcBorders>
          </w:tcPr>
          <w:p w14:paraId="3EBAD742" w14:textId="77777777" w:rsidR="00C35519" w:rsidRPr="00C27ED7" w:rsidRDefault="00C35519" w:rsidP="00C27ED7">
            <w:pPr>
              <w:snapToGrid w:val="0"/>
              <w:spacing w:line="240" w:lineRule="auto"/>
              <w:jc w:val="center"/>
              <w:rPr>
                <w:rFonts w:ascii="Times New Roman" w:hAnsi="Times New Roman"/>
                <w:b/>
                <w:bCs/>
              </w:rPr>
            </w:pPr>
            <w:r w:rsidRPr="00C27ED7">
              <w:rPr>
                <w:rFonts w:ascii="Times New Roman" w:hAnsi="Times New Roman"/>
                <w:b/>
                <w:bCs/>
              </w:rPr>
              <w:t>2</w:t>
            </w:r>
            <w:r w:rsidR="00BB23CF">
              <w:rPr>
                <w:rFonts w:ascii="Times New Roman" w:hAnsi="Times New Roman"/>
                <w:b/>
                <w:bCs/>
              </w:rPr>
              <w:t>3</w:t>
            </w:r>
          </w:p>
        </w:tc>
        <w:tc>
          <w:tcPr>
            <w:tcW w:w="284" w:type="dxa"/>
            <w:tcBorders>
              <w:top w:val="single" w:sz="4" w:space="0" w:color="000000"/>
              <w:left w:val="single" w:sz="4" w:space="0" w:color="000000"/>
              <w:bottom w:val="single" w:sz="4" w:space="0" w:color="000000"/>
              <w:right w:val="single" w:sz="4" w:space="0" w:color="000000"/>
            </w:tcBorders>
          </w:tcPr>
          <w:p w14:paraId="20E0C928" w14:textId="77777777" w:rsidR="00C35519" w:rsidRPr="00C27ED7" w:rsidRDefault="00C35519" w:rsidP="00C27ED7">
            <w:pPr>
              <w:snapToGrid w:val="0"/>
              <w:spacing w:line="240" w:lineRule="auto"/>
              <w:rPr>
                <w:rFonts w:ascii="Times New Roman" w:hAnsi="Times New Roman"/>
              </w:rPr>
            </w:pPr>
          </w:p>
        </w:tc>
        <w:tc>
          <w:tcPr>
            <w:tcW w:w="2551" w:type="dxa"/>
            <w:tcBorders>
              <w:top w:val="single" w:sz="4" w:space="0" w:color="000000"/>
              <w:left w:val="single" w:sz="4" w:space="0" w:color="000000"/>
              <w:bottom w:val="single" w:sz="4" w:space="0" w:color="000000"/>
            </w:tcBorders>
          </w:tcPr>
          <w:p w14:paraId="6A91D6A0" w14:textId="77777777" w:rsidR="00C35519" w:rsidRPr="00C27ED7" w:rsidRDefault="00C35519" w:rsidP="00C27ED7">
            <w:pPr>
              <w:snapToGrid w:val="0"/>
              <w:spacing w:line="240" w:lineRule="auto"/>
              <w:rPr>
                <w:rFonts w:ascii="Times New Roman" w:hAnsi="Times New Roman"/>
              </w:rPr>
            </w:pPr>
            <w:r w:rsidRPr="00C27ED7">
              <w:rPr>
                <w:rFonts w:ascii="Times New Roman" w:hAnsi="Times New Roman"/>
              </w:rPr>
              <w:t>Zamestnanci ŠJ:</w:t>
            </w:r>
          </w:p>
        </w:tc>
        <w:tc>
          <w:tcPr>
            <w:tcW w:w="1560" w:type="dxa"/>
            <w:tcBorders>
              <w:top w:val="single" w:sz="4" w:space="0" w:color="000000"/>
              <w:left w:val="single" w:sz="4" w:space="0" w:color="000000"/>
              <w:bottom w:val="single" w:sz="4" w:space="0" w:color="000000"/>
              <w:right w:val="single" w:sz="4" w:space="0" w:color="000000"/>
            </w:tcBorders>
          </w:tcPr>
          <w:p w14:paraId="77E3A2D2" w14:textId="77777777" w:rsidR="00C35519" w:rsidRPr="00C27ED7" w:rsidRDefault="00C35519" w:rsidP="00C27ED7">
            <w:pPr>
              <w:snapToGrid w:val="0"/>
              <w:spacing w:line="240" w:lineRule="auto"/>
              <w:jc w:val="center"/>
              <w:rPr>
                <w:rFonts w:ascii="Times New Roman" w:hAnsi="Times New Roman"/>
                <w:b/>
                <w:bCs/>
              </w:rPr>
            </w:pPr>
            <w:r w:rsidRPr="00C27ED7">
              <w:rPr>
                <w:rFonts w:ascii="Times New Roman" w:hAnsi="Times New Roman"/>
                <w:b/>
                <w:bCs/>
              </w:rPr>
              <w:t>5</w:t>
            </w:r>
          </w:p>
        </w:tc>
      </w:tr>
      <w:tr w:rsidR="00C35519" w:rsidRPr="00762D8C" w14:paraId="1FBD6B40" w14:textId="77777777" w:rsidTr="005F0B83">
        <w:tc>
          <w:tcPr>
            <w:tcW w:w="3743" w:type="dxa"/>
            <w:tcBorders>
              <w:top w:val="single" w:sz="4" w:space="0" w:color="000000"/>
              <w:left w:val="single" w:sz="4" w:space="0" w:color="000000"/>
              <w:bottom w:val="single" w:sz="4" w:space="0" w:color="000000"/>
            </w:tcBorders>
          </w:tcPr>
          <w:p w14:paraId="20719449" w14:textId="77777777" w:rsidR="00C35519" w:rsidRDefault="00C35519" w:rsidP="00C27ED7">
            <w:pPr>
              <w:pStyle w:val="Index"/>
              <w:snapToGrid w:val="0"/>
              <w:rPr>
                <w:rFonts w:ascii="Times New Roman" w:hAnsi="Times New Roman" w:cs="Times New Roman"/>
                <w:sz w:val="22"/>
                <w:szCs w:val="22"/>
              </w:rPr>
            </w:pPr>
            <w:r w:rsidRPr="00C27ED7">
              <w:rPr>
                <w:rFonts w:ascii="Times New Roman" w:hAnsi="Times New Roman" w:cs="Times New Roman"/>
                <w:sz w:val="22"/>
                <w:szCs w:val="22"/>
              </w:rPr>
              <w:t>Z toho pedagogickí zamestnanci</w:t>
            </w:r>
          </w:p>
          <w:p w14:paraId="40526AFE" w14:textId="592C3C30" w:rsidR="00BB23CF" w:rsidRDefault="00BB23CF" w:rsidP="00C27ED7">
            <w:pPr>
              <w:pStyle w:val="Index"/>
              <w:snapToGrid w:val="0"/>
              <w:rPr>
                <w:rFonts w:ascii="Times New Roman" w:hAnsi="Times New Roman" w:cs="Times New Roman"/>
                <w:sz w:val="16"/>
                <w:szCs w:val="16"/>
              </w:rPr>
            </w:pPr>
            <w:r>
              <w:rPr>
                <w:rFonts w:ascii="Times New Roman" w:hAnsi="Times New Roman" w:cs="Times New Roman"/>
                <w:sz w:val="20"/>
                <w:szCs w:val="20"/>
              </w:rPr>
              <w:t>(16 učiteliek, 1 pedag</w:t>
            </w:r>
            <w:r w:rsidR="003F5677">
              <w:rPr>
                <w:rFonts w:ascii="Times New Roman" w:hAnsi="Times New Roman" w:cs="Times New Roman"/>
                <w:sz w:val="20"/>
                <w:szCs w:val="20"/>
              </w:rPr>
              <w:t xml:space="preserve">ogický </w:t>
            </w:r>
            <w:r>
              <w:rPr>
                <w:rFonts w:ascii="Times New Roman" w:hAnsi="Times New Roman" w:cs="Times New Roman"/>
                <w:sz w:val="20"/>
                <w:szCs w:val="20"/>
              </w:rPr>
              <w:t>asistent)</w:t>
            </w:r>
          </w:p>
          <w:p w14:paraId="34DF6E23" w14:textId="77777777" w:rsidR="00C3306B" w:rsidRPr="00C3306B" w:rsidRDefault="00C3306B" w:rsidP="00C27ED7">
            <w:pPr>
              <w:pStyle w:val="Index"/>
              <w:snapToGrid w:val="0"/>
              <w:rPr>
                <w:rFonts w:ascii="Times New Roman" w:hAnsi="Times New Roman" w:cs="Times New Roman"/>
                <w:sz w:val="16"/>
                <w:szCs w:val="16"/>
              </w:rPr>
            </w:pPr>
          </w:p>
        </w:tc>
        <w:tc>
          <w:tcPr>
            <w:tcW w:w="1432" w:type="dxa"/>
            <w:tcBorders>
              <w:top w:val="single" w:sz="4" w:space="0" w:color="000000"/>
              <w:left w:val="single" w:sz="4" w:space="0" w:color="000000"/>
              <w:bottom w:val="single" w:sz="4" w:space="0" w:color="000000"/>
            </w:tcBorders>
          </w:tcPr>
          <w:p w14:paraId="7A9102B6" w14:textId="77777777" w:rsidR="00C207C4" w:rsidRPr="00C27ED7" w:rsidRDefault="00C35519" w:rsidP="00BB23CF">
            <w:pPr>
              <w:snapToGrid w:val="0"/>
              <w:spacing w:line="240" w:lineRule="auto"/>
              <w:jc w:val="center"/>
              <w:rPr>
                <w:rFonts w:ascii="Times New Roman" w:hAnsi="Times New Roman"/>
                <w:b/>
              </w:rPr>
            </w:pPr>
            <w:r w:rsidRPr="00C27ED7">
              <w:rPr>
                <w:rFonts w:ascii="Times New Roman" w:hAnsi="Times New Roman"/>
                <w:b/>
              </w:rPr>
              <w:t>1</w:t>
            </w:r>
            <w:r w:rsidR="00BB23CF">
              <w:rPr>
                <w:rFonts w:ascii="Times New Roman" w:hAnsi="Times New Roman"/>
                <w:b/>
              </w:rPr>
              <w:t>7</w:t>
            </w:r>
          </w:p>
        </w:tc>
        <w:tc>
          <w:tcPr>
            <w:tcW w:w="284" w:type="dxa"/>
            <w:tcBorders>
              <w:top w:val="single" w:sz="4" w:space="0" w:color="000000"/>
              <w:left w:val="single" w:sz="4" w:space="0" w:color="000000"/>
              <w:bottom w:val="single" w:sz="4" w:space="0" w:color="000000"/>
              <w:right w:val="single" w:sz="4" w:space="0" w:color="000000"/>
            </w:tcBorders>
          </w:tcPr>
          <w:p w14:paraId="282203B1" w14:textId="77777777" w:rsidR="00C35519" w:rsidRPr="00C27ED7" w:rsidRDefault="00C35519" w:rsidP="00C27ED7">
            <w:pPr>
              <w:pStyle w:val="Index"/>
              <w:snapToGrid w:val="0"/>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tcBorders>
          </w:tcPr>
          <w:p w14:paraId="3BF475A4" w14:textId="77777777" w:rsidR="00C3306B" w:rsidRDefault="00C3306B" w:rsidP="00C27ED7">
            <w:pPr>
              <w:pStyle w:val="Index"/>
              <w:snapToGrid w:val="0"/>
              <w:rPr>
                <w:rFonts w:ascii="Times New Roman" w:hAnsi="Times New Roman" w:cs="Times New Roman"/>
                <w:sz w:val="22"/>
                <w:szCs w:val="22"/>
              </w:rPr>
            </w:pPr>
          </w:p>
          <w:p w14:paraId="2C51F457" w14:textId="77777777" w:rsidR="00C35519" w:rsidRPr="00C27ED7" w:rsidRDefault="00C35519" w:rsidP="00C27ED7">
            <w:pPr>
              <w:pStyle w:val="Index"/>
              <w:snapToGrid w:val="0"/>
              <w:rPr>
                <w:rFonts w:ascii="Times New Roman" w:hAnsi="Times New Roman" w:cs="Times New Roman"/>
                <w:sz w:val="22"/>
                <w:szCs w:val="22"/>
              </w:rPr>
            </w:pPr>
            <w:r w:rsidRPr="00C27ED7">
              <w:rPr>
                <w:rFonts w:ascii="Times New Roman" w:hAnsi="Times New Roman" w:cs="Times New Roman"/>
                <w:sz w:val="22"/>
                <w:szCs w:val="22"/>
              </w:rPr>
              <w:t>Z toho:</w:t>
            </w:r>
          </w:p>
        </w:tc>
        <w:tc>
          <w:tcPr>
            <w:tcW w:w="1560" w:type="dxa"/>
            <w:tcBorders>
              <w:top w:val="single" w:sz="4" w:space="0" w:color="000000"/>
              <w:left w:val="single" w:sz="4" w:space="0" w:color="000000"/>
              <w:bottom w:val="single" w:sz="4" w:space="0" w:color="000000"/>
              <w:right w:val="single" w:sz="4" w:space="0" w:color="000000"/>
            </w:tcBorders>
          </w:tcPr>
          <w:p w14:paraId="5F176653" w14:textId="77777777" w:rsidR="00C35519" w:rsidRPr="00C27ED7" w:rsidRDefault="00C35519" w:rsidP="00C27ED7">
            <w:pPr>
              <w:snapToGrid w:val="0"/>
              <w:spacing w:line="240" w:lineRule="auto"/>
              <w:rPr>
                <w:rFonts w:ascii="Times New Roman" w:hAnsi="Times New Roman"/>
              </w:rPr>
            </w:pPr>
          </w:p>
        </w:tc>
      </w:tr>
      <w:tr w:rsidR="007E35C3" w:rsidRPr="00762D8C" w14:paraId="4B99E7BF" w14:textId="77777777" w:rsidTr="005F0B83">
        <w:tc>
          <w:tcPr>
            <w:tcW w:w="3743" w:type="dxa"/>
            <w:tcBorders>
              <w:top w:val="single" w:sz="4" w:space="0" w:color="000000"/>
              <w:left w:val="single" w:sz="4" w:space="0" w:color="000000"/>
              <w:bottom w:val="single" w:sz="4" w:space="0" w:color="000000"/>
            </w:tcBorders>
          </w:tcPr>
          <w:p w14:paraId="40C83BB5" w14:textId="77777777" w:rsidR="007E35C3" w:rsidRPr="00C27ED7" w:rsidRDefault="007E35C3" w:rsidP="005F0B83">
            <w:pPr>
              <w:pStyle w:val="Index"/>
              <w:snapToGrid w:val="0"/>
              <w:rPr>
                <w:rFonts w:ascii="Times New Roman" w:hAnsi="Times New Roman" w:cs="Times New Roman"/>
                <w:sz w:val="22"/>
                <w:szCs w:val="22"/>
              </w:rPr>
            </w:pPr>
            <w:r w:rsidRPr="00C27ED7">
              <w:rPr>
                <w:rFonts w:ascii="Times New Roman" w:hAnsi="Times New Roman" w:cs="Times New Roman"/>
                <w:sz w:val="22"/>
                <w:szCs w:val="22"/>
              </w:rPr>
              <w:t>Z toho nepedagogickí zamestnanci</w:t>
            </w:r>
          </w:p>
        </w:tc>
        <w:tc>
          <w:tcPr>
            <w:tcW w:w="1432" w:type="dxa"/>
            <w:tcBorders>
              <w:top w:val="single" w:sz="4" w:space="0" w:color="000000"/>
              <w:left w:val="single" w:sz="4" w:space="0" w:color="000000"/>
              <w:bottom w:val="single" w:sz="4" w:space="0" w:color="000000"/>
            </w:tcBorders>
          </w:tcPr>
          <w:p w14:paraId="5CA77734" w14:textId="77777777" w:rsidR="007E35C3" w:rsidRPr="00C27ED7" w:rsidRDefault="007E35C3" w:rsidP="005F0B83">
            <w:pPr>
              <w:snapToGrid w:val="0"/>
              <w:spacing w:line="240" w:lineRule="auto"/>
              <w:jc w:val="center"/>
              <w:rPr>
                <w:rFonts w:ascii="Times New Roman" w:hAnsi="Times New Roman"/>
                <w:b/>
              </w:rPr>
            </w:pPr>
            <w:r w:rsidRPr="00C27ED7">
              <w:rPr>
                <w:rFonts w:ascii="Times New Roman" w:hAnsi="Times New Roman"/>
                <w:b/>
              </w:rPr>
              <w:t>6</w:t>
            </w:r>
          </w:p>
        </w:tc>
        <w:tc>
          <w:tcPr>
            <w:tcW w:w="284" w:type="dxa"/>
            <w:tcBorders>
              <w:top w:val="single" w:sz="4" w:space="0" w:color="000000"/>
              <w:left w:val="single" w:sz="4" w:space="0" w:color="000000"/>
              <w:bottom w:val="single" w:sz="4" w:space="0" w:color="000000"/>
              <w:right w:val="single" w:sz="4" w:space="0" w:color="000000"/>
            </w:tcBorders>
          </w:tcPr>
          <w:p w14:paraId="1F94E7AD" w14:textId="77777777" w:rsidR="007E35C3" w:rsidRPr="00C27ED7" w:rsidRDefault="007E35C3" w:rsidP="00C27ED7">
            <w:pPr>
              <w:snapToGrid w:val="0"/>
              <w:spacing w:line="240" w:lineRule="auto"/>
              <w:rPr>
                <w:rFonts w:ascii="Times New Roman" w:hAnsi="Times New Roman"/>
              </w:rPr>
            </w:pPr>
          </w:p>
        </w:tc>
        <w:tc>
          <w:tcPr>
            <w:tcW w:w="2551" w:type="dxa"/>
            <w:tcBorders>
              <w:top w:val="single" w:sz="4" w:space="0" w:color="000000"/>
              <w:left w:val="single" w:sz="4" w:space="0" w:color="000000"/>
              <w:bottom w:val="single" w:sz="4" w:space="0" w:color="000000"/>
            </w:tcBorders>
          </w:tcPr>
          <w:p w14:paraId="2E888CE6" w14:textId="77777777" w:rsidR="007E35C3" w:rsidRPr="00C27ED7" w:rsidRDefault="007E35C3" w:rsidP="00C27ED7">
            <w:pPr>
              <w:snapToGrid w:val="0"/>
              <w:spacing w:line="240" w:lineRule="auto"/>
              <w:rPr>
                <w:rFonts w:ascii="Times New Roman" w:hAnsi="Times New Roman"/>
              </w:rPr>
            </w:pPr>
            <w:r w:rsidRPr="00C27ED7">
              <w:rPr>
                <w:rFonts w:ascii="Times New Roman" w:hAnsi="Times New Roman"/>
              </w:rPr>
              <w:t>- kuchárky</w:t>
            </w:r>
          </w:p>
        </w:tc>
        <w:tc>
          <w:tcPr>
            <w:tcW w:w="1560" w:type="dxa"/>
            <w:tcBorders>
              <w:top w:val="single" w:sz="4" w:space="0" w:color="000000"/>
              <w:left w:val="single" w:sz="4" w:space="0" w:color="000000"/>
              <w:bottom w:val="single" w:sz="4" w:space="0" w:color="000000"/>
              <w:right w:val="single" w:sz="4" w:space="0" w:color="000000"/>
            </w:tcBorders>
          </w:tcPr>
          <w:p w14:paraId="47921E1C" w14:textId="77777777" w:rsidR="007E35C3" w:rsidRPr="00C27ED7" w:rsidRDefault="007E35C3" w:rsidP="00C27ED7">
            <w:pPr>
              <w:snapToGrid w:val="0"/>
              <w:spacing w:line="240" w:lineRule="auto"/>
              <w:jc w:val="center"/>
              <w:rPr>
                <w:rFonts w:ascii="Times New Roman" w:hAnsi="Times New Roman"/>
              </w:rPr>
            </w:pPr>
            <w:r w:rsidRPr="00C27ED7">
              <w:rPr>
                <w:rFonts w:ascii="Times New Roman" w:hAnsi="Times New Roman"/>
              </w:rPr>
              <w:t>4</w:t>
            </w:r>
          </w:p>
        </w:tc>
      </w:tr>
      <w:tr w:rsidR="007E35C3" w:rsidRPr="00762D8C" w14:paraId="523B8F23" w14:textId="77777777" w:rsidTr="005F0B83">
        <w:tc>
          <w:tcPr>
            <w:tcW w:w="3743" w:type="dxa"/>
            <w:tcBorders>
              <w:top w:val="single" w:sz="4" w:space="0" w:color="000000"/>
              <w:left w:val="single" w:sz="4" w:space="0" w:color="000000"/>
              <w:bottom w:val="single" w:sz="4" w:space="0" w:color="000000"/>
            </w:tcBorders>
          </w:tcPr>
          <w:p w14:paraId="6A5C607A" w14:textId="77777777" w:rsidR="007E35C3" w:rsidRPr="00C27ED7" w:rsidRDefault="007E35C3" w:rsidP="005F0B83">
            <w:pPr>
              <w:snapToGrid w:val="0"/>
              <w:spacing w:line="240" w:lineRule="auto"/>
              <w:rPr>
                <w:rFonts w:ascii="Times New Roman" w:hAnsi="Times New Roman"/>
              </w:rPr>
            </w:pPr>
            <w:r w:rsidRPr="00C27ED7">
              <w:rPr>
                <w:rFonts w:ascii="Times New Roman" w:hAnsi="Times New Roman"/>
              </w:rPr>
              <w:t xml:space="preserve">                          Z počtu NZ :</w:t>
            </w:r>
          </w:p>
        </w:tc>
        <w:tc>
          <w:tcPr>
            <w:tcW w:w="1432" w:type="dxa"/>
            <w:tcBorders>
              <w:top w:val="single" w:sz="4" w:space="0" w:color="000000"/>
              <w:left w:val="single" w:sz="4" w:space="0" w:color="000000"/>
              <w:bottom w:val="single" w:sz="4" w:space="0" w:color="000000"/>
            </w:tcBorders>
          </w:tcPr>
          <w:p w14:paraId="74EE1D35" w14:textId="77777777" w:rsidR="007E35C3" w:rsidRPr="00C27ED7" w:rsidRDefault="007E35C3" w:rsidP="005F0B83">
            <w:pPr>
              <w:snapToGrid w:val="0"/>
              <w:spacing w:line="240" w:lineRule="auto"/>
              <w:jc w:val="center"/>
              <w:rPr>
                <w:rFonts w:ascii="Times New Roman" w:hAnsi="Times New Roman"/>
              </w:rPr>
            </w:pPr>
          </w:p>
        </w:tc>
        <w:tc>
          <w:tcPr>
            <w:tcW w:w="284" w:type="dxa"/>
            <w:tcBorders>
              <w:top w:val="single" w:sz="4" w:space="0" w:color="000000"/>
              <w:left w:val="single" w:sz="4" w:space="0" w:color="000000"/>
              <w:bottom w:val="single" w:sz="4" w:space="0" w:color="000000"/>
              <w:right w:val="single" w:sz="4" w:space="0" w:color="000000"/>
            </w:tcBorders>
          </w:tcPr>
          <w:p w14:paraId="6DE361E1" w14:textId="77777777" w:rsidR="007E35C3" w:rsidRPr="00C27ED7" w:rsidRDefault="007E35C3" w:rsidP="00C27ED7">
            <w:pPr>
              <w:snapToGrid w:val="0"/>
              <w:spacing w:line="240" w:lineRule="auto"/>
              <w:rPr>
                <w:rFonts w:ascii="Times New Roman" w:hAnsi="Times New Roman"/>
              </w:rPr>
            </w:pPr>
          </w:p>
        </w:tc>
        <w:tc>
          <w:tcPr>
            <w:tcW w:w="2551" w:type="dxa"/>
            <w:tcBorders>
              <w:top w:val="single" w:sz="4" w:space="0" w:color="000000"/>
              <w:left w:val="single" w:sz="4" w:space="0" w:color="000000"/>
              <w:bottom w:val="single" w:sz="4" w:space="0" w:color="000000"/>
            </w:tcBorders>
          </w:tcPr>
          <w:p w14:paraId="472ED6AB" w14:textId="77777777" w:rsidR="007E35C3" w:rsidRPr="00C27ED7" w:rsidRDefault="007E35C3" w:rsidP="00C27ED7">
            <w:pPr>
              <w:snapToGrid w:val="0"/>
              <w:spacing w:line="240" w:lineRule="auto"/>
              <w:rPr>
                <w:rFonts w:ascii="Times New Roman" w:hAnsi="Times New Roman"/>
              </w:rPr>
            </w:pPr>
            <w:r w:rsidRPr="00C27ED7">
              <w:rPr>
                <w:rFonts w:ascii="Times New Roman" w:hAnsi="Times New Roman"/>
              </w:rPr>
              <w:t>- vedúca ŠJ</w:t>
            </w:r>
          </w:p>
        </w:tc>
        <w:tc>
          <w:tcPr>
            <w:tcW w:w="1560" w:type="dxa"/>
            <w:tcBorders>
              <w:top w:val="single" w:sz="4" w:space="0" w:color="000000"/>
              <w:left w:val="single" w:sz="4" w:space="0" w:color="000000"/>
              <w:bottom w:val="single" w:sz="4" w:space="0" w:color="000000"/>
              <w:right w:val="single" w:sz="4" w:space="0" w:color="000000"/>
            </w:tcBorders>
          </w:tcPr>
          <w:p w14:paraId="6AEE478B" w14:textId="77777777" w:rsidR="007E35C3" w:rsidRPr="00C27ED7" w:rsidRDefault="007E35C3" w:rsidP="00C27ED7">
            <w:pPr>
              <w:snapToGrid w:val="0"/>
              <w:spacing w:line="240" w:lineRule="auto"/>
              <w:jc w:val="center"/>
              <w:rPr>
                <w:rFonts w:ascii="Times New Roman" w:hAnsi="Times New Roman"/>
              </w:rPr>
            </w:pPr>
            <w:r w:rsidRPr="00C27ED7">
              <w:rPr>
                <w:rFonts w:ascii="Times New Roman" w:hAnsi="Times New Roman"/>
              </w:rPr>
              <w:t>1</w:t>
            </w:r>
          </w:p>
        </w:tc>
      </w:tr>
      <w:tr w:rsidR="007E35C3" w:rsidRPr="00762D8C" w14:paraId="1148B468" w14:textId="77777777" w:rsidTr="005F0B83">
        <w:tc>
          <w:tcPr>
            <w:tcW w:w="3743" w:type="dxa"/>
            <w:tcBorders>
              <w:top w:val="single" w:sz="4" w:space="0" w:color="000000"/>
              <w:left w:val="single" w:sz="4" w:space="0" w:color="000000"/>
              <w:bottom w:val="single" w:sz="4" w:space="0" w:color="000000"/>
            </w:tcBorders>
          </w:tcPr>
          <w:p w14:paraId="51EF246E" w14:textId="77777777" w:rsidR="007E35C3" w:rsidRPr="00C27ED7" w:rsidRDefault="007E35C3" w:rsidP="005F0B83">
            <w:pPr>
              <w:snapToGrid w:val="0"/>
              <w:spacing w:line="240" w:lineRule="auto"/>
              <w:rPr>
                <w:rFonts w:ascii="Times New Roman" w:hAnsi="Times New Roman"/>
              </w:rPr>
            </w:pPr>
            <w:r w:rsidRPr="00C27ED7">
              <w:rPr>
                <w:rFonts w:ascii="Times New Roman" w:hAnsi="Times New Roman"/>
                <w:b/>
                <w:bCs/>
              </w:rPr>
              <w:t xml:space="preserve">                        - </w:t>
            </w:r>
            <w:r w:rsidRPr="00C27ED7">
              <w:rPr>
                <w:rFonts w:ascii="Times New Roman" w:hAnsi="Times New Roman"/>
              </w:rPr>
              <w:t>upratovačky</w:t>
            </w:r>
          </w:p>
        </w:tc>
        <w:tc>
          <w:tcPr>
            <w:tcW w:w="1432" w:type="dxa"/>
            <w:tcBorders>
              <w:top w:val="single" w:sz="4" w:space="0" w:color="000000"/>
              <w:left w:val="single" w:sz="4" w:space="0" w:color="000000"/>
              <w:bottom w:val="single" w:sz="4" w:space="0" w:color="000000"/>
            </w:tcBorders>
          </w:tcPr>
          <w:p w14:paraId="5E556D52" w14:textId="77777777" w:rsidR="007E35C3" w:rsidRPr="00C27ED7" w:rsidRDefault="007E35C3" w:rsidP="005F0B83">
            <w:pPr>
              <w:snapToGrid w:val="0"/>
              <w:spacing w:line="240" w:lineRule="auto"/>
              <w:jc w:val="center"/>
              <w:rPr>
                <w:rFonts w:ascii="Times New Roman" w:hAnsi="Times New Roman"/>
              </w:rPr>
            </w:pPr>
            <w:r w:rsidRPr="00C27ED7">
              <w:rPr>
                <w:rFonts w:ascii="Times New Roman" w:hAnsi="Times New Roman"/>
              </w:rPr>
              <w:t>3</w:t>
            </w:r>
          </w:p>
        </w:tc>
        <w:tc>
          <w:tcPr>
            <w:tcW w:w="284" w:type="dxa"/>
            <w:tcBorders>
              <w:top w:val="single" w:sz="4" w:space="0" w:color="000000"/>
              <w:left w:val="single" w:sz="4" w:space="0" w:color="000000"/>
              <w:bottom w:val="single" w:sz="4" w:space="0" w:color="000000"/>
              <w:right w:val="single" w:sz="4" w:space="0" w:color="000000"/>
            </w:tcBorders>
          </w:tcPr>
          <w:p w14:paraId="0E4FC912" w14:textId="77777777" w:rsidR="007E35C3" w:rsidRPr="00C27ED7" w:rsidRDefault="007E35C3" w:rsidP="00C27ED7">
            <w:pPr>
              <w:snapToGrid w:val="0"/>
              <w:spacing w:line="240" w:lineRule="auto"/>
              <w:rPr>
                <w:rFonts w:ascii="Times New Roman" w:hAnsi="Times New Roman"/>
              </w:rPr>
            </w:pPr>
          </w:p>
        </w:tc>
        <w:tc>
          <w:tcPr>
            <w:tcW w:w="2551" w:type="dxa"/>
            <w:tcBorders>
              <w:top w:val="single" w:sz="4" w:space="0" w:color="000000"/>
              <w:left w:val="single" w:sz="4" w:space="0" w:color="000000"/>
              <w:bottom w:val="single" w:sz="4" w:space="0" w:color="000000"/>
            </w:tcBorders>
          </w:tcPr>
          <w:p w14:paraId="25E168B2" w14:textId="77777777" w:rsidR="007E35C3" w:rsidRPr="00C27ED7" w:rsidRDefault="007E35C3" w:rsidP="00C27ED7">
            <w:pPr>
              <w:snapToGrid w:val="0"/>
              <w:spacing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14:paraId="537A2E22" w14:textId="77777777" w:rsidR="007E35C3" w:rsidRPr="00C27ED7" w:rsidRDefault="007E35C3" w:rsidP="00C27ED7">
            <w:pPr>
              <w:snapToGrid w:val="0"/>
              <w:spacing w:line="240" w:lineRule="auto"/>
              <w:rPr>
                <w:rFonts w:ascii="Times New Roman" w:hAnsi="Times New Roman"/>
              </w:rPr>
            </w:pPr>
          </w:p>
        </w:tc>
      </w:tr>
      <w:tr w:rsidR="007E35C3" w:rsidRPr="00762D8C" w14:paraId="30445DF3" w14:textId="77777777" w:rsidTr="005F0B83">
        <w:tc>
          <w:tcPr>
            <w:tcW w:w="3743" w:type="dxa"/>
            <w:tcBorders>
              <w:top w:val="single" w:sz="4" w:space="0" w:color="000000"/>
              <w:left w:val="single" w:sz="4" w:space="0" w:color="000000"/>
              <w:bottom w:val="single" w:sz="4" w:space="0" w:color="000000"/>
            </w:tcBorders>
          </w:tcPr>
          <w:p w14:paraId="2D3DBC65" w14:textId="77777777" w:rsidR="007E35C3" w:rsidRPr="00C27ED7" w:rsidRDefault="007E35C3" w:rsidP="005F0B83">
            <w:pPr>
              <w:snapToGrid w:val="0"/>
              <w:spacing w:line="240" w:lineRule="auto"/>
              <w:rPr>
                <w:rFonts w:ascii="Times New Roman" w:hAnsi="Times New Roman"/>
              </w:rPr>
            </w:pPr>
            <w:r w:rsidRPr="00C27ED7">
              <w:rPr>
                <w:rFonts w:ascii="Times New Roman" w:hAnsi="Times New Roman"/>
              </w:rPr>
              <w:t xml:space="preserve">                        - údržbár</w:t>
            </w:r>
          </w:p>
        </w:tc>
        <w:tc>
          <w:tcPr>
            <w:tcW w:w="1432" w:type="dxa"/>
            <w:tcBorders>
              <w:top w:val="single" w:sz="4" w:space="0" w:color="000000"/>
              <w:left w:val="single" w:sz="4" w:space="0" w:color="000000"/>
              <w:bottom w:val="single" w:sz="4" w:space="0" w:color="000000"/>
            </w:tcBorders>
          </w:tcPr>
          <w:p w14:paraId="34713487" w14:textId="77777777" w:rsidR="007E35C3" w:rsidRPr="00C27ED7" w:rsidRDefault="007E35C3" w:rsidP="005F0B83">
            <w:pPr>
              <w:snapToGrid w:val="0"/>
              <w:spacing w:line="240" w:lineRule="auto"/>
              <w:jc w:val="center"/>
              <w:rPr>
                <w:rFonts w:ascii="Times New Roman" w:hAnsi="Times New Roman"/>
              </w:rPr>
            </w:pPr>
            <w:r w:rsidRPr="00C27ED7">
              <w:rPr>
                <w:rFonts w:ascii="Times New Roman" w:hAnsi="Times New Roman"/>
              </w:rPr>
              <w:t>1</w:t>
            </w:r>
          </w:p>
        </w:tc>
        <w:tc>
          <w:tcPr>
            <w:tcW w:w="284" w:type="dxa"/>
            <w:tcBorders>
              <w:top w:val="single" w:sz="4" w:space="0" w:color="000000"/>
              <w:left w:val="single" w:sz="4" w:space="0" w:color="000000"/>
              <w:bottom w:val="single" w:sz="4" w:space="0" w:color="000000"/>
              <w:right w:val="single" w:sz="4" w:space="0" w:color="000000"/>
            </w:tcBorders>
          </w:tcPr>
          <w:p w14:paraId="75F8DD9B" w14:textId="77777777" w:rsidR="007E35C3" w:rsidRPr="00C27ED7" w:rsidRDefault="007E35C3" w:rsidP="00C27ED7">
            <w:pPr>
              <w:snapToGrid w:val="0"/>
              <w:spacing w:line="240" w:lineRule="auto"/>
              <w:rPr>
                <w:rFonts w:ascii="Times New Roman" w:hAnsi="Times New Roman"/>
              </w:rPr>
            </w:pPr>
          </w:p>
        </w:tc>
        <w:tc>
          <w:tcPr>
            <w:tcW w:w="2551" w:type="dxa"/>
            <w:tcBorders>
              <w:top w:val="single" w:sz="4" w:space="0" w:color="000000"/>
              <w:left w:val="single" w:sz="4" w:space="0" w:color="000000"/>
              <w:bottom w:val="single" w:sz="4" w:space="0" w:color="000000"/>
            </w:tcBorders>
          </w:tcPr>
          <w:p w14:paraId="675A76D9" w14:textId="77777777" w:rsidR="007E35C3" w:rsidRPr="00C27ED7" w:rsidRDefault="007E35C3" w:rsidP="00C27ED7">
            <w:pPr>
              <w:snapToGrid w:val="0"/>
              <w:spacing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14:paraId="148E4045" w14:textId="77777777" w:rsidR="007E35C3" w:rsidRPr="00C27ED7" w:rsidRDefault="007E35C3" w:rsidP="00C27ED7">
            <w:pPr>
              <w:snapToGrid w:val="0"/>
              <w:spacing w:line="240" w:lineRule="auto"/>
              <w:ind w:left="888" w:hanging="888"/>
              <w:rPr>
                <w:rFonts w:ascii="Times New Roman" w:hAnsi="Times New Roman"/>
              </w:rPr>
            </w:pPr>
          </w:p>
        </w:tc>
      </w:tr>
      <w:tr w:rsidR="007E35C3" w:rsidRPr="00762D8C" w14:paraId="634A6790" w14:textId="77777777" w:rsidTr="005F0B83">
        <w:tc>
          <w:tcPr>
            <w:tcW w:w="3743" w:type="dxa"/>
            <w:tcBorders>
              <w:top w:val="single" w:sz="4" w:space="0" w:color="000000"/>
              <w:left w:val="single" w:sz="4" w:space="0" w:color="000000"/>
              <w:bottom w:val="single" w:sz="4" w:space="0" w:color="000000"/>
            </w:tcBorders>
          </w:tcPr>
          <w:p w14:paraId="49D506AC" w14:textId="77777777" w:rsidR="007E35C3" w:rsidRPr="00C27ED7" w:rsidRDefault="007E35C3" w:rsidP="005F0B83">
            <w:pPr>
              <w:snapToGrid w:val="0"/>
              <w:spacing w:line="240" w:lineRule="auto"/>
              <w:rPr>
                <w:rFonts w:ascii="Times New Roman" w:hAnsi="Times New Roman"/>
              </w:rPr>
            </w:pPr>
            <w:r w:rsidRPr="00C27ED7">
              <w:rPr>
                <w:rFonts w:ascii="Times New Roman" w:hAnsi="Times New Roman"/>
              </w:rPr>
              <w:t xml:space="preserve">                        - účtovníčka</w:t>
            </w:r>
          </w:p>
        </w:tc>
        <w:tc>
          <w:tcPr>
            <w:tcW w:w="1432" w:type="dxa"/>
            <w:tcBorders>
              <w:top w:val="single" w:sz="4" w:space="0" w:color="000000"/>
              <w:left w:val="single" w:sz="4" w:space="0" w:color="000000"/>
              <w:bottom w:val="single" w:sz="4" w:space="0" w:color="000000"/>
            </w:tcBorders>
          </w:tcPr>
          <w:p w14:paraId="0C6DD4B2" w14:textId="77777777" w:rsidR="007E35C3" w:rsidRPr="00C27ED7" w:rsidRDefault="007E35C3" w:rsidP="005F0B83">
            <w:pPr>
              <w:snapToGrid w:val="0"/>
              <w:spacing w:line="240" w:lineRule="auto"/>
              <w:jc w:val="center"/>
              <w:rPr>
                <w:rFonts w:ascii="Times New Roman" w:hAnsi="Times New Roman"/>
              </w:rPr>
            </w:pPr>
            <w:r w:rsidRPr="00C27ED7">
              <w:rPr>
                <w:rFonts w:ascii="Times New Roman" w:hAnsi="Times New Roman"/>
              </w:rPr>
              <w:t>1</w:t>
            </w:r>
          </w:p>
        </w:tc>
        <w:tc>
          <w:tcPr>
            <w:tcW w:w="284" w:type="dxa"/>
            <w:tcBorders>
              <w:top w:val="single" w:sz="4" w:space="0" w:color="000000"/>
              <w:left w:val="single" w:sz="4" w:space="0" w:color="000000"/>
              <w:bottom w:val="single" w:sz="4" w:space="0" w:color="000000"/>
              <w:right w:val="single" w:sz="4" w:space="0" w:color="000000"/>
            </w:tcBorders>
          </w:tcPr>
          <w:p w14:paraId="6C856CD4" w14:textId="77777777" w:rsidR="007E35C3" w:rsidRPr="00C27ED7" w:rsidRDefault="007E35C3" w:rsidP="00C27ED7">
            <w:pPr>
              <w:snapToGrid w:val="0"/>
              <w:spacing w:line="240" w:lineRule="auto"/>
              <w:rPr>
                <w:rFonts w:ascii="Times New Roman" w:hAnsi="Times New Roman"/>
              </w:rPr>
            </w:pPr>
          </w:p>
        </w:tc>
        <w:tc>
          <w:tcPr>
            <w:tcW w:w="2551" w:type="dxa"/>
            <w:tcBorders>
              <w:top w:val="single" w:sz="4" w:space="0" w:color="000000"/>
              <w:left w:val="single" w:sz="4" w:space="0" w:color="000000"/>
              <w:bottom w:val="single" w:sz="4" w:space="0" w:color="000000"/>
            </w:tcBorders>
          </w:tcPr>
          <w:p w14:paraId="55ACFBBF" w14:textId="77777777" w:rsidR="007E35C3" w:rsidRPr="00C27ED7" w:rsidRDefault="007E35C3" w:rsidP="00C27ED7">
            <w:pPr>
              <w:snapToGrid w:val="0"/>
              <w:spacing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14:paraId="6842BC9B" w14:textId="77777777" w:rsidR="007E35C3" w:rsidRPr="00C27ED7" w:rsidRDefault="007E35C3" w:rsidP="00C27ED7">
            <w:pPr>
              <w:snapToGrid w:val="0"/>
              <w:spacing w:line="240" w:lineRule="auto"/>
              <w:rPr>
                <w:rFonts w:ascii="Times New Roman" w:hAnsi="Times New Roman"/>
              </w:rPr>
            </w:pPr>
          </w:p>
        </w:tc>
      </w:tr>
      <w:tr w:rsidR="007E35C3" w:rsidRPr="00762D8C" w14:paraId="20F99B40" w14:textId="77777777" w:rsidTr="005F0B83">
        <w:tc>
          <w:tcPr>
            <w:tcW w:w="3743" w:type="dxa"/>
            <w:tcBorders>
              <w:top w:val="single" w:sz="4" w:space="0" w:color="000000"/>
              <w:left w:val="single" w:sz="4" w:space="0" w:color="000000"/>
              <w:bottom w:val="single" w:sz="4" w:space="0" w:color="000000"/>
            </w:tcBorders>
          </w:tcPr>
          <w:p w14:paraId="3873F6AD" w14:textId="77777777" w:rsidR="007E35C3" w:rsidRPr="00C27ED7" w:rsidRDefault="007E35C3" w:rsidP="005F0B83">
            <w:pPr>
              <w:snapToGrid w:val="0"/>
              <w:spacing w:line="240" w:lineRule="auto"/>
              <w:rPr>
                <w:rFonts w:ascii="Times New Roman" w:hAnsi="Times New Roman"/>
              </w:rPr>
            </w:pPr>
            <w:r w:rsidRPr="00C27ED7">
              <w:rPr>
                <w:rFonts w:ascii="Times New Roman" w:hAnsi="Times New Roman"/>
              </w:rPr>
              <w:t xml:space="preserve">                        - pracovníčka  </w:t>
            </w:r>
            <w:proofErr w:type="spellStart"/>
            <w:r w:rsidRPr="00C27ED7">
              <w:rPr>
                <w:rFonts w:ascii="Times New Roman" w:hAnsi="Times New Roman"/>
              </w:rPr>
              <w:t>PaM</w:t>
            </w:r>
            <w:proofErr w:type="spellEnd"/>
          </w:p>
        </w:tc>
        <w:tc>
          <w:tcPr>
            <w:tcW w:w="1432" w:type="dxa"/>
            <w:tcBorders>
              <w:top w:val="single" w:sz="4" w:space="0" w:color="000000"/>
              <w:left w:val="single" w:sz="4" w:space="0" w:color="000000"/>
              <w:bottom w:val="single" w:sz="4" w:space="0" w:color="000000"/>
            </w:tcBorders>
          </w:tcPr>
          <w:p w14:paraId="53CB0BE2" w14:textId="77777777" w:rsidR="007E35C3" w:rsidRPr="00C27ED7" w:rsidRDefault="007E35C3" w:rsidP="005F0B83">
            <w:pPr>
              <w:snapToGrid w:val="0"/>
              <w:spacing w:line="240" w:lineRule="auto"/>
              <w:jc w:val="center"/>
              <w:rPr>
                <w:rFonts w:ascii="Times New Roman" w:hAnsi="Times New Roman"/>
              </w:rPr>
            </w:pPr>
            <w:r w:rsidRPr="00C27ED7">
              <w:rPr>
                <w:rFonts w:ascii="Times New Roman" w:hAnsi="Times New Roman"/>
              </w:rPr>
              <w:t>1</w:t>
            </w:r>
          </w:p>
        </w:tc>
        <w:tc>
          <w:tcPr>
            <w:tcW w:w="284" w:type="dxa"/>
            <w:tcBorders>
              <w:top w:val="single" w:sz="4" w:space="0" w:color="000000"/>
              <w:left w:val="single" w:sz="4" w:space="0" w:color="000000"/>
              <w:bottom w:val="single" w:sz="4" w:space="0" w:color="000000"/>
              <w:right w:val="single" w:sz="4" w:space="0" w:color="000000"/>
            </w:tcBorders>
          </w:tcPr>
          <w:p w14:paraId="2F93D06B" w14:textId="77777777" w:rsidR="007E35C3" w:rsidRPr="00C27ED7" w:rsidRDefault="007E35C3" w:rsidP="00C27ED7">
            <w:pPr>
              <w:pStyle w:val="Index"/>
              <w:snapToGrid w:val="0"/>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tcBorders>
          </w:tcPr>
          <w:p w14:paraId="54AF6140" w14:textId="77777777" w:rsidR="007E35C3" w:rsidRPr="00C27ED7" w:rsidRDefault="007E35C3" w:rsidP="00C27ED7">
            <w:pPr>
              <w:pStyle w:val="Index"/>
              <w:snapToGrid w:val="0"/>
              <w:rPr>
                <w:rFonts w:ascii="Times New Roman"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6732BFEB" w14:textId="77777777" w:rsidR="007E35C3" w:rsidRPr="00C27ED7" w:rsidRDefault="007E35C3" w:rsidP="00C27ED7">
            <w:pPr>
              <w:snapToGrid w:val="0"/>
              <w:spacing w:line="240" w:lineRule="auto"/>
              <w:rPr>
                <w:rFonts w:ascii="Times New Roman" w:hAnsi="Times New Roman"/>
              </w:rPr>
            </w:pPr>
          </w:p>
        </w:tc>
      </w:tr>
    </w:tbl>
    <w:p w14:paraId="22C5A9EA" w14:textId="77777777" w:rsidR="003D25B0" w:rsidRDefault="003D25B0" w:rsidP="00C903EA">
      <w:pPr>
        <w:autoSpaceDE w:val="0"/>
        <w:autoSpaceDN w:val="0"/>
        <w:adjustRightInd w:val="0"/>
        <w:spacing w:after="0" w:line="240" w:lineRule="auto"/>
        <w:rPr>
          <w:rFonts w:ascii="Times New Roman" w:hAnsi="Times New Roman"/>
          <w:b/>
          <w:sz w:val="24"/>
          <w:szCs w:val="24"/>
          <w:lang w:eastAsia="sk-SK"/>
        </w:rPr>
      </w:pPr>
    </w:p>
    <w:p w14:paraId="14142A50" w14:textId="77777777" w:rsidR="00E81FF8" w:rsidRPr="00EB14CA" w:rsidRDefault="00E81FF8" w:rsidP="007E35C3">
      <w:pPr>
        <w:autoSpaceDE w:val="0"/>
        <w:autoSpaceDN w:val="0"/>
        <w:adjustRightInd w:val="0"/>
        <w:spacing w:after="0" w:line="240" w:lineRule="auto"/>
        <w:rPr>
          <w:rFonts w:ascii="Times New Roman" w:hAnsi="Times New Roman"/>
          <w:b/>
          <w:sz w:val="24"/>
          <w:szCs w:val="24"/>
          <w:lang w:eastAsia="sk-SK"/>
        </w:rPr>
      </w:pPr>
    </w:p>
    <w:p w14:paraId="64A7EA4B" w14:textId="77777777" w:rsidR="00E35717" w:rsidRDefault="00E35717" w:rsidP="0009580E">
      <w:pPr>
        <w:autoSpaceDE w:val="0"/>
        <w:autoSpaceDN w:val="0"/>
        <w:adjustRightInd w:val="0"/>
        <w:spacing w:after="0" w:line="240" w:lineRule="auto"/>
        <w:rPr>
          <w:rFonts w:ascii="Times New Roman" w:hAnsi="Times New Roman"/>
          <w:b/>
          <w:sz w:val="24"/>
          <w:szCs w:val="24"/>
          <w:lang w:eastAsia="sk-SK"/>
        </w:rPr>
      </w:pPr>
    </w:p>
    <w:p w14:paraId="18D43809" w14:textId="77777777" w:rsidR="00E35717" w:rsidRDefault="00E35717" w:rsidP="0009580E">
      <w:pPr>
        <w:autoSpaceDE w:val="0"/>
        <w:autoSpaceDN w:val="0"/>
        <w:adjustRightInd w:val="0"/>
        <w:spacing w:after="0" w:line="240" w:lineRule="auto"/>
        <w:rPr>
          <w:rFonts w:ascii="Times New Roman" w:hAnsi="Times New Roman"/>
          <w:b/>
          <w:sz w:val="24"/>
          <w:szCs w:val="24"/>
          <w:lang w:eastAsia="sk-SK"/>
        </w:rPr>
      </w:pPr>
    </w:p>
    <w:p w14:paraId="0D2A4CC7" w14:textId="77777777" w:rsidR="00E35717" w:rsidRDefault="00E35717" w:rsidP="0009580E">
      <w:pPr>
        <w:autoSpaceDE w:val="0"/>
        <w:autoSpaceDN w:val="0"/>
        <w:adjustRightInd w:val="0"/>
        <w:spacing w:after="0" w:line="240" w:lineRule="auto"/>
        <w:rPr>
          <w:rFonts w:ascii="Times New Roman" w:hAnsi="Times New Roman"/>
          <w:b/>
          <w:sz w:val="24"/>
          <w:szCs w:val="24"/>
          <w:lang w:eastAsia="sk-SK"/>
        </w:rPr>
      </w:pPr>
    </w:p>
    <w:p w14:paraId="2AD01721" w14:textId="77777777" w:rsidR="00710C31" w:rsidRDefault="00710C31" w:rsidP="0009580E">
      <w:pPr>
        <w:autoSpaceDE w:val="0"/>
        <w:autoSpaceDN w:val="0"/>
        <w:adjustRightInd w:val="0"/>
        <w:spacing w:after="0" w:line="240" w:lineRule="auto"/>
        <w:rPr>
          <w:rFonts w:ascii="Times New Roman" w:hAnsi="Times New Roman"/>
          <w:b/>
          <w:sz w:val="24"/>
          <w:szCs w:val="24"/>
          <w:lang w:eastAsia="sk-SK"/>
        </w:rPr>
      </w:pPr>
      <w:r w:rsidRPr="00EB14CA">
        <w:rPr>
          <w:rFonts w:ascii="Times New Roman" w:hAnsi="Times New Roman"/>
          <w:b/>
          <w:sz w:val="24"/>
          <w:szCs w:val="24"/>
          <w:lang w:eastAsia="sk-SK"/>
        </w:rPr>
        <w:t>f) údaje o</w:t>
      </w:r>
      <w:r w:rsidR="00D50E2E">
        <w:rPr>
          <w:rFonts w:ascii="Times New Roman" w:hAnsi="Times New Roman"/>
          <w:b/>
          <w:sz w:val="24"/>
          <w:szCs w:val="24"/>
          <w:lang w:eastAsia="sk-SK"/>
        </w:rPr>
        <w:t> </w:t>
      </w:r>
      <w:r w:rsidRPr="00EB14CA">
        <w:rPr>
          <w:rFonts w:ascii="Times New Roman" w:hAnsi="Times New Roman"/>
          <w:b/>
          <w:sz w:val="24"/>
          <w:szCs w:val="24"/>
          <w:lang w:eastAsia="sk-SK"/>
        </w:rPr>
        <w:t>plnení</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kvalifikačného</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predpokladu</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pedagogických</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zamestnancov,</w:t>
      </w:r>
    </w:p>
    <w:p w14:paraId="0C14269B" w14:textId="77777777" w:rsidR="00AD4B81" w:rsidRDefault="00AD4B81" w:rsidP="00710C31">
      <w:pPr>
        <w:autoSpaceDE w:val="0"/>
        <w:autoSpaceDN w:val="0"/>
        <w:adjustRightInd w:val="0"/>
        <w:spacing w:after="0" w:line="240" w:lineRule="auto"/>
        <w:ind w:hanging="426"/>
        <w:rPr>
          <w:rFonts w:ascii="Times New Roman" w:hAnsi="Times New Roman"/>
          <w:b/>
          <w:sz w:val="24"/>
          <w:szCs w:val="24"/>
          <w:lang w:eastAsia="sk-SK"/>
        </w:rPr>
      </w:pPr>
    </w:p>
    <w:p w14:paraId="7C19C512" w14:textId="77777777" w:rsidR="00AD4B81" w:rsidRDefault="00AD4B81" w:rsidP="00710C31">
      <w:pPr>
        <w:autoSpaceDE w:val="0"/>
        <w:autoSpaceDN w:val="0"/>
        <w:adjustRightInd w:val="0"/>
        <w:spacing w:after="0" w:line="240" w:lineRule="auto"/>
        <w:ind w:hanging="426"/>
        <w:rPr>
          <w:rFonts w:ascii="Times New Roman" w:hAnsi="Times New Roman"/>
          <w:sz w:val="24"/>
          <w:szCs w:val="24"/>
          <w:lang w:eastAsia="sk-SK"/>
        </w:rPr>
      </w:pPr>
    </w:p>
    <w:tbl>
      <w:tblPr>
        <w:tblStyle w:val="Mriekatabuky"/>
        <w:tblW w:w="0" w:type="auto"/>
        <w:tblLook w:val="04A0" w:firstRow="1" w:lastRow="0" w:firstColumn="1" w:lastColumn="0" w:noHBand="0" w:noVBand="1"/>
      </w:tblPr>
      <w:tblGrid>
        <w:gridCol w:w="5920"/>
        <w:gridCol w:w="3858"/>
      </w:tblGrid>
      <w:tr w:rsidR="00F076C1" w14:paraId="290A8769" w14:textId="77777777" w:rsidTr="001C00C0">
        <w:tc>
          <w:tcPr>
            <w:tcW w:w="5920" w:type="dxa"/>
          </w:tcPr>
          <w:p w14:paraId="03AA4FA9" w14:textId="77777777" w:rsidR="001C00C0" w:rsidRDefault="001C00C0" w:rsidP="00710C31">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Pedagogickí zamestnanci</w:t>
            </w:r>
          </w:p>
        </w:tc>
        <w:tc>
          <w:tcPr>
            <w:tcW w:w="3858" w:type="dxa"/>
          </w:tcPr>
          <w:p w14:paraId="37BEAD48" w14:textId="77777777" w:rsidR="00F076C1" w:rsidRDefault="001C00C0" w:rsidP="00710C31">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1</w:t>
            </w:r>
            <w:r w:rsidR="00697AB8">
              <w:rPr>
                <w:rFonts w:ascii="Times New Roman" w:hAnsi="Times New Roman"/>
                <w:sz w:val="24"/>
                <w:szCs w:val="24"/>
                <w:lang w:eastAsia="sk-SK"/>
              </w:rPr>
              <w:t>7</w:t>
            </w:r>
          </w:p>
        </w:tc>
      </w:tr>
      <w:tr w:rsidR="001C00C0" w14:paraId="19A570C5" w14:textId="77777777" w:rsidTr="001C00C0">
        <w:tc>
          <w:tcPr>
            <w:tcW w:w="5920" w:type="dxa"/>
          </w:tcPr>
          <w:p w14:paraId="13F9A256" w14:textId="77777777" w:rsidR="001C00C0" w:rsidRDefault="001C00C0" w:rsidP="005F0B83">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Kvalifikovaní</w:t>
            </w:r>
          </w:p>
        </w:tc>
        <w:tc>
          <w:tcPr>
            <w:tcW w:w="3858" w:type="dxa"/>
          </w:tcPr>
          <w:p w14:paraId="6AD572E3" w14:textId="77777777" w:rsidR="001C00C0" w:rsidRDefault="001C00C0" w:rsidP="005F0B83">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1</w:t>
            </w:r>
            <w:r w:rsidR="00697AB8">
              <w:rPr>
                <w:rFonts w:ascii="Times New Roman" w:hAnsi="Times New Roman"/>
                <w:sz w:val="24"/>
                <w:szCs w:val="24"/>
                <w:lang w:eastAsia="sk-SK"/>
              </w:rPr>
              <w:t>7</w:t>
            </w:r>
          </w:p>
        </w:tc>
      </w:tr>
      <w:tr w:rsidR="001C00C0" w14:paraId="1A6E2CA9" w14:textId="77777777" w:rsidTr="001C00C0">
        <w:tc>
          <w:tcPr>
            <w:tcW w:w="5920" w:type="dxa"/>
          </w:tcPr>
          <w:p w14:paraId="7AE3E43E" w14:textId="77777777" w:rsidR="001C00C0" w:rsidRPr="001C00C0" w:rsidRDefault="001C00C0" w:rsidP="001C00C0">
            <w:pPr>
              <w:pStyle w:val="Odsekzoznamu"/>
              <w:numPr>
                <w:ilvl w:val="0"/>
                <w:numId w:val="35"/>
              </w:numPr>
              <w:autoSpaceDE w:val="0"/>
              <w:autoSpaceDN w:val="0"/>
              <w:adjustRightInd w:val="0"/>
              <w:spacing w:after="0" w:line="240" w:lineRule="auto"/>
              <w:rPr>
                <w:rFonts w:ascii="Times New Roman" w:hAnsi="Times New Roman"/>
                <w:sz w:val="24"/>
                <w:szCs w:val="24"/>
                <w:lang w:eastAsia="sk-SK"/>
              </w:rPr>
            </w:pPr>
            <w:r w:rsidRPr="001C00C0">
              <w:rPr>
                <w:rFonts w:ascii="Times New Roman" w:hAnsi="Times New Roman"/>
                <w:sz w:val="24"/>
                <w:szCs w:val="24"/>
                <w:lang w:eastAsia="sk-SK"/>
              </w:rPr>
              <w:t>z toho samostatný pedagogický zamestnanec</w:t>
            </w:r>
          </w:p>
        </w:tc>
        <w:tc>
          <w:tcPr>
            <w:tcW w:w="3858" w:type="dxa"/>
          </w:tcPr>
          <w:p w14:paraId="13B824F3" w14:textId="77777777" w:rsidR="001C00C0" w:rsidRDefault="001C00C0" w:rsidP="00710C31">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1</w:t>
            </w:r>
            <w:r w:rsidR="00697AB8">
              <w:rPr>
                <w:rFonts w:ascii="Times New Roman" w:hAnsi="Times New Roman"/>
                <w:sz w:val="24"/>
                <w:szCs w:val="24"/>
                <w:lang w:eastAsia="sk-SK"/>
              </w:rPr>
              <w:t>5</w:t>
            </w:r>
          </w:p>
        </w:tc>
      </w:tr>
      <w:tr w:rsidR="001C00C0" w14:paraId="1F00AE95" w14:textId="77777777" w:rsidTr="001C00C0">
        <w:tc>
          <w:tcPr>
            <w:tcW w:w="5920" w:type="dxa"/>
          </w:tcPr>
          <w:p w14:paraId="0FB41395" w14:textId="77777777" w:rsidR="001C00C0" w:rsidRPr="001C00C0" w:rsidRDefault="001C00C0" w:rsidP="001C00C0">
            <w:pPr>
              <w:pStyle w:val="Odsekzoznamu"/>
              <w:numPr>
                <w:ilvl w:val="0"/>
                <w:numId w:val="35"/>
              </w:numPr>
              <w:autoSpaceDE w:val="0"/>
              <w:autoSpaceDN w:val="0"/>
              <w:adjustRightInd w:val="0"/>
              <w:spacing w:after="0" w:line="240" w:lineRule="auto"/>
              <w:rPr>
                <w:rFonts w:ascii="Times New Roman" w:hAnsi="Times New Roman"/>
                <w:sz w:val="24"/>
                <w:szCs w:val="24"/>
                <w:lang w:eastAsia="sk-SK"/>
              </w:rPr>
            </w:pPr>
            <w:r w:rsidRPr="001C00C0">
              <w:rPr>
                <w:rFonts w:ascii="Times New Roman" w:hAnsi="Times New Roman"/>
                <w:sz w:val="24"/>
                <w:szCs w:val="24"/>
                <w:lang w:eastAsia="sk-SK"/>
              </w:rPr>
              <w:t>z toho začínajúci pedagogický zamestnanec</w:t>
            </w:r>
          </w:p>
        </w:tc>
        <w:tc>
          <w:tcPr>
            <w:tcW w:w="3858" w:type="dxa"/>
          </w:tcPr>
          <w:p w14:paraId="0A5FF9D9" w14:textId="77777777" w:rsidR="001C00C0" w:rsidRDefault="001C00C0" w:rsidP="00710C31">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1</w:t>
            </w:r>
          </w:p>
        </w:tc>
      </w:tr>
      <w:tr w:rsidR="00697AB8" w14:paraId="3CC4A9BE" w14:textId="77777777" w:rsidTr="001C00C0">
        <w:tc>
          <w:tcPr>
            <w:tcW w:w="5920" w:type="dxa"/>
          </w:tcPr>
          <w:p w14:paraId="78365F2B" w14:textId="77777777" w:rsidR="00697AB8" w:rsidRPr="001C00C0" w:rsidRDefault="00697AB8" w:rsidP="001C00C0">
            <w:pPr>
              <w:pStyle w:val="Odsekzoznamu"/>
              <w:numPr>
                <w:ilvl w:val="0"/>
                <w:numId w:val="35"/>
              </w:num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z toho pedagogický asistent</w:t>
            </w:r>
          </w:p>
        </w:tc>
        <w:tc>
          <w:tcPr>
            <w:tcW w:w="3858" w:type="dxa"/>
          </w:tcPr>
          <w:p w14:paraId="58EDFB0B" w14:textId="77777777" w:rsidR="00697AB8" w:rsidRDefault="00697AB8" w:rsidP="00710C31">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1</w:t>
            </w:r>
          </w:p>
        </w:tc>
      </w:tr>
      <w:tr w:rsidR="001C00C0" w14:paraId="70B887FD" w14:textId="77777777" w:rsidTr="001C00C0">
        <w:tc>
          <w:tcPr>
            <w:tcW w:w="5920" w:type="dxa"/>
          </w:tcPr>
          <w:p w14:paraId="5FB0A235" w14:textId="77777777" w:rsidR="001C00C0" w:rsidRPr="00454CD1" w:rsidRDefault="001C00C0" w:rsidP="00454CD1">
            <w:pPr>
              <w:pStyle w:val="Odsekzoznamu"/>
              <w:numPr>
                <w:ilvl w:val="0"/>
                <w:numId w:val="35"/>
              </w:numPr>
              <w:autoSpaceDE w:val="0"/>
              <w:autoSpaceDN w:val="0"/>
              <w:adjustRightInd w:val="0"/>
              <w:spacing w:after="0" w:line="240" w:lineRule="auto"/>
              <w:rPr>
                <w:rFonts w:ascii="Times New Roman" w:hAnsi="Times New Roman"/>
                <w:sz w:val="24"/>
                <w:szCs w:val="24"/>
                <w:lang w:eastAsia="sk-SK"/>
              </w:rPr>
            </w:pPr>
            <w:r w:rsidRPr="00454CD1">
              <w:rPr>
                <w:rFonts w:ascii="Times New Roman" w:hAnsi="Times New Roman"/>
                <w:sz w:val="24"/>
                <w:szCs w:val="24"/>
                <w:lang w:eastAsia="sk-SK"/>
              </w:rPr>
              <w:t>z toho s 1.atestáciou</w:t>
            </w:r>
          </w:p>
        </w:tc>
        <w:tc>
          <w:tcPr>
            <w:tcW w:w="3858" w:type="dxa"/>
          </w:tcPr>
          <w:p w14:paraId="164BB056" w14:textId="77777777" w:rsidR="001C00C0" w:rsidRDefault="00447FA5" w:rsidP="00710C31">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6</w:t>
            </w:r>
          </w:p>
        </w:tc>
      </w:tr>
    </w:tbl>
    <w:p w14:paraId="7245F050" w14:textId="77777777" w:rsidR="0009580E" w:rsidRDefault="0009580E" w:rsidP="00DC3638">
      <w:pPr>
        <w:autoSpaceDE w:val="0"/>
        <w:autoSpaceDN w:val="0"/>
        <w:adjustRightInd w:val="0"/>
        <w:spacing w:after="0" w:line="240" w:lineRule="auto"/>
        <w:rPr>
          <w:rFonts w:ascii="Times New Roman" w:hAnsi="Times New Roman"/>
          <w:b/>
          <w:sz w:val="24"/>
          <w:szCs w:val="24"/>
          <w:lang w:eastAsia="sk-SK"/>
        </w:rPr>
      </w:pPr>
    </w:p>
    <w:p w14:paraId="00213390" w14:textId="77777777" w:rsidR="00E35717" w:rsidRDefault="00E35717" w:rsidP="00DC3638">
      <w:pPr>
        <w:autoSpaceDE w:val="0"/>
        <w:autoSpaceDN w:val="0"/>
        <w:adjustRightInd w:val="0"/>
        <w:spacing w:after="0" w:line="240" w:lineRule="auto"/>
        <w:rPr>
          <w:rFonts w:ascii="Times New Roman" w:hAnsi="Times New Roman"/>
          <w:b/>
          <w:sz w:val="24"/>
          <w:szCs w:val="24"/>
          <w:lang w:eastAsia="sk-SK"/>
        </w:rPr>
      </w:pPr>
    </w:p>
    <w:p w14:paraId="14C3D097" w14:textId="77777777" w:rsidR="00E35717" w:rsidRDefault="00E35717" w:rsidP="00DC3638">
      <w:pPr>
        <w:autoSpaceDE w:val="0"/>
        <w:autoSpaceDN w:val="0"/>
        <w:adjustRightInd w:val="0"/>
        <w:spacing w:after="0" w:line="240" w:lineRule="auto"/>
        <w:rPr>
          <w:rFonts w:ascii="Times New Roman" w:hAnsi="Times New Roman"/>
          <w:b/>
          <w:sz w:val="24"/>
          <w:szCs w:val="24"/>
          <w:lang w:eastAsia="sk-SK"/>
        </w:rPr>
      </w:pPr>
    </w:p>
    <w:p w14:paraId="3725E9F4" w14:textId="77777777" w:rsidR="00E35717" w:rsidRDefault="00E35717" w:rsidP="00DC3638">
      <w:pPr>
        <w:autoSpaceDE w:val="0"/>
        <w:autoSpaceDN w:val="0"/>
        <w:adjustRightInd w:val="0"/>
        <w:spacing w:after="0" w:line="240" w:lineRule="auto"/>
        <w:rPr>
          <w:rFonts w:ascii="Times New Roman" w:hAnsi="Times New Roman"/>
          <w:b/>
          <w:sz w:val="24"/>
          <w:szCs w:val="24"/>
          <w:lang w:eastAsia="sk-SK"/>
        </w:rPr>
      </w:pPr>
    </w:p>
    <w:p w14:paraId="448D0738" w14:textId="77777777" w:rsidR="00E35717" w:rsidRDefault="00E35717" w:rsidP="00DC3638">
      <w:pPr>
        <w:autoSpaceDE w:val="0"/>
        <w:autoSpaceDN w:val="0"/>
        <w:adjustRightInd w:val="0"/>
        <w:spacing w:after="0" w:line="240" w:lineRule="auto"/>
        <w:rPr>
          <w:rFonts w:ascii="Times New Roman" w:hAnsi="Times New Roman"/>
          <w:b/>
          <w:sz w:val="24"/>
          <w:szCs w:val="24"/>
          <w:lang w:eastAsia="sk-SK"/>
        </w:rPr>
      </w:pPr>
    </w:p>
    <w:p w14:paraId="715AC9A1" w14:textId="77777777" w:rsidR="00710C31" w:rsidRDefault="00710C31" w:rsidP="00DC3638">
      <w:pPr>
        <w:autoSpaceDE w:val="0"/>
        <w:autoSpaceDN w:val="0"/>
        <w:adjustRightInd w:val="0"/>
        <w:spacing w:after="0" w:line="240" w:lineRule="auto"/>
        <w:rPr>
          <w:rFonts w:ascii="Times New Roman" w:hAnsi="Times New Roman"/>
          <w:b/>
          <w:sz w:val="24"/>
          <w:szCs w:val="24"/>
          <w:lang w:eastAsia="sk-SK"/>
        </w:rPr>
      </w:pPr>
      <w:r w:rsidRPr="00EB14CA">
        <w:rPr>
          <w:rFonts w:ascii="Times New Roman" w:hAnsi="Times New Roman"/>
          <w:b/>
          <w:sz w:val="24"/>
          <w:szCs w:val="24"/>
          <w:lang w:eastAsia="sk-SK"/>
        </w:rPr>
        <w:t>g) informácie o</w:t>
      </w:r>
      <w:r w:rsidR="00B71972">
        <w:rPr>
          <w:rFonts w:ascii="Times New Roman" w:hAnsi="Times New Roman"/>
          <w:b/>
          <w:sz w:val="24"/>
          <w:szCs w:val="24"/>
          <w:lang w:eastAsia="sk-SK"/>
        </w:rPr>
        <w:t> </w:t>
      </w:r>
      <w:r w:rsidRPr="00EB14CA">
        <w:rPr>
          <w:rFonts w:ascii="Times New Roman" w:hAnsi="Times New Roman"/>
          <w:b/>
          <w:sz w:val="24"/>
          <w:szCs w:val="24"/>
          <w:lang w:eastAsia="sk-SK"/>
        </w:rPr>
        <w:t>aktivitách</w:t>
      </w:r>
      <w:r w:rsidR="00B71972">
        <w:rPr>
          <w:rFonts w:ascii="Times New Roman" w:hAnsi="Times New Roman"/>
          <w:b/>
          <w:sz w:val="24"/>
          <w:szCs w:val="24"/>
          <w:lang w:eastAsia="sk-SK"/>
        </w:rPr>
        <w:t xml:space="preserve"> </w:t>
      </w:r>
      <w:r w:rsidRPr="00EB14CA">
        <w:rPr>
          <w:rFonts w:ascii="Times New Roman" w:hAnsi="Times New Roman"/>
          <w:b/>
          <w:sz w:val="24"/>
          <w:szCs w:val="24"/>
          <w:lang w:eastAsia="sk-SK"/>
        </w:rPr>
        <w:t>a</w:t>
      </w:r>
      <w:r w:rsidR="00E81FF8" w:rsidRPr="00EB14CA">
        <w:rPr>
          <w:rFonts w:ascii="Times New Roman" w:hAnsi="Times New Roman"/>
          <w:b/>
          <w:sz w:val="24"/>
          <w:szCs w:val="24"/>
          <w:lang w:eastAsia="sk-SK"/>
        </w:rPr>
        <w:t> </w:t>
      </w:r>
      <w:r w:rsidRPr="00EB14CA">
        <w:rPr>
          <w:rFonts w:ascii="Times New Roman" w:hAnsi="Times New Roman"/>
          <w:b/>
          <w:sz w:val="24"/>
          <w:szCs w:val="24"/>
          <w:lang w:eastAsia="sk-SK"/>
        </w:rPr>
        <w:t>prezentácii</w:t>
      </w:r>
      <w:r w:rsidR="00B71972">
        <w:rPr>
          <w:rFonts w:ascii="Times New Roman" w:hAnsi="Times New Roman"/>
          <w:b/>
          <w:sz w:val="24"/>
          <w:szCs w:val="24"/>
          <w:lang w:eastAsia="sk-SK"/>
        </w:rPr>
        <w:t xml:space="preserve"> </w:t>
      </w:r>
      <w:r w:rsidRPr="00EB14CA">
        <w:rPr>
          <w:rFonts w:ascii="Times New Roman" w:hAnsi="Times New Roman"/>
          <w:b/>
          <w:sz w:val="24"/>
          <w:szCs w:val="24"/>
          <w:lang w:eastAsia="sk-SK"/>
        </w:rPr>
        <w:t>školy</w:t>
      </w:r>
      <w:r w:rsidR="00B71972">
        <w:rPr>
          <w:rFonts w:ascii="Times New Roman" w:hAnsi="Times New Roman"/>
          <w:b/>
          <w:sz w:val="24"/>
          <w:szCs w:val="24"/>
          <w:lang w:eastAsia="sk-SK"/>
        </w:rPr>
        <w:t xml:space="preserve"> </w:t>
      </w:r>
      <w:r w:rsidRPr="00EB14CA">
        <w:rPr>
          <w:rFonts w:ascii="Times New Roman" w:hAnsi="Times New Roman"/>
          <w:b/>
          <w:sz w:val="24"/>
          <w:szCs w:val="24"/>
          <w:lang w:eastAsia="sk-SK"/>
        </w:rPr>
        <w:t>alebo</w:t>
      </w:r>
      <w:r w:rsidR="00B71972">
        <w:rPr>
          <w:rFonts w:ascii="Times New Roman" w:hAnsi="Times New Roman"/>
          <w:b/>
          <w:sz w:val="24"/>
          <w:szCs w:val="24"/>
          <w:lang w:eastAsia="sk-SK"/>
        </w:rPr>
        <w:t xml:space="preserve"> </w:t>
      </w:r>
      <w:r w:rsidRPr="00EB14CA">
        <w:rPr>
          <w:rFonts w:ascii="Times New Roman" w:hAnsi="Times New Roman"/>
          <w:b/>
          <w:sz w:val="24"/>
          <w:szCs w:val="24"/>
          <w:lang w:eastAsia="sk-SK"/>
        </w:rPr>
        <w:t>školského</w:t>
      </w:r>
      <w:r w:rsidR="00B71972">
        <w:rPr>
          <w:rFonts w:ascii="Times New Roman" w:hAnsi="Times New Roman"/>
          <w:b/>
          <w:sz w:val="24"/>
          <w:szCs w:val="24"/>
          <w:lang w:eastAsia="sk-SK"/>
        </w:rPr>
        <w:t xml:space="preserve"> </w:t>
      </w:r>
      <w:r w:rsidRPr="00EB14CA">
        <w:rPr>
          <w:rFonts w:ascii="Times New Roman" w:hAnsi="Times New Roman"/>
          <w:b/>
          <w:sz w:val="24"/>
          <w:szCs w:val="24"/>
          <w:lang w:eastAsia="sk-SK"/>
        </w:rPr>
        <w:t>zariadenia</w:t>
      </w:r>
      <w:r w:rsidR="00B71972">
        <w:rPr>
          <w:rFonts w:ascii="Times New Roman" w:hAnsi="Times New Roman"/>
          <w:b/>
          <w:sz w:val="24"/>
          <w:szCs w:val="24"/>
          <w:lang w:eastAsia="sk-SK"/>
        </w:rPr>
        <w:t xml:space="preserve"> </w:t>
      </w:r>
      <w:r w:rsidRPr="00EB14CA">
        <w:rPr>
          <w:rFonts w:ascii="Times New Roman" w:hAnsi="Times New Roman"/>
          <w:b/>
          <w:sz w:val="24"/>
          <w:szCs w:val="24"/>
          <w:lang w:eastAsia="sk-SK"/>
        </w:rPr>
        <w:t>na</w:t>
      </w:r>
      <w:r w:rsidR="00B71972">
        <w:rPr>
          <w:rFonts w:ascii="Times New Roman" w:hAnsi="Times New Roman"/>
          <w:b/>
          <w:sz w:val="24"/>
          <w:szCs w:val="24"/>
          <w:lang w:eastAsia="sk-SK"/>
        </w:rPr>
        <w:t xml:space="preserve"> </w:t>
      </w:r>
      <w:r w:rsidRPr="00EB14CA">
        <w:rPr>
          <w:rFonts w:ascii="Times New Roman" w:hAnsi="Times New Roman"/>
          <w:b/>
          <w:sz w:val="24"/>
          <w:szCs w:val="24"/>
          <w:lang w:eastAsia="sk-SK"/>
        </w:rPr>
        <w:t>verejnosti,</w:t>
      </w:r>
    </w:p>
    <w:p w14:paraId="42F620F8" w14:textId="77777777" w:rsidR="00B87F12" w:rsidRDefault="00B87F12" w:rsidP="00DC3638">
      <w:pPr>
        <w:pStyle w:val="Vchodzie"/>
        <w:rPr>
          <w:sz w:val="28"/>
          <w:szCs w:val="28"/>
        </w:rPr>
      </w:pPr>
    </w:p>
    <w:p w14:paraId="775BB11E" w14:textId="77777777" w:rsidR="00B87F12" w:rsidRDefault="00B87F12" w:rsidP="00B87F12">
      <w:pPr>
        <w:pStyle w:val="Vchodzie"/>
        <w:jc w:val="center"/>
        <w:rPr>
          <w:sz w:val="28"/>
          <w:szCs w:val="28"/>
        </w:rPr>
      </w:pPr>
    </w:p>
    <w:p w14:paraId="13A6C2BD" w14:textId="77777777" w:rsidR="00B87F12" w:rsidRDefault="00EC7CBD" w:rsidP="00B87F12">
      <w:pPr>
        <w:pStyle w:val="Vchodzie"/>
        <w:jc w:val="center"/>
        <w:rPr>
          <w:sz w:val="28"/>
          <w:szCs w:val="28"/>
        </w:rPr>
      </w:pPr>
      <w:r>
        <w:rPr>
          <w:sz w:val="28"/>
          <w:szCs w:val="28"/>
        </w:rPr>
        <w:t>Kalendár podujatí v školskom</w:t>
      </w:r>
      <w:r w:rsidR="00B87F12">
        <w:rPr>
          <w:sz w:val="28"/>
          <w:szCs w:val="28"/>
        </w:rPr>
        <w:t xml:space="preserve"> rok</w:t>
      </w:r>
      <w:r>
        <w:rPr>
          <w:sz w:val="28"/>
          <w:szCs w:val="28"/>
        </w:rPr>
        <w:t>u</w:t>
      </w:r>
      <w:r w:rsidR="0043678F">
        <w:rPr>
          <w:sz w:val="28"/>
          <w:szCs w:val="28"/>
        </w:rPr>
        <w:t xml:space="preserve"> 2023/2024</w:t>
      </w:r>
    </w:p>
    <w:p w14:paraId="7F89836E" w14:textId="77777777" w:rsidR="00B87F12" w:rsidRDefault="00B87F12" w:rsidP="00B87F12">
      <w:pPr>
        <w:pStyle w:val="Vchodzie"/>
      </w:pPr>
    </w:p>
    <w:tbl>
      <w:tblPr>
        <w:tblW w:w="1026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8879"/>
      </w:tblGrid>
      <w:tr w:rsidR="00B87F12" w14:paraId="7035D849" w14:textId="77777777" w:rsidTr="005F0B83">
        <w:tc>
          <w:tcPr>
            <w:tcW w:w="1381" w:type="dxa"/>
            <w:tcBorders>
              <w:top w:val="single" w:sz="4" w:space="0" w:color="auto"/>
              <w:left w:val="single" w:sz="4" w:space="0" w:color="auto"/>
              <w:bottom w:val="single" w:sz="4" w:space="0" w:color="auto"/>
              <w:right w:val="single" w:sz="4" w:space="0" w:color="auto"/>
            </w:tcBorders>
          </w:tcPr>
          <w:p w14:paraId="59840AB2" w14:textId="77777777" w:rsidR="00B87F12" w:rsidRDefault="00B87F12" w:rsidP="005F0B83">
            <w:pPr>
              <w:pStyle w:val="Vchodzie"/>
              <w:jc w:val="center"/>
            </w:pPr>
            <w:r>
              <w:t>Mesiac :</w:t>
            </w:r>
          </w:p>
        </w:tc>
        <w:tc>
          <w:tcPr>
            <w:tcW w:w="8879" w:type="dxa"/>
            <w:tcBorders>
              <w:top w:val="single" w:sz="4" w:space="0" w:color="auto"/>
              <w:left w:val="single" w:sz="4" w:space="0" w:color="auto"/>
              <w:bottom w:val="single" w:sz="4" w:space="0" w:color="auto"/>
              <w:right w:val="single" w:sz="4" w:space="0" w:color="auto"/>
            </w:tcBorders>
          </w:tcPr>
          <w:p w14:paraId="399B32B2" w14:textId="77777777" w:rsidR="00391020" w:rsidRDefault="00B87F12" w:rsidP="005F0B83">
            <w:pPr>
              <w:pStyle w:val="Vchodzie"/>
              <w:jc w:val="center"/>
            </w:pPr>
            <w:r>
              <w:t>Podujatia na MŠ  ( rôzne aktivity s deťmi, súťaže, divadelné predstavenia, hry)</w:t>
            </w:r>
          </w:p>
          <w:p w14:paraId="11F49CF3" w14:textId="77777777" w:rsidR="00B87F12" w:rsidRDefault="00B87F12" w:rsidP="008A1D5D">
            <w:pPr>
              <w:pStyle w:val="Vchodzie"/>
            </w:pPr>
          </w:p>
        </w:tc>
      </w:tr>
      <w:tr w:rsidR="00B87F12" w14:paraId="3EFE2C88" w14:textId="77777777" w:rsidTr="005F0B83">
        <w:tc>
          <w:tcPr>
            <w:tcW w:w="1381" w:type="dxa"/>
            <w:tcBorders>
              <w:top w:val="single" w:sz="4" w:space="0" w:color="auto"/>
              <w:left w:val="single" w:sz="4" w:space="0" w:color="auto"/>
              <w:bottom w:val="single" w:sz="4" w:space="0" w:color="auto"/>
              <w:right w:val="single" w:sz="4" w:space="0" w:color="auto"/>
            </w:tcBorders>
          </w:tcPr>
          <w:p w14:paraId="5CB769B2" w14:textId="77777777" w:rsidR="00B87F12" w:rsidRPr="000C327B" w:rsidRDefault="00B87F12" w:rsidP="005F0B83">
            <w:pPr>
              <w:pStyle w:val="Vchodzie"/>
              <w:rPr>
                <w:b/>
                <w:sz w:val="18"/>
                <w:szCs w:val="18"/>
              </w:rPr>
            </w:pPr>
          </w:p>
          <w:p w14:paraId="035EB134" w14:textId="77777777" w:rsidR="00B87F12" w:rsidRPr="000C327B" w:rsidRDefault="00B87F12" w:rsidP="005F0B83">
            <w:pPr>
              <w:pStyle w:val="Vchodzie"/>
              <w:rPr>
                <w:b/>
                <w:sz w:val="18"/>
                <w:szCs w:val="18"/>
              </w:rPr>
            </w:pPr>
            <w:r w:rsidRPr="000C327B">
              <w:rPr>
                <w:b/>
                <w:sz w:val="18"/>
                <w:szCs w:val="18"/>
              </w:rPr>
              <w:t>SEPTEMBER</w:t>
            </w:r>
          </w:p>
        </w:tc>
        <w:tc>
          <w:tcPr>
            <w:tcW w:w="8879" w:type="dxa"/>
            <w:tcBorders>
              <w:top w:val="single" w:sz="4" w:space="0" w:color="auto"/>
              <w:left w:val="single" w:sz="4" w:space="0" w:color="auto"/>
              <w:bottom w:val="single" w:sz="4" w:space="0" w:color="auto"/>
              <w:right w:val="single" w:sz="4" w:space="0" w:color="auto"/>
            </w:tcBorders>
          </w:tcPr>
          <w:p w14:paraId="62C0BBB4" w14:textId="77777777" w:rsidR="00B87F12" w:rsidRDefault="0004086D" w:rsidP="005F0B83">
            <w:pPr>
              <w:pStyle w:val="Vchodzie"/>
              <w:rPr>
                <w:sz w:val="22"/>
                <w:szCs w:val="22"/>
              </w:rPr>
            </w:pPr>
            <w:r>
              <w:rPr>
                <w:sz w:val="22"/>
                <w:szCs w:val="22"/>
              </w:rPr>
              <w:t>Zdravé zúbky</w:t>
            </w:r>
          </w:p>
          <w:p w14:paraId="16EDE1DA" w14:textId="77777777" w:rsidR="00B87F12" w:rsidRPr="000C327B" w:rsidRDefault="00B87F12" w:rsidP="005F0B83">
            <w:pPr>
              <w:pStyle w:val="Vchodzie"/>
              <w:rPr>
                <w:sz w:val="22"/>
                <w:szCs w:val="22"/>
              </w:rPr>
            </w:pPr>
            <w:r>
              <w:rPr>
                <w:sz w:val="22"/>
                <w:szCs w:val="22"/>
              </w:rPr>
              <w:t>R</w:t>
            </w:r>
            <w:r w:rsidRPr="000C327B">
              <w:rPr>
                <w:sz w:val="22"/>
                <w:szCs w:val="22"/>
              </w:rPr>
              <w:t xml:space="preserve">ozvíjanie </w:t>
            </w:r>
            <w:proofErr w:type="spellStart"/>
            <w:r w:rsidRPr="000C327B">
              <w:rPr>
                <w:sz w:val="22"/>
                <w:szCs w:val="22"/>
              </w:rPr>
              <w:t>pred</w:t>
            </w:r>
            <w:r>
              <w:rPr>
                <w:sz w:val="22"/>
                <w:szCs w:val="22"/>
              </w:rPr>
              <w:t>čitateľskej</w:t>
            </w:r>
            <w:proofErr w:type="spellEnd"/>
            <w:r>
              <w:rPr>
                <w:sz w:val="22"/>
                <w:szCs w:val="22"/>
              </w:rPr>
              <w:t xml:space="preserve"> gramotnosti - </w:t>
            </w:r>
            <w:r w:rsidRPr="000C327B">
              <w:rPr>
                <w:sz w:val="22"/>
                <w:szCs w:val="22"/>
              </w:rPr>
              <w:t xml:space="preserve">Projekt „Teta </w:t>
            </w:r>
            <w:proofErr w:type="spellStart"/>
            <w:r w:rsidRPr="000C327B">
              <w:rPr>
                <w:sz w:val="22"/>
                <w:szCs w:val="22"/>
              </w:rPr>
              <w:t>Rozprávkárka</w:t>
            </w:r>
            <w:proofErr w:type="spellEnd"/>
            <w:r w:rsidRPr="000C327B">
              <w:rPr>
                <w:sz w:val="22"/>
                <w:szCs w:val="22"/>
              </w:rPr>
              <w:t xml:space="preserve"> medzi deť</w:t>
            </w:r>
            <w:r>
              <w:rPr>
                <w:sz w:val="22"/>
                <w:szCs w:val="22"/>
              </w:rPr>
              <w:t>mi“  ( Spolupráca s Kysuckou knižnicou)</w:t>
            </w:r>
          </w:p>
        </w:tc>
      </w:tr>
      <w:tr w:rsidR="00B87F12" w14:paraId="09C86426" w14:textId="77777777" w:rsidTr="005F0B83">
        <w:tc>
          <w:tcPr>
            <w:tcW w:w="1381" w:type="dxa"/>
            <w:tcBorders>
              <w:top w:val="single" w:sz="4" w:space="0" w:color="auto"/>
              <w:left w:val="single" w:sz="4" w:space="0" w:color="auto"/>
              <w:bottom w:val="single" w:sz="4" w:space="0" w:color="auto"/>
              <w:right w:val="single" w:sz="4" w:space="0" w:color="auto"/>
            </w:tcBorders>
          </w:tcPr>
          <w:p w14:paraId="37FF2A0F" w14:textId="77777777" w:rsidR="00B87F12" w:rsidRPr="000C327B" w:rsidRDefault="00B87F12" w:rsidP="005F0B83">
            <w:pPr>
              <w:pStyle w:val="Vchodzie"/>
              <w:rPr>
                <w:b/>
                <w:sz w:val="18"/>
                <w:szCs w:val="18"/>
              </w:rPr>
            </w:pPr>
          </w:p>
          <w:p w14:paraId="52FD5452" w14:textId="77777777" w:rsidR="00B87F12" w:rsidRPr="000C327B" w:rsidRDefault="00B87F12" w:rsidP="005F0B83">
            <w:pPr>
              <w:pStyle w:val="Vchodzie"/>
              <w:rPr>
                <w:b/>
                <w:sz w:val="18"/>
                <w:szCs w:val="18"/>
              </w:rPr>
            </w:pPr>
            <w:r w:rsidRPr="000C327B">
              <w:rPr>
                <w:b/>
                <w:sz w:val="18"/>
                <w:szCs w:val="18"/>
              </w:rPr>
              <w:t>OKTÓBER</w:t>
            </w:r>
          </w:p>
        </w:tc>
        <w:tc>
          <w:tcPr>
            <w:tcW w:w="8879" w:type="dxa"/>
            <w:tcBorders>
              <w:top w:val="single" w:sz="4" w:space="0" w:color="auto"/>
              <w:left w:val="single" w:sz="4" w:space="0" w:color="auto"/>
              <w:bottom w:val="single" w:sz="4" w:space="0" w:color="auto"/>
              <w:right w:val="single" w:sz="4" w:space="0" w:color="auto"/>
            </w:tcBorders>
          </w:tcPr>
          <w:p w14:paraId="5B98A395" w14:textId="77777777" w:rsidR="00B87F12" w:rsidRPr="00B87F12" w:rsidRDefault="00B87F12" w:rsidP="00B87F12">
            <w:pPr>
              <w:spacing w:line="240" w:lineRule="auto"/>
              <w:rPr>
                <w:rFonts w:ascii="Times New Roman" w:hAnsi="Times New Roman"/>
              </w:rPr>
            </w:pPr>
            <w:r w:rsidRPr="00B87F12">
              <w:rPr>
                <w:rFonts w:ascii="Times New Roman" w:hAnsi="Times New Roman"/>
              </w:rPr>
              <w:t xml:space="preserve"> Mesiac úcty k sta</w:t>
            </w:r>
            <w:r w:rsidR="002964B5">
              <w:rPr>
                <w:rFonts w:ascii="Times New Roman" w:hAnsi="Times New Roman"/>
              </w:rPr>
              <w:t xml:space="preserve">rším „Deň starých rodičov“                  </w:t>
            </w:r>
            <w:r w:rsidRPr="00B87F12">
              <w:rPr>
                <w:rFonts w:ascii="Times New Roman" w:hAnsi="Times New Roman"/>
              </w:rPr>
              <w:t xml:space="preserve">  </w:t>
            </w:r>
            <w:r w:rsidR="0043678F">
              <w:rPr>
                <w:rFonts w:ascii="Times New Roman" w:hAnsi="Times New Roman"/>
              </w:rPr>
              <w:t xml:space="preserve">                                                                                            </w:t>
            </w:r>
            <w:r w:rsidRPr="00B87F12">
              <w:rPr>
                <w:rFonts w:ascii="Times New Roman" w:hAnsi="Times New Roman"/>
              </w:rPr>
              <w:t>Svetový deň umývania rúk 15.10.</w:t>
            </w:r>
            <w:r w:rsidR="0043678F">
              <w:rPr>
                <w:rFonts w:ascii="Times New Roman" w:hAnsi="Times New Roman"/>
              </w:rPr>
              <w:t xml:space="preserve">                                                                                                                           </w:t>
            </w:r>
            <w:r w:rsidRPr="00B87F12">
              <w:rPr>
                <w:rFonts w:ascii="Times New Roman" w:hAnsi="Times New Roman"/>
              </w:rPr>
              <w:t xml:space="preserve"> „Medzinárodný deň stromov“ ( 20.10.) – výrob</w:t>
            </w:r>
            <w:r>
              <w:rPr>
                <w:rFonts w:ascii="Times New Roman" w:hAnsi="Times New Roman"/>
              </w:rPr>
              <w:t xml:space="preserve">a stromov z odpadového materiálu                                             </w:t>
            </w:r>
            <w:r w:rsidRPr="00B87F12">
              <w:rPr>
                <w:rFonts w:ascii="Times New Roman" w:hAnsi="Times New Roman"/>
              </w:rPr>
              <w:t xml:space="preserve">„Svetový deň sporenia 31.10.“ - </w:t>
            </w:r>
            <w:r w:rsidRPr="00B87F12">
              <w:rPr>
                <w:rFonts w:ascii="Times New Roman" w:hAnsi="Times New Roman"/>
                <w:sz w:val="20"/>
                <w:szCs w:val="20"/>
              </w:rPr>
              <w:t>aktivity na rozvíjanie finančnej gramotnosti na elementárnej úrovni</w:t>
            </w:r>
          </w:p>
        </w:tc>
      </w:tr>
      <w:tr w:rsidR="00B87F12" w14:paraId="78DC8F98" w14:textId="77777777" w:rsidTr="005F0B83">
        <w:tc>
          <w:tcPr>
            <w:tcW w:w="1381" w:type="dxa"/>
            <w:tcBorders>
              <w:top w:val="single" w:sz="4" w:space="0" w:color="auto"/>
              <w:left w:val="single" w:sz="4" w:space="0" w:color="auto"/>
              <w:bottom w:val="single" w:sz="4" w:space="0" w:color="auto"/>
              <w:right w:val="single" w:sz="4" w:space="0" w:color="auto"/>
            </w:tcBorders>
          </w:tcPr>
          <w:p w14:paraId="67B6B130" w14:textId="77777777" w:rsidR="00B87F12" w:rsidRPr="000C327B" w:rsidRDefault="00B87F12" w:rsidP="005F0B83">
            <w:pPr>
              <w:pStyle w:val="Vchodzie"/>
              <w:rPr>
                <w:b/>
                <w:sz w:val="18"/>
                <w:szCs w:val="18"/>
              </w:rPr>
            </w:pPr>
          </w:p>
          <w:p w14:paraId="66B85ECB" w14:textId="77777777" w:rsidR="00B87F12" w:rsidRPr="000C327B" w:rsidRDefault="00B87F12" w:rsidP="005F0B83">
            <w:pPr>
              <w:pStyle w:val="Vchodzie"/>
              <w:rPr>
                <w:b/>
                <w:sz w:val="18"/>
                <w:szCs w:val="18"/>
              </w:rPr>
            </w:pPr>
            <w:r w:rsidRPr="000C327B">
              <w:rPr>
                <w:b/>
                <w:sz w:val="18"/>
                <w:szCs w:val="18"/>
              </w:rPr>
              <w:t>NOVEMBER</w:t>
            </w:r>
          </w:p>
        </w:tc>
        <w:tc>
          <w:tcPr>
            <w:tcW w:w="8879" w:type="dxa"/>
            <w:tcBorders>
              <w:top w:val="single" w:sz="4" w:space="0" w:color="auto"/>
              <w:left w:val="single" w:sz="4" w:space="0" w:color="auto"/>
              <w:bottom w:val="single" w:sz="4" w:space="0" w:color="auto"/>
              <w:right w:val="single" w:sz="4" w:space="0" w:color="auto"/>
            </w:tcBorders>
          </w:tcPr>
          <w:p w14:paraId="4A198237" w14:textId="77777777" w:rsidR="00B87F12" w:rsidRPr="000C327B" w:rsidRDefault="00B87F12" w:rsidP="005F0B83">
            <w:pPr>
              <w:pStyle w:val="Vchodzie"/>
              <w:rPr>
                <w:sz w:val="22"/>
                <w:szCs w:val="22"/>
              </w:rPr>
            </w:pPr>
            <w:r w:rsidRPr="000C327B">
              <w:rPr>
                <w:sz w:val="22"/>
                <w:szCs w:val="22"/>
              </w:rPr>
              <w:t xml:space="preserve">Deň materských škôl na Slovensku (4.11.) – </w:t>
            </w:r>
            <w:r>
              <w:rPr>
                <w:sz w:val="22"/>
                <w:szCs w:val="22"/>
              </w:rPr>
              <w:t>aktivity k významu a poslaniu</w:t>
            </w:r>
            <w:r w:rsidRPr="000C327B">
              <w:rPr>
                <w:sz w:val="22"/>
                <w:szCs w:val="22"/>
              </w:rPr>
              <w:t xml:space="preserve"> materských škôl</w:t>
            </w:r>
          </w:p>
          <w:p w14:paraId="4FA5441B" w14:textId="77777777" w:rsidR="00B87F12" w:rsidRPr="00ED7F9E" w:rsidRDefault="00B87F12" w:rsidP="005F0B83">
            <w:pPr>
              <w:pStyle w:val="Default"/>
              <w:rPr>
                <w:sz w:val="20"/>
                <w:szCs w:val="20"/>
              </w:rPr>
            </w:pPr>
            <w:r w:rsidRPr="000C327B">
              <w:rPr>
                <w:sz w:val="22"/>
                <w:szCs w:val="22"/>
              </w:rPr>
              <w:t>Svetový deň behu (5.11.)- pohybové aktivity podporujúce výchovu ku zdraviu a zdravému život</w:t>
            </w:r>
            <w:r w:rsidR="002964B5">
              <w:rPr>
                <w:sz w:val="22"/>
                <w:szCs w:val="22"/>
              </w:rPr>
              <w:t xml:space="preserve">nému štýlu </w:t>
            </w:r>
          </w:p>
          <w:p w14:paraId="1232AEA1" w14:textId="77777777" w:rsidR="00B87F12" w:rsidRPr="000C327B" w:rsidRDefault="00B87F12" w:rsidP="005F0B83">
            <w:pPr>
              <w:pStyle w:val="Vchodzie"/>
              <w:rPr>
                <w:sz w:val="22"/>
                <w:szCs w:val="22"/>
              </w:rPr>
            </w:pPr>
            <w:r>
              <w:rPr>
                <w:sz w:val="22"/>
                <w:szCs w:val="22"/>
              </w:rPr>
              <w:t>„Postavičky z prírody</w:t>
            </w:r>
            <w:r w:rsidRPr="000C327B">
              <w:rPr>
                <w:sz w:val="22"/>
                <w:szCs w:val="22"/>
              </w:rPr>
              <w:t>“- zhotov</w:t>
            </w:r>
            <w:r>
              <w:rPr>
                <w:sz w:val="22"/>
                <w:szCs w:val="22"/>
              </w:rPr>
              <w:t xml:space="preserve">ovanie postavičiek </w:t>
            </w:r>
            <w:r w:rsidRPr="000C327B">
              <w:rPr>
                <w:sz w:val="22"/>
                <w:szCs w:val="22"/>
              </w:rPr>
              <w:t xml:space="preserve"> z prírodnín (gaštany, listy, plody, šušky)  </w:t>
            </w:r>
          </w:p>
          <w:p w14:paraId="3D6222C4" w14:textId="77777777" w:rsidR="00B87F12" w:rsidRPr="000C327B" w:rsidRDefault="00B87F12" w:rsidP="005F0B83">
            <w:pPr>
              <w:pStyle w:val="Vchodzie"/>
              <w:rPr>
                <w:sz w:val="22"/>
                <w:szCs w:val="22"/>
              </w:rPr>
            </w:pPr>
            <w:r w:rsidRPr="000C327B">
              <w:rPr>
                <w:sz w:val="22"/>
                <w:szCs w:val="22"/>
              </w:rPr>
              <w:t>Svetový deň televízie (21.11) – mediálne aktivity</w:t>
            </w:r>
          </w:p>
        </w:tc>
      </w:tr>
      <w:tr w:rsidR="00B87F12" w14:paraId="77A6247D" w14:textId="77777777" w:rsidTr="005F0B83">
        <w:tc>
          <w:tcPr>
            <w:tcW w:w="1381" w:type="dxa"/>
            <w:tcBorders>
              <w:top w:val="single" w:sz="4" w:space="0" w:color="auto"/>
              <w:left w:val="single" w:sz="4" w:space="0" w:color="auto"/>
              <w:bottom w:val="single" w:sz="4" w:space="0" w:color="auto"/>
              <w:right w:val="single" w:sz="4" w:space="0" w:color="auto"/>
            </w:tcBorders>
          </w:tcPr>
          <w:p w14:paraId="407DA49E" w14:textId="77777777" w:rsidR="00B87F12" w:rsidRPr="000C327B" w:rsidRDefault="00B87F12" w:rsidP="005F0B83">
            <w:pPr>
              <w:pStyle w:val="Vchodzie"/>
              <w:rPr>
                <w:b/>
                <w:sz w:val="18"/>
                <w:szCs w:val="18"/>
              </w:rPr>
            </w:pPr>
          </w:p>
          <w:p w14:paraId="2F21188B" w14:textId="77777777" w:rsidR="00B87F12" w:rsidRPr="000C327B" w:rsidRDefault="00B87F12" w:rsidP="005F0B83">
            <w:pPr>
              <w:pStyle w:val="Vchodzie"/>
              <w:rPr>
                <w:b/>
                <w:sz w:val="18"/>
                <w:szCs w:val="18"/>
              </w:rPr>
            </w:pPr>
            <w:r w:rsidRPr="000C327B">
              <w:rPr>
                <w:b/>
                <w:sz w:val="18"/>
                <w:szCs w:val="18"/>
              </w:rPr>
              <w:t>DECEMBER</w:t>
            </w:r>
          </w:p>
        </w:tc>
        <w:tc>
          <w:tcPr>
            <w:tcW w:w="8879" w:type="dxa"/>
            <w:tcBorders>
              <w:top w:val="single" w:sz="4" w:space="0" w:color="auto"/>
              <w:left w:val="single" w:sz="4" w:space="0" w:color="auto"/>
              <w:bottom w:val="single" w:sz="4" w:space="0" w:color="auto"/>
              <w:right w:val="single" w:sz="4" w:space="0" w:color="auto"/>
            </w:tcBorders>
          </w:tcPr>
          <w:p w14:paraId="23B7497D" w14:textId="77777777" w:rsidR="0043678F" w:rsidRDefault="00B87F12" w:rsidP="005F0B83">
            <w:pPr>
              <w:pStyle w:val="Default"/>
              <w:rPr>
                <w:sz w:val="22"/>
                <w:szCs w:val="22"/>
              </w:rPr>
            </w:pPr>
            <w:r>
              <w:rPr>
                <w:sz w:val="22"/>
                <w:szCs w:val="22"/>
              </w:rPr>
              <w:t>„</w:t>
            </w:r>
            <w:proofErr w:type="spellStart"/>
            <w:r w:rsidRPr="000C327B">
              <w:rPr>
                <w:sz w:val="22"/>
                <w:szCs w:val="22"/>
              </w:rPr>
              <w:t>Separáčik</w:t>
            </w:r>
            <w:proofErr w:type="spellEnd"/>
            <w:r>
              <w:rPr>
                <w:sz w:val="22"/>
                <w:szCs w:val="22"/>
              </w:rPr>
              <w:t xml:space="preserve">  a Vianoce</w:t>
            </w:r>
            <w:r w:rsidRPr="000C327B">
              <w:rPr>
                <w:sz w:val="22"/>
                <w:szCs w:val="22"/>
              </w:rPr>
              <w:t xml:space="preserve">“- spracovanie odpadového materiálu na výrobu vianočných ozdôb (rozvíjať povedomie o separácii, recyklácii, o správaní sa k životnému prostrediu, o prevencii pred znečisťovaním a poškodzovaním životného prostredia </w:t>
            </w:r>
            <w:r w:rsidR="0043678F">
              <w:rPr>
                <w:sz w:val="22"/>
                <w:szCs w:val="22"/>
              </w:rPr>
              <w:t>)</w:t>
            </w:r>
          </w:p>
          <w:p w14:paraId="498B14B4" w14:textId="77777777" w:rsidR="00B87F12" w:rsidRPr="00C31E0B" w:rsidRDefault="00B87F12" w:rsidP="005F0B83">
            <w:pPr>
              <w:pStyle w:val="Default"/>
              <w:rPr>
                <w:sz w:val="22"/>
                <w:szCs w:val="22"/>
              </w:rPr>
            </w:pPr>
            <w:r w:rsidRPr="000C327B">
              <w:rPr>
                <w:sz w:val="22"/>
                <w:szCs w:val="22"/>
              </w:rPr>
              <w:t>Mikulášska besiedk</w:t>
            </w:r>
            <w:r>
              <w:rPr>
                <w:sz w:val="22"/>
                <w:szCs w:val="22"/>
              </w:rPr>
              <w:t>a s vianočným divadlom</w:t>
            </w:r>
          </w:p>
        </w:tc>
      </w:tr>
      <w:tr w:rsidR="00B87F12" w14:paraId="32A15512" w14:textId="77777777" w:rsidTr="005F0B83">
        <w:tc>
          <w:tcPr>
            <w:tcW w:w="1381" w:type="dxa"/>
            <w:tcBorders>
              <w:top w:val="single" w:sz="4" w:space="0" w:color="auto"/>
              <w:left w:val="single" w:sz="4" w:space="0" w:color="auto"/>
              <w:bottom w:val="single" w:sz="4" w:space="0" w:color="auto"/>
              <w:right w:val="single" w:sz="4" w:space="0" w:color="auto"/>
            </w:tcBorders>
          </w:tcPr>
          <w:p w14:paraId="3BD2CD37" w14:textId="77777777" w:rsidR="00B87F12" w:rsidRPr="000C327B" w:rsidRDefault="00B87F12" w:rsidP="005F0B83">
            <w:pPr>
              <w:pStyle w:val="Vchodzie"/>
              <w:rPr>
                <w:b/>
                <w:sz w:val="18"/>
                <w:szCs w:val="18"/>
              </w:rPr>
            </w:pPr>
          </w:p>
          <w:p w14:paraId="21178FEC" w14:textId="77777777" w:rsidR="00B87F12" w:rsidRPr="000C327B" w:rsidRDefault="00B87F12" w:rsidP="005F0B83">
            <w:pPr>
              <w:pStyle w:val="Vchodzie"/>
              <w:rPr>
                <w:b/>
                <w:sz w:val="18"/>
                <w:szCs w:val="18"/>
              </w:rPr>
            </w:pPr>
            <w:r w:rsidRPr="000C327B">
              <w:rPr>
                <w:b/>
                <w:sz w:val="18"/>
                <w:szCs w:val="18"/>
              </w:rPr>
              <w:t>JANUÁR</w:t>
            </w:r>
          </w:p>
        </w:tc>
        <w:tc>
          <w:tcPr>
            <w:tcW w:w="8879" w:type="dxa"/>
            <w:tcBorders>
              <w:top w:val="single" w:sz="4" w:space="0" w:color="auto"/>
              <w:left w:val="single" w:sz="4" w:space="0" w:color="auto"/>
              <w:bottom w:val="single" w:sz="4" w:space="0" w:color="auto"/>
              <w:right w:val="single" w:sz="4" w:space="0" w:color="auto"/>
            </w:tcBorders>
          </w:tcPr>
          <w:p w14:paraId="1FF91B84" w14:textId="77777777" w:rsidR="00B87F12" w:rsidRPr="000C327B" w:rsidRDefault="00B87F12" w:rsidP="005F0B83">
            <w:pPr>
              <w:pStyle w:val="Default"/>
              <w:rPr>
                <w:sz w:val="22"/>
                <w:szCs w:val="22"/>
              </w:rPr>
            </w:pPr>
            <w:r w:rsidRPr="000C327B">
              <w:rPr>
                <w:sz w:val="22"/>
                <w:szCs w:val="22"/>
              </w:rPr>
              <w:t>„</w:t>
            </w:r>
            <w:r>
              <w:rPr>
                <w:sz w:val="22"/>
                <w:szCs w:val="22"/>
              </w:rPr>
              <w:t>Snehové hry</w:t>
            </w:r>
            <w:r w:rsidRPr="000C327B">
              <w:rPr>
                <w:sz w:val="22"/>
                <w:szCs w:val="22"/>
              </w:rPr>
              <w:t xml:space="preserve">“ – pohybové  hry v rámci Akčného plánu prevencie obezity na roky 2015 – 2025. </w:t>
            </w:r>
            <w:r>
              <w:rPr>
                <w:sz w:val="22"/>
                <w:szCs w:val="22"/>
              </w:rPr>
              <w:t xml:space="preserve"> „</w:t>
            </w:r>
            <w:r w:rsidRPr="000C327B">
              <w:rPr>
                <w:sz w:val="22"/>
                <w:szCs w:val="22"/>
              </w:rPr>
              <w:t xml:space="preserve">Ľadové ozdoby“ </w:t>
            </w:r>
            <w:r>
              <w:rPr>
                <w:sz w:val="22"/>
                <w:szCs w:val="22"/>
              </w:rPr>
              <w:t>–experimentovanie a pokusy (</w:t>
            </w:r>
            <w:r w:rsidRPr="000C327B">
              <w:rPr>
                <w:sz w:val="22"/>
                <w:szCs w:val="22"/>
              </w:rPr>
              <w:t>farbenie vody vo formičkách, ponechan</w:t>
            </w:r>
            <w:r>
              <w:rPr>
                <w:sz w:val="22"/>
                <w:szCs w:val="22"/>
              </w:rPr>
              <w:t>ie vonku na  mraze, kým nezmrznú)</w:t>
            </w:r>
          </w:p>
        </w:tc>
      </w:tr>
      <w:tr w:rsidR="00B87F12" w14:paraId="5A731DCD" w14:textId="77777777" w:rsidTr="005F0B83">
        <w:tc>
          <w:tcPr>
            <w:tcW w:w="1381" w:type="dxa"/>
            <w:tcBorders>
              <w:top w:val="single" w:sz="4" w:space="0" w:color="auto"/>
              <w:left w:val="single" w:sz="4" w:space="0" w:color="auto"/>
              <w:bottom w:val="single" w:sz="4" w:space="0" w:color="auto"/>
              <w:right w:val="single" w:sz="4" w:space="0" w:color="auto"/>
            </w:tcBorders>
          </w:tcPr>
          <w:p w14:paraId="72495D44" w14:textId="77777777" w:rsidR="00B87F12" w:rsidRPr="000C327B" w:rsidRDefault="00B87F12" w:rsidP="005F0B83">
            <w:pPr>
              <w:pStyle w:val="Vchodzie"/>
              <w:rPr>
                <w:b/>
                <w:sz w:val="18"/>
                <w:szCs w:val="18"/>
              </w:rPr>
            </w:pPr>
          </w:p>
          <w:p w14:paraId="038BEFB8" w14:textId="77777777" w:rsidR="00B87F12" w:rsidRPr="000C327B" w:rsidRDefault="00B87F12" w:rsidP="005F0B83">
            <w:pPr>
              <w:pStyle w:val="Vchodzie"/>
              <w:rPr>
                <w:b/>
                <w:sz w:val="18"/>
                <w:szCs w:val="18"/>
              </w:rPr>
            </w:pPr>
            <w:r w:rsidRPr="000C327B">
              <w:rPr>
                <w:b/>
                <w:sz w:val="18"/>
                <w:szCs w:val="18"/>
              </w:rPr>
              <w:t>FEBRUÁR</w:t>
            </w:r>
          </w:p>
        </w:tc>
        <w:tc>
          <w:tcPr>
            <w:tcW w:w="8879" w:type="dxa"/>
            <w:tcBorders>
              <w:top w:val="single" w:sz="4" w:space="0" w:color="auto"/>
              <w:left w:val="single" w:sz="4" w:space="0" w:color="auto"/>
              <w:bottom w:val="single" w:sz="4" w:space="0" w:color="auto"/>
              <w:right w:val="single" w:sz="4" w:space="0" w:color="auto"/>
            </w:tcBorders>
          </w:tcPr>
          <w:p w14:paraId="2A781C9E" w14:textId="77777777" w:rsidR="00B87F12" w:rsidRPr="000C327B" w:rsidRDefault="00B87F12" w:rsidP="005F0B83">
            <w:pPr>
              <w:pStyle w:val="Vchodzie"/>
              <w:rPr>
                <w:sz w:val="22"/>
                <w:szCs w:val="22"/>
              </w:rPr>
            </w:pPr>
            <w:r w:rsidRPr="000C327B">
              <w:rPr>
                <w:sz w:val="22"/>
                <w:szCs w:val="22"/>
              </w:rPr>
              <w:t>Medzinárodný deň materinského jazyka (21.2. UNESCO)- multikultúrna výchova</w:t>
            </w:r>
          </w:p>
          <w:p w14:paraId="5CEEAAC5" w14:textId="77777777" w:rsidR="00B87F12" w:rsidRPr="000C327B" w:rsidRDefault="00B87F12" w:rsidP="005F0B83">
            <w:pPr>
              <w:pStyle w:val="Vchodzie"/>
              <w:rPr>
                <w:sz w:val="22"/>
                <w:szCs w:val="22"/>
              </w:rPr>
            </w:pPr>
            <w:r>
              <w:rPr>
                <w:sz w:val="22"/>
                <w:szCs w:val="22"/>
              </w:rPr>
              <w:t>Zapojenie detí do c</w:t>
            </w:r>
            <w:r w:rsidRPr="000C327B">
              <w:rPr>
                <w:sz w:val="22"/>
                <w:szCs w:val="22"/>
              </w:rPr>
              <w:t>eloslovens</w:t>
            </w:r>
            <w:r>
              <w:rPr>
                <w:sz w:val="22"/>
                <w:szCs w:val="22"/>
              </w:rPr>
              <w:t>kej výtvarnej</w:t>
            </w:r>
            <w:r w:rsidRPr="000C327B">
              <w:rPr>
                <w:sz w:val="22"/>
                <w:szCs w:val="22"/>
              </w:rPr>
              <w:t xml:space="preserve"> súťaž</w:t>
            </w:r>
            <w:r>
              <w:rPr>
                <w:sz w:val="22"/>
                <w:szCs w:val="22"/>
              </w:rPr>
              <w:t>e„</w:t>
            </w:r>
            <w:r w:rsidRPr="000C327B">
              <w:rPr>
                <w:sz w:val="22"/>
                <w:szCs w:val="22"/>
              </w:rPr>
              <w:t xml:space="preserve"> Vesmír očami detí</w:t>
            </w:r>
            <w:r>
              <w:rPr>
                <w:sz w:val="22"/>
                <w:szCs w:val="22"/>
              </w:rPr>
              <w:t>“</w:t>
            </w:r>
          </w:p>
          <w:p w14:paraId="4B1A2B72" w14:textId="77777777" w:rsidR="002964B5" w:rsidRDefault="00B87F12" w:rsidP="002964B5">
            <w:pPr>
              <w:pStyle w:val="Vchodzie"/>
              <w:rPr>
                <w:sz w:val="22"/>
                <w:szCs w:val="22"/>
              </w:rPr>
            </w:pPr>
            <w:r w:rsidRPr="000C327B">
              <w:rPr>
                <w:sz w:val="22"/>
                <w:szCs w:val="22"/>
              </w:rPr>
              <w:t xml:space="preserve"> „Školská zrelosť“- beseda rodičov so psychologičkou a učiteľkami zo ZŠ,MŠ </w:t>
            </w:r>
          </w:p>
          <w:p w14:paraId="46019320" w14:textId="77777777" w:rsidR="00D82E63" w:rsidRPr="000C327B" w:rsidRDefault="00D82E63" w:rsidP="00D82E63">
            <w:pPr>
              <w:pStyle w:val="Vchodzie"/>
              <w:rPr>
                <w:sz w:val="22"/>
                <w:szCs w:val="22"/>
              </w:rPr>
            </w:pPr>
            <w:r w:rsidRPr="000C327B">
              <w:rPr>
                <w:sz w:val="22"/>
                <w:szCs w:val="22"/>
              </w:rPr>
              <w:t>„Fašiangové masky“- karneval</w:t>
            </w:r>
          </w:p>
          <w:p w14:paraId="4575FCE1" w14:textId="77777777" w:rsidR="00B87F12" w:rsidRPr="000C327B" w:rsidRDefault="00B87F12" w:rsidP="002964B5">
            <w:pPr>
              <w:pStyle w:val="Vchodzie"/>
              <w:rPr>
                <w:sz w:val="22"/>
                <w:szCs w:val="22"/>
              </w:rPr>
            </w:pPr>
          </w:p>
        </w:tc>
      </w:tr>
      <w:tr w:rsidR="00B87F12" w14:paraId="6EEFEFE5" w14:textId="77777777" w:rsidTr="005F0B83">
        <w:tc>
          <w:tcPr>
            <w:tcW w:w="1381" w:type="dxa"/>
            <w:tcBorders>
              <w:top w:val="single" w:sz="4" w:space="0" w:color="auto"/>
              <w:left w:val="single" w:sz="4" w:space="0" w:color="auto"/>
              <w:bottom w:val="single" w:sz="4" w:space="0" w:color="auto"/>
              <w:right w:val="single" w:sz="4" w:space="0" w:color="auto"/>
            </w:tcBorders>
          </w:tcPr>
          <w:p w14:paraId="0D4B280E" w14:textId="77777777" w:rsidR="00B87F12" w:rsidRPr="000C327B" w:rsidRDefault="00B87F12" w:rsidP="005F0B83">
            <w:pPr>
              <w:pStyle w:val="Vchodzie"/>
              <w:rPr>
                <w:b/>
                <w:sz w:val="18"/>
                <w:szCs w:val="18"/>
              </w:rPr>
            </w:pPr>
          </w:p>
          <w:p w14:paraId="174C47C0" w14:textId="77777777" w:rsidR="00B87F12" w:rsidRPr="000C327B" w:rsidRDefault="00B87F12" w:rsidP="005F0B83">
            <w:pPr>
              <w:pStyle w:val="Vchodzie"/>
              <w:rPr>
                <w:b/>
                <w:sz w:val="18"/>
                <w:szCs w:val="18"/>
              </w:rPr>
            </w:pPr>
            <w:r w:rsidRPr="000C327B">
              <w:rPr>
                <w:b/>
                <w:sz w:val="18"/>
                <w:szCs w:val="18"/>
              </w:rPr>
              <w:t>MAREC</w:t>
            </w:r>
          </w:p>
        </w:tc>
        <w:tc>
          <w:tcPr>
            <w:tcW w:w="8879" w:type="dxa"/>
            <w:tcBorders>
              <w:top w:val="single" w:sz="4" w:space="0" w:color="auto"/>
              <w:left w:val="single" w:sz="4" w:space="0" w:color="auto"/>
              <w:bottom w:val="single" w:sz="4" w:space="0" w:color="auto"/>
              <w:right w:val="single" w:sz="4" w:space="0" w:color="auto"/>
            </w:tcBorders>
          </w:tcPr>
          <w:p w14:paraId="64696019" w14:textId="77777777" w:rsidR="00B87F12" w:rsidRPr="000C327B" w:rsidRDefault="00B87F12" w:rsidP="005F0B83">
            <w:pPr>
              <w:pStyle w:val="Vchodzie"/>
              <w:rPr>
                <w:sz w:val="22"/>
                <w:szCs w:val="22"/>
              </w:rPr>
            </w:pPr>
            <w:r>
              <w:rPr>
                <w:sz w:val="22"/>
                <w:szCs w:val="22"/>
              </w:rPr>
              <w:t>P</w:t>
            </w:r>
            <w:r w:rsidRPr="000C327B">
              <w:rPr>
                <w:sz w:val="22"/>
                <w:szCs w:val="22"/>
              </w:rPr>
              <w:t>rednes d</w:t>
            </w:r>
            <w:r>
              <w:rPr>
                <w:sz w:val="22"/>
                <w:szCs w:val="22"/>
              </w:rPr>
              <w:t>etských básničiek „</w:t>
            </w:r>
            <w:proofErr w:type="spellStart"/>
            <w:r>
              <w:rPr>
                <w:sz w:val="22"/>
                <w:szCs w:val="22"/>
              </w:rPr>
              <w:t>Básničkovo</w:t>
            </w:r>
            <w:proofErr w:type="spellEnd"/>
            <w:r>
              <w:rPr>
                <w:sz w:val="22"/>
                <w:szCs w:val="22"/>
              </w:rPr>
              <w:t>“</w:t>
            </w:r>
          </w:p>
          <w:p w14:paraId="399886A2" w14:textId="77777777" w:rsidR="00B87F12" w:rsidRPr="000C327B" w:rsidRDefault="00B87F12" w:rsidP="005F0B83">
            <w:pPr>
              <w:pStyle w:val="Vchodzie"/>
              <w:rPr>
                <w:sz w:val="22"/>
                <w:szCs w:val="22"/>
              </w:rPr>
            </w:pPr>
            <w:r w:rsidRPr="000C327B">
              <w:rPr>
                <w:sz w:val="22"/>
                <w:szCs w:val="22"/>
              </w:rPr>
              <w:t xml:space="preserve">Deň vody (22.3.) - hry s environmentálnou tematikou </w:t>
            </w:r>
          </w:p>
          <w:p w14:paraId="2B71CFBE" w14:textId="77777777" w:rsidR="00CE6B2E" w:rsidRDefault="00B87F12" w:rsidP="005F0B83">
            <w:pPr>
              <w:pStyle w:val="Vchodzie"/>
              <w:rPr>
                <w:sz w:val="22"/>
                <w:szCs w:val="22"/>
              </w:rPr>
            </w:pPr>
            <w:r>
              <w:rPr>
                <w:sz w:val="22"/>
                <w:szCs w:val="22"/>
              </w:rPr>
              <w:t>Svetový deň divadla (27.3.) - d</w:t>
            </w:r>
            <w:r w:rsidRPr="000C327B">
              <w:rPr>
                <w:sz w:val="22"/>
                <w:szCs w:val="22"/>
              </w:rPr>
              <w:t>ivad</w:t>
            </w:r>
            <w:r>
              <w:rPr>
                <w:sz w:val="22"/>
                <w:szCs w:val="22"/>
              </w:rPr>
              <w:t>elné predstavenie</w:t>
            </w:r>
          </w:p>
          <w:p w14:paraId="483B6C29" w14:textId="77777777" w:rsidR="00B87F12" w:rsidRDefault="00CE6B2E" w:rsidP="005F0B83">
            <w:pPr>
              <w:pStyle w:val="Vchodzie"/>
              <w:rPr>
                <w:sz w:val="22"/>
                <w:szCs w:val="22"/>
              </w:rPr>
            </w:pPr>
            <w:r>
              <w:rPr>
                <w:sz w:val="22"/>
                <w:szCs w:val="22"/>
              </w:rPr>
              <w:t>„Šiby-ryby</w:t>
            </w:r>
            <w:r w:rsidRPr="000C327B">
              <w:rPr>
                <w:sz w:val="22"/>
                <w:szCs w:val="22"/>
              </w:rPr>
              <w:t xml:space="preserve">“ – súťaž o zhotovenie </w:t>
            </w:r>
            <w:r>
              <w:rPr>
                <w:sz w:val="22"/>
                <w:szCs w:val="22"/>
              </w:rPr>
              <w:t xml:space="preserve">veľkonočného </w:t>
            </w:r>
            <w:r w:rsidRPr="000C327B">
              <w:rPr>
                <w:sz w:val="22"/>
                <w:szCs w:val="22"/>
              </w:rPr>
              <w:t>vajíčka z</w:t>
            </w:r>
            <w:r>
              <w:rPr>
                <w:sz w:val="22"/>
                <w:szCs w:val="22"/>
              </w:rPr>
              <w:t> </w:t>
            </w:r>
            <w:r w:rsidRPr="000C327B">
              <w:rPr>
                <w:sz w:val="22"/>
                <w:szCs w:val="22"/>
              </w:rPr>
              <w:t>rôzneho</w:t>
            </w:r>
            <w:r>
              <w:rPr>
                <w:sz w:val="22"/>
                <w:szCs w:val="22"/>
              </w:rPr>
              <w:t xml:space="preserve"> odpadového</w:t>
            </w:r>
            <w:r w:rsidRPr="000C327B">
              <w:rPr>
                <w:sz w:val="22"/>
                <w:szCs w:val="22"/>
              </w:rPr>
              <w:t xml:space="preserve"> materiálu</w:t>
            </w:r>
          </w:p>
          <w:p w14:paraId="2AB14D51" w14:textId="77777777" w:rsidR="002964B5" w:rsidRPr="000C327B" w:rsidRDefault="002964B5" w:rsidP="005F0B83">
            <w:pPr>
              <w:pStyle w:val="Vchodzie"/>
              <w:rPr>
                <w:sz w:val="22"/>
                <w:szCs w:val="22"/>
              </w:rPr>
            </w:pPr>
          </w:p>
        </w:tc>
      </w:tr>
      <w:tr w:rsidR="00B87F12" w14:paraId="436A5F20" w14:textId="77777777" w:rsidTr="005F0B83">
        <w:tc>
          <w:tcPr>
            <w:tcW w:w="1381" w:type="dxa"/>
            <w:tcBorders>
              <w:top w:val="single" w:sz="4" w:space="0" w:color="auto"/>
              <w:left w:val="single" w:sz="4" w:space="0" w:color="auto"/>
              <w:bottom w:val="single" w:sz="4" w:space="0" w:color="auto"/>
              <w:right w:val="single" w:sz="4" w:space="0" w:color="auto"/>
            </w:tcBorders>
          </w:tcPr>
          <w:p w14:paraId="05D30B5F" w14:textId="77777777" w:rsidR="00B87F12" w:rsidRPr="000C327B" w:rsidRDefault="00B87F12" w:rsidP="005F0B83">
            <w:pPr>
              <w:pStyle w:val="Vchodzie"/>
              <w:rPr>
                <w:b/>
                <w:sz w:val="18"/>
                <w:szCs w:val="18"/>
              </w:rPr>
            </w:pPr>
          </w:p>
          <w:p w14:paraId="0C67F3A3" w14:textId="77777777" w:rsidR="00B87F12" w:rsidRPr="000C327B" w:rsidRDefault="00B87F12" w:rsidP="005F0B83">
            <w:pPr>
              <w:pStyle w:val="Vchodzie"/>
              <w:rPr>
                <w:b/>
                <w:sz w:val="18"/>
                <w:szCs w:val="18"/>
              </w:rPr>
            </w:pPr>
            <w:r w:rsidRPr="000C327B">
              <w:rPr>
                <w:b/>
                <w:sz w:val="18"/>
                <w:szCs w:val="18"/>
              </w:rPr>
              <w:t>APRÍL</w:t>
            </w:r>
          </w:p>
        </w:tc>
        <w:tc>
          <w:tcPr>
            <w:tcW w:w="8879" w:type="dxa"/>
            <w:tcBorders>
              <w:top w:val="single" w:sz="4" w:space="0" w:color="auto"/>
              <w:left w:val="single" w:sz="4" w:space="0" w:color="auto"/>
              <w:bottom w:val="single" w:sz="4" w:space="0" w:color="auto"/>
              <w:right w:val="single" w:sz="4" w:space="0" w:color="auto"/>
            </w:tcBorders>
          </w:tcPr>
          <w:p w14:paraId="0AFA6991" w14:textId="77777777" w:rsidR="00B87F12" w:rsidRPr="000C327B" w:rsidRDefault="00B87F12" w:rsidP="005F0B83">
            <w:pPr>
              <w:pStyle w:val="Vchodzie"/>
              <w:rPr>
                <w:sz w:val="22"/>
                <w:szCs w:val="22"/>
              </w:rPr>
            </w:pPr>
            <w:r>
              <w:rPr>
                <w:sz w:val="22"/>
                <w:szCs w:val="22"/>
              </w:rPr>
              <w:t>„Bezpečne do mesta</w:t>
            </w:r>
            <w:r w:rsidRPr="000C327B">
              <w:rPr>
                <w:sz w:val="22"/>
                <w:szCs w:val="22"/>
              </w:rPr>
              <w:t xml:space="preserve">“ - zásady bezpečného správania sa v cestnej premávke                                     Svetový deň zdravia ( 7.4.) a  </w:t>
            </w:r>
            <w:r>
              <w:rPr>
                <w:sz w:val="22"/>
                <w:szCs w:val="22"/>
              </w:rPr>
              <w:t xml:space="preserve">Deň narcisov </w:t>
            </w:r>
            <w:r w:rsidRPr="000C327B">
              <w:rPr>
                <w:sz w:val="22"/>
                <w:szCs w:val="22"/>
              </w:rPr>
              <w:t xml:space="preserve"> - aktivity k zdrav. životnému štýlu</w:t>
            </w:r>
          </w:p>
          <w:p w14:paraId="43B09FBD" w14:textId="77777777" w:rsidR="00B87F12" w:rsidRDefault="00B87F12" w:rsidP="005F0B83">
            <w:pPr>
              <w:pStyle w:val="Vchodzie"/>
              <w:rPr>
                <w:sz w:val="22"/>
                <w:szCs w:val="22"/>
              </w:rPr>
            </w:pPr>
            <w:r w:rsidRPr="000C327B">
              <w:rPr>
                <w:sz w:val="22"/>
                <w:szCs w:val="22"/>
              </w:rPr>
              <w:lastRenderedPageBreak/>
              <w:t>Deň Zeme</w:t>
            </w:r>
            <w:r>
              <w:rPr>
                <w:sz w:val="22"/>
                <w:szCs w:val="22"/>
              </w:rPr>
              <w:t xml:space="preserve"> (22.4.)</w:t>
            </w:r>
            <w:r w:rsidRPr="000C327B">
              <w:rPr>
                <w:sz w:val="22"/>
                <w:szCs w:val="22"/>
              </w:rPr>
              <w:t xml:space="preserve"> – aktivity s environmentálnou tematikou</w:t>
            </w:r>
          </w:p>
          <w:p w14:paraId="69ECFB1C" w14:textId="77777777" w:rsidR="002964B5" w:rsidRPr="000C327B" w:rsidRDefault="002964B5" w:rsidP="005F0B83">
            <w:pPr>
              <w:pStyle w:val="Vchodzie"/>
              <w:rPr>
                <w:sz w:val="22"/>
                <w:szCs w:val="22"/>
              </w:rPr>
            </w:pPr>
          </w:p>
        </w:tc>
      </w:tr>
      <w:tr w:rsidR="00B87F12" w14:paraId="359AF3BC" w14:textId="77777777" w:rsidTr="005F0B83">
        <w:tc>
          <w:tcPr>
            <w:tcW w:w="1381" w:type="dxa"/>
            <w:tcBorders>
              <w:top w:val="single" w:sz="4" w:space="0" w:color="auto"/>
              <w:left w:val="single" w:sz="4" w:space="0" w:color="auto"/>
              <w:bottom w:val="single" w:sz="4" w:space="0" w:color="auto"/>
              <w:right w:val="single" w:sz="4" w:space="0" w:color="auto"/>
            </w:tcBorders>
          </w:tcPr>
          <w:p w14:paraId="62D0356D" w14:textId="77777777" w:rsidR="00B87F12" w:rsidRPr="000C327B" w:rsidRDefault="00B87F12" w:rsidP="005F0B83">
            <w:pPr>
              <w:pStyle w:val="Vchodzie"/>
              <w:rPr>
                <w:b/>
                <w:sz w:val="18"/>
                <w:szCs w:val="18"/>
              </w:rPr>
            </w:pPr>
          </w:p>
          <w:p w14:paraId="689E7887" w14:textId="77777777" w:rsidR="00B87F12" w:rsidRPr="000C327B" w:rsidRDefault="00B87F12" w:rsidP="005F0B83">
            <w:pPr>
              <w:pStyle w:val="Vchodzie"/>
              <w:rPr>
                <w:b/>
                <w:sz w:val="18"/>
                <w:szCs w:val="18"/>
              </w:rPr>
            </w:pPr>
            <w:r w:rsidRPr="000C327B">
              <w:rPr>
                <w:b/>
                <w:sz w:val="18"/>
                <w:szCs w:val="18"/>
              </w:rPr>
              <w:t>MÁJ</w:t>
            </w:r>
          </w:p>
        </w:tc>
        <w:tc>
          <w:tcPr>
            <w:tcW w:w="8879" w:type="dxa"/>
            <w:tcBorders>
              <w:top w:val="single" w:sz="4" w:space="0" w:color="auto"/>
              <w:left w:val="single" w:sz="4" w:space="0" w:color="auto"/>
              <w:bottom w:val="single" w:sz="4" w:space="0" w:color="auto"/>
              <w:right w:val="single" w:sz="4" w:space="0" w:color="auto"/>
            </w:tcBorders>
          </w:tcPr>
          <w:p w14:paraId="2282BC65" w14:textId="77777777" w:rsidR="00B87F12" w:rsidRPr="000C327B" w:rsidRDefault="00B87F12" w:rsidP="005F0B83">
            <w:pPr>
              <w:pStyle w:val="Vchodzie"/>
              <w:rPr>
                <w:sz w:val="22"/>
                <w:szCs w:val="22"/>
              </w:rPr>
            </w:pPr>
            <w:r>
              <w:rPr>
                <w:sz w:val="22"/>
                <w:szCs w:val="22"/>
              </w:rPr>
              <w:t>„Chrobáčiky</w:t>
            </w:r>
            <w:r w:rsidRPr="000C327B">
              <w:rPr>
                <w:sz w:val="22"/>
                <w:szCs w:val="22"/>
              </w:rPr>
              <w:t xml:space="preserve"> v tráve“ – bádateľské aktivity</w:t>
            </w:r>
          </w:p>
          <w:p w14:paraId="0C823102" w14:textId="77777777" w:rsidR="00B87F12" w:rsidRPr="000C327B" w:rsidRDefault="00B87F12" w:rsidP="005F0B83">
            <w:pPr>
              <w:pStyle w:val="Vchodzie"/>
              <w:rPr>
                <w:sz w:val="22"/>
                <w:szCs w:val="22"/>
              </w:rPr>
            </w:pPr>
            <w:r>
              <w:rPr>
                <w:sz w:val="22"/>
                <w:szCs w:val="22"/>
              </w:rPr>
              <w:t>K</w:t>
            </w:r>
            <w:r w:rsidRPr="000C327B">
              <w:rPr>
                <w:sz w:val="22"/>
                <w:szCs w:val="22"/>
              </w:rPr>
              <w:t>reslenie</w:t>
            </w:r>
            <w:r>
              <w:rPr>
                <w:sz w:val="22"/>
                <w:szCs w:val="22"/>
              </w:rPr>
              <w:t xml:space="preserve"> farebnými </w:t>
            </w:r>
            <w:r w:rsidRPr="000C327B">
              <w:rPr>
                <w:sz w:val="22"/>
                <w:szCs w:val="22"/>
              </w:rPr>
              <w:t>kriedami na chodník</w:t>
            </w:r>
            <w:r>
              <w:rPr>
                <w:sz w:val="22"/>
                <w:szCs w:val="22"/>
              </w:rPr>
              <w:t xml:space="preserve">  Deň slnka (3.5.)  </w:t>
            </w:r>
          </w:p>
          <w:p w14:paraId="799EC3AF" w14:textId="77777777" w:rsidR="00B87F12" w:rsidRDefault="00B87F12" w:rsidP="005F0B83">
            <w:pPr>
              <w:pStyle w:val="Vchodzie"/>
              <w:rPr>
                <w:sz w:val="22"/>
                <w:szCs w:val="22"/>
              </w:rPr>
            </w:pPr>
            <w:r w:rsidRPr="000C327B">
              <w:rPr>
                <w:sz w:val="22"/>
                <w:szCs w:val="22"/>
              </w:rPr>
              <w:t xml:space="preserve">„Pesničky pre </w:t>
            </w:r>
            <w:r w:rsidR="00D82E63">
              <w:rPr>
                <w:sz w:val="22"/>
                <w:szCs w:val="22"/>
              </w:rPr>
              <w:t>mamičky“</w:t>
            </w:r>
          </w:p>
          <w:p w14:paraId="5AC605FC" w14:textId="77777777" w:rsidR="002964B5" w:rsidRDefault="00B87F12" w:rsidP="005F0B83">
            <w:pPr>
              <w:pStyle w:val="Default"/>
              <w:rPr>
                <w:sz w:val="20"/>
                <w:szCs w:val="20"/>
              </w:rPr>
            </w:pPr>
            <w:r w:rsidRPr="000C327B">
              <w:rPr>
                <w:sz w:val="22"/>
                <w:szCs w:val="22"/>
              </w:rPr>
              <w:t>„</w:t>
            </w:r>
            <w:r>
              <w:rPr>
                <w:sz w:val="22"/>
                <w:szCs w:val="22"/>
              </w:rPr>
              <w:t xml:space="preserve">Cvičia všetci </w:t>
            </w:r>
            <w:proofErr w:type="spellStart"/>
            <w:r>
              <w:rPr>
                <w:sz w:val="22"/>
                <w:szCs w:val="22"/>
              </w:rPr>
              <w:t>škôlkári</w:t>
            </w:r>
            <w:proofErr w:type="spellEnd"/>
            <w:r>
              <w:rPr>
                <w:sz w:val="22"/>
                <w:szCs w:val="22"/>
              </w:rPr>
              <w:t>!</w:t>
            </w:r>
            <w:r w:rsidRPr="000C327B">
              <w:rPr>
                <w:sz w:val="22"/>
                <w:szCs w:val="22"/>
              </w:rPr>
              <w:t xml:space="preserve">“ </w:t>
            </w:r>
            <w:r w:rsidRPr="00407E67">
              <w:rPr>
                <w:sz w:val="20"/>
                <w:szCs w:val="20"/>
              </w:rPr>
              <w:t>(cvičenie na školskom dvore</w:t>
            </w:r>
            <w:r>
              <w:rPr>
                <w:sz w:val="20"/>
                <w:szCs w:val="20"/>
              </w:rPr>
              <w:t xml:space="preserve"> podľa hudby a  </w:t>
            </w:r>
            <w:r w:rsidRPr="00407E67">
              <w:rPr>
                <w:sz w:val="20"/>
                <w:szCs w:val="20"/>
              </w:rPr>
              <w:t xml:space="preserve">pohybové hry vonku v rámci Akčného plánu prevencie obezity na roky 2015 – 2025).  </w:t>
            </w:r>
          </w:p>
          <w:p w14:paraId="79E086A9" w14:textId="77777777" w:rsidR="00B87F12" w:rsidRPr="00C31E0B" w:rsidRDefault="00B87F12" w:rsidP="005F0B83">
            <w:pPr>
              <w:pStyle w:val="Default"/>
              <w:rPr>
                <w:sz w:val="20"/>
                <w:szCs w:val="20"/>
              </w:rPr>
            </w:pPr>
          </w:p>
        </w:tc>
      </w:tr>
      <w:tr w:rsidR="00B87F12" w14:paraId="7E13E6A2" w14:textId="77777777" w:rsidTr="005F0B83">
        <w:tc>
          <w:tcPr>
            <w:tcW w:w="1381" w:type="dxa"/>
            <w:tcBorders>
              <w:top w:val="single" w:sz="4" w:space="0" w:color="auto"/>
              <w:left w:val="single" w:sz="4" w:space="0" w:color="auto"/>
              <w:bottom w:val="single" w:sz="4" w:space="0" w:color="auto"/>
              <w:right w:val="single" w:sz="4" w:space="0" w:color="auto"/>
            </w:tcBorders>
          </w:tcPr>
          <w:p w14:paraId="14855455" w14:textId="77777777" w:rsidR="00B87F12" w:rsidRPr="000C327B" w:rsidRDefault="00B87F12" w:rsidP="005F0B83">
            <w:pPr>
              <w:pStyle w:val="Vchodzie"/>
              <w:rPr>
                <w:b/>
                <w:sz w:val="18"/>
                <w:szCs w:val="18"/>
              </w:rPr>
            </w:pPr>
          </w:p>
          <w:p w14:paraId="5A00FCF8" w14:textId="77777777" w:rsidR="00B87F12" w:rsidRPr="000C327B" w:rsidRDefault="00B87F12" w:rsidP="005F0B83">
            <w:pPr>
              <w:pStyle w:val="Vchodzie"/>
              <w:rPr>
                <w:b/>
                <w:sz w:val="18"/>
                <w:szCs w:val="18"/>
              </w:rPr>
            </w:pPr>
            <w:r w:rsidRPr="000C327B">
              <w:rPr>
                <w:b/>
                <w:sz w:val="18"/>
                <w:szCs w:val="18"/>
              </w:rPr>
              <w:t>JÚN</w:t>
            </w:r>
          </w:p>
        </w:tc>
        <w:tc>
          <w:tcPr>
            <w:tcW w:w="8879" w:type="dxa"/>
            <w:tcBorders>
              <w:top w:val="single" w:sz="4" w:space="0" w:color="auto"/>
              <w:left w:val="single" w:sz="4" w:space="0" w:color="auto"/>
              <w:bottom w:val="single" w:sz="4" w:space="0" w:color="auto"/>
              <w:right w:val="single" w:sz="4" w:space="0" w:color="auto"/>
            </w:tcBorders>
          </w:tcPr>
          <w:p w14:paraId="72F5A9DB" w14:textId="77777777" w:rsidR="00B87F12" w:rsidRDefault="00B87F12" w:rsidP="005F0B83">
            <w:pPr>
              <w:pStyle w:val="Vchodzie"/>
              <w:rPr>
                <w:sz w:val="22"/>
                <w:szCs w:val="22"/>
              </w:rPr>
            </w:pPr>
            <w:r w:rsidRPr="000C327B">
              <w:rPr>
                <w:sz w:val="22"/>
                <w:szCs w:val="22"/>
              </w:rPr>
              <w:t>„Deň športu a</w:t>
            </w:r>
            <w:r>
              <w:rPr>
                <w:sz w:val="22"/>
                <w:szCs w:val="22"/>
              </w:rPr>
              <w:t> </w:t>
            </w:r>
            <w:r w:rsidRPr="000C327B">
              <w:rPr>
                <w:sz w:val="22"/>
                <w:szCs w:val="22"/>
              </w:rPr>
              <w:t>kultúry</w:t>
            </w:r>
            <w:r>
              <w:rPr>
                <w:sz w:val="22"/>
                <w:szCs w:val="22"/>
              </w:rPr>
              <w:t>“</w:t>
            </w:r>
            <w:r w:rsidRPr="000C327B">
              <w:rPr>
                <w:sz w:val="22"/>
                <w:szCs w:val="22"/>
              </w:rPr>
              <w:t xml:space="preserve"> - </w:t>
            </w:r>
            <w:r>
              <w:rPr>
                <w:sz w:val="22"/>
                <w:szCs w:val="22"/>
              </w:rPr>
              <w:t>š</w:t>
            </w:r>
            <w:r w:rsidRPr="000C327B">
              <w:rPr>
                <w:sz w:val="22"/>
                <w:szCs w:val="22"/>
              </w:rPr>
              <w:t>portová olympiáda</w:t>
            </w:r>
            <w:r>
              <w:rPr>
                <w:sz w:val="22"/>
                <w:szCs w:val="22"/>
              </w:rPr>
              <w:t xml:space="preserve"> detí v</w:t>
            </w:r>
            <w:r w:rsidRPr="000C327B">
              <w:rPr>
                <w:sz w:val="22"/>
                <w:szCs w:val="22"/>
              </w:rPr>
              <w:t xml:space="preserve"> MŠ </w:t>
            </w:r>
            <w:r>
              <w:rPr>
                <w:sz w:val="22"/>
                <w:szCs w:val="22"/>
              </w:rPr>
              <w:t>ku Dňu detí</w:t>
            </w:r>
          </w:p>
          <w:p w14:paraId="558228C0" w14:textId="77777777" w:rsidR="00B87F12" w:rsidRDefault="00CE6B2E" w:rsidP="005F0B83">
            <w:pPr>
              <w:pStyle w:val="Vchodzie"/>
              <w:rPr>
                <w:sz w:val="22"/>
                <w:szCs w:val="22"/>
              </w:rPr>
            </w:pPr>
            <w:r>
              <w:rPr>
                <w:sz w:val="22"/>
                <w:szCs w:val="22"/>
              </w:rPr>
              <w:t>„Olympijský deň</w:t>
            </w:r>
            <w:r w:rsidR="008D3400">
              <w:rPr>
                <w:sz w:val="22"/>
                <w:szCs w:val="22"/>
              </w:rPr>
              <w:t>“ súťaž predškolákov s CVČ Čadca a Olympijským výborom</w:t>
            </w:r>
            <w:r w:rsidR="00B87F12">
              <w:rPr>
                <w:sz w:val="22"/>
                <w:szCs w:val="22"/>
              </w:rPr>
              <w:t xml:space="preserve"> </w:t>
            </w:r>
          </w:p>
          <w:p w14:paraId="7D6220B1" w14:textId="77777777" w:rsidR="00B87F12" w:rsidRDefault="00B87F12" w:rsidP="005F0B83">
            <w:pPr>
              <w:pStyle w:val="Vchodzie"/>
              <w:rPr>
                <w:sz w:val="22"/>
                <w:szCs w:val="22"/>
              </w:rPr>
            </w:pPr>
            <w:r w:rsidRPr="000C327B">
              <w:rPr>
                <w:sz w:val="22"/>
                <w:szCs w:val="22"/>
              </w:rPr>
              <w:t>Rozlúčka predškolákov s MŠ –besiedky s</w:t>
            </w:r>
            <w:r>
              <w:rPr>
                <w:sz w:val="22"/>
                <w:szCs w:val="22"/>
              </w:rPr>
              <w:t> </w:t>
            </w:r>
            <w:r w:rsidRPr="000C327B">
              <w:rPr>
                <w:sz w:val="22"/>
                <w:szCs w:val="22"/>
              </w:rPr>
              <w:t>rodičmi</w:t>
            </w:r>
          </w:p>
          <w:p w14:paraId="388D296D" w14:textId="77777777" w:rsidR="00B87F12" w:rsidRDefault="00B87F12" w:rsidP="005F0B83">
            <w:pPr>
              <w:pStyle w:val="Vchodzie"/>
              <w:rPr>
                <w:sz w:val="22"/>
                <w:szCs w:val="22"/>
              </w:rPr>
            </w:pPr>
          </w:p>
          <w:p w14:paraId="1A7B0FA5" w14:textId="77777777" w:rsidR="002964B5" w:rsidRPr="000C327B" w:rsidRDefault="002964B5" w:rsidP="005F0B83">
            <w:pPr>
              <w:pStyle w:val="Vchodzie"/>
              <w:rPr>
                <w:sz w:val="22"/>
                <w:szCs w:val="22"/>
              </w:rPr>
            </w:pPr>
          </w:p>
        </w:tc>
      </w:tr>
    </w:tbl>
    <w:p w14:paraId="5C83CFCF" w14:textId="77777777" w:rsidR="00E81FF8" w:rsidRDefault="00E81FF8" w:rsidP="00CE48CB">
      <w:pPr>
        <w:autoSpaceDE w:val="0"/>
        <w:autoSpaceDN w:val="0"/>
        <w:adjustRightInd w:val="0"/>
        <w:spacing w:after="0" w:line="240" w:lineRule="auto"/>
        <w:rPr>
          <w:rFonts w:ascii="Times New Roman" w:hAnsi="Times New Roman"/>
          <w:b/>
          <w:sz w:val="24"/>
          <w:szCs w:val="24"/>
          <w:lang w:eastAsia="sk-SK"/>
        </w:rPr>
      </w:pPr>
    </w:p>
    <w:p w14:paraId="47C814E3" w14:textId="77777777" w:rsidR="00391020" w:rsidRDefault="00B71972" w:rsidP="00710C31">
      <w:pPr>
        <w:autoSpaceDE w:val="0"/>
        <w:autoSpaceDN w:val="0"/>
        <w:adjustRightInd w:val="0"/>
        <w:spacing w:after="0" w:line="240" w:lineRule="auto"/>
        <w:ind w:hanging="426"/>
        <w:rPr>
          <w:rFonts w:ascii="Times New Roman" w:hAnsi="Times New Roman"/>
          <w:sz w:val="24"/>
          <w:szCs w:val="24"/>
          <w:lang w:eastAsia="sk-SK"/>
        </w:rPr>
      </w:pPr>
      <w:r>
        <w:rPr>
          <w:rFonts w:ascii="Times New Roman" w:hAnsi="Times New Roman"/>
          <w:sz w:val="24"/>
          <w:szCs w:val="24"/>
          <w:lang w:eastAsia="sk-SK"/>
        </w:rPr>
        <w:t>D</w:t>
      </w:r>
      <w:r w:rsidRPr="00B71972">
        <w:rPr>
          <w:rFonts w:ascii="Times New Roman" w:hAnsi="Times New Roman"/>
          <w:sz w:val="24"/>
          <w:szCs w:val="24"/>
          <w:lang w:eastAsia="sk-SK"/>
        </w:rPr>
        <w:t>eti našej materskej školy</w:t>
      </w:r>
      <w:r w:rsidR="004C7C7C">
        <w:rPr>
          <w:rFonts w:ascii="Times New Roman" w:hAnsi="Times New Roman"/>
          <w:sz w:val="24"/>
          <w:szCs w:val="24"/>
          <w:lang w:eastAsia="sk-SK"/>
        </w:rPr>
        <w:t xml:space="preserve"> sme</w:t>
      </w:r>
      <w:r w:rsidR="00FA6C23">
        <w:rPr>
          <w:rFonts w:ascii="Times New Roman" w:hAnsi="Times New Roman"/>
          <w:sz w:val="24"/>
          <w:szCs w:val="24"/>
          <w:lang w:eastAsia="sk-SK"/>
        </w:rPr>
        <w:t xml:space="preserve"> počas školského roka </w:t>
      </w:r>
      <w:r w:rsidR="004C7C7C">
        <w:rPr>
          <w:rFonts w:ascii="Times New Roman" w:hAnsi="Times New Roman"/>
          <w:sz w:val="24"/>
          <w:szCs w:val="24"/>
          <w:lang w:eastAsia="sk-SK"/>
        </w:rPr>
        <w:t xml:space="preserve"> zapájali do výtvarných  súťaží</w:t>
      </w:r>
      <w:r w:rsidR="00FA6C23">
        <w:rPr>
          <w:rFonts w:ascii="Times New Roman" w:hAnsi="Times New Roman"/>
          <w:sz w:val="24"/>
          <w:szCs w:val="24"/>
          <w:lang w:eastAsia="sk-SK"/>
        </w:rPr>
        <w:t>:</w:t>
      </w:r>
    </w:p>
    <w:p w14:paraId="61D61663" w14:textId="77777777" w:rsidR="004C7C7C" w:rsidRPr="004C7C7C" w:rsidRDefault="004C7C7C" w:rsidP="004C7C7C">
      <w:pPr>
        <w:pStyle w:val="Odsekzoznamu"/>
        <w:numPr>
          <w:ilvl w:val="0"/>
          <w:numId w:val="35"/>
        </w:numPr>
        <w:tabs>
          <w:tab w:val="left" w:pos="2552"/>
        </w:tabs>
        <w:spacing w:after="160"/>
        <w:rPr>
          <w:rFonts w:ascii="Times New Roman" w:hAnsi="Times New Roman"/>
          <w:sz w:val="24"/>
          <w:szCs w:val="24"/>
        </w:rPr>
      </w:pPr>
      <w:r w:rsidRPr="004C7C7C">
        <w:rPr>
          <w:rFonts w:ascii="Times New Roman" w:hAnsi="Times New Roman"/>
          <w:sz w:val="24"/>
          <w:szCs w:val="24"/>
        </w:rPr>
        <w:t>„Vesmír očami detí“ - vyhlásila Slovenská ústredná hvezdáreň v Hurbanove</w:t>
      </w:r>
    </w:p>
    <w:p w14:paraId="6D25D091" w14:textId="77777777" w:rsidR="004C7C7C" w:rsidRDefault="004C7C7C" w:rsidP="004C7C7C">
      <w:pPr>
        <w:pStyle w:val="Odsekzoznamu"/>
        <w:numPr>
          <w:ilvl w:val="0"/>
          <w:numId w:val="35"/>
        </w:numPr>
        <w:rPr>
          <w:rFonts w:ascii="Times New Roman" w:hAnsi="Times New Roman"/>
          <w:sz w:val="24"/>
          <w:szCs w:val="24"/>
        </w:rPr>
      </w:pPr>
      <w:r w:rsidRPr="004C7C7C">
        <w:rPr>
          <w:rFonts w:ascii="Times New Roman" w:hAnsi="Times New Roman"/>
          <w:sz w:val="24"/>
          <w:szCs w:val="24"/>
        </w:rPr>
        <w:t>„Môj rozprávkový svet“ - vyhlásila Kysucká knižnica</w:t>
      </w:r>
      <w:r>
        <w:rPr>
          <w:rFonts w:ascii="Times New Roman" w:hAnsi="Times New Roman"/>
          <w:sz w:val="24"/>
          <w:szCs w:val="24"/>
        </w:rPr>
        <w:t xml:space="preserve"> Čadca</w:t>
      </w:r>
    </w:p>
    <w:p w14:paraId="5EBF4D80" w14:textId="77777777" w:rsidR="00EB74D1" w:rsidRPr="004C7C7C" w:rsidRDefault="00EB74D1" w:rsidP="004C7C7C">
      <w:pPr>
        <w:pStyle w:val="Odsekzoznamu"/>
        <w:numPr>
          <w:ilvl w:val="0"/>
          <w:numId w:val="35"/>
        </w:numPr>
        <w:rPr>
          <w:rFonts w:ascii="Times New Roman" w:hAnsi="Times New Roman"/>
          <w:sz w:val="24"/>
          <w:szCs w:val="24"/>
        </w:rPr>
      </w:pPr>
      <w:r>
        <w:rPr>
          <w:rFonts w:ascii="Times New Roman" w:hAnsi="Times New Roman"/>
          <w:sz w:val="24"/>
          <w:szCs w:val="24"/>
        </w:rPr>
        <w:t>„Ja a divadlo“ – CVČ Raková pri príležitosti Palárikovej Rakovej</w:t>
      </w:r>
    </w:p>
    <w:p w14:paraId="6C0D0708" w14:textId="77777777" w:rsidR="004C7C7C" w:rsidRPr="004C7C7C" w:rsidRDefault="004C7C7C" w:rsidP="004C7C7C">
      <w:pPr>
        <w:pStyle w:val="Odsekzoznamu"/>
        <w:numPr>
          <w:ilvl w:val="0"/>
          <w:numId w:val="35"/>
        </w:numPr>
        <w:autoSpaceDE w:val="0"/>
        <w:autoSpaceDN w:val="0"/>
        <w:adjustRightInd w:val="0"/>
        <w:spacing w:after="0" w:line="240" w:lineRule="auto"/>
        <w:rPr>
          <w:rFonts w:ascii="Times New Roman" w:hAnsi="Times New Roman"/>
          <w:sz w:val="24"/>
          <w:szCs w:val="24"/>
          <w:lang w:eastAsia="sk-SK"/>
        </w:rPr>
      </w:pPr>
      <w:r w:rsidRPr="004C7C7C">
        <w:rPr>
          <w:rFonts w:ascii="Times New Roman" w:hAnsi="Times New Roman"/>
          <w:sz w:val="24"/>
          <w:szCs w:val="24"/>
          <w:lang w:eastAsia="sk-SK"/>
        </w:rPr>
        <w:t xml:space="preserve">„ Keď budem veľký, pôjdem na olympiádu“ - </w:t>
      </w:r>
      <w:r>
        <w:rPr>
          <w:rFonts w:ascii="Times New Roman" w:hAnsi="Times New Roman"/>
          <w:sz w:val="24"/>
          <w:szCs w:val="24"/>
        </w:rPr>
        <w:t>vyhlásilo mesto Čadca</w:t>
      </w:r>
      <w:r w:rsidRPr="004C7C7C">
        <w:rPr>
          <w:rFonts w:ascii="Times New Roman" w:hAnsi="Times New Roman"/>
          <w:sz w:val="24"/>
          <w:szCs w:val="24"/>
        </w:rPr>
        <w:t xml:space="preserve"> ku Dňu športu a kultúry detí a mládeže mesta Čadca</w:t>
      </w:r>
      <w:r>
        <w:rPr>
          <w:rFonts w:ascii="Times New Roman" w:hAnsi="Times New Roman"/>
          <w:sz w:val="24"/>
          <w:szCs w:val="24"/>
        </w:rPr>
        <w:t xml:space="preserve"> pri príležitosti MDD</w:t>
      </w:r>
      <w:r w:rsidR="00FA6C23">
        <w:rPr>
          <w:rFonts w:ascii="Times New Roman" w:hAnsi="Times New Roman"/>
          <w:sz w:val="24"/>
          <w:szCs w:val="24"/>
        </w:rPr>
        <w:t>.</w:t>
      </w:r>
    </w:p>
    <w:p w14:paraId="4AD3AE73" w14:textId="77777777" w:rsidR="00071398" w:rsidRPr="00B71972" w:rsidRDefault="00071398" w:rsidP="003B13D4">
      <w:pPr>
        <w:autoSpaceDE w:val="0"/>
        <w:autoSpaceDN w:val="0"/>
        <w:adjustRightInd w:val="0"/>
        <w:spacing w:after="0" w:line="240" w:lineRule="auto"/>
        <w:rPr>
          <w:rFonts w:ascii="Times New Roman" w:hAnsi="Times New Roman"/>
          <w:sz w:val="24"/>
          <w:szCs w:val="24"/>
          <w:lang w:eastAsia="sk-SK"/>
        </w:rPr>
      </w:pPr>
    </w:p>
    <w:p w14:paraId="35D84506" w14:textId="77777777" w:rsidR="00710C31" w:rsidRDefault="00710C31" w:rsidP="003B13D4">
      <w:pPr>
        <w:autoSpaceDE w:val="0"/>
        <w:autoSpaceDN w:val="0"/>
        <w:adjustRightInd w:val="0"/>
        <w:spacing w:after="0" w:line="240" w:lineRule="auto"/>
        <w:rPr>
          <w:rFonts w:ascii="Times New Roman" w:hAnsi="Times New Roman"/>
          <w:b/>
          <w:sz w:val="24"/>
          <w:szCs w:val="24"/>
          <w:lang w:eastAsia="sk-SK"/>
        </w:rPr>
      </w:pPr>
      <w:r w:rsidRPr="00EB14CA">
        <w:rPr>
          <w:rFonts w:ascii="Times New Roman" w:hAnsi="Times New Roman"/>
          <w:b/>
          <w:sz w:val="24"/>
          <w:szCs w:val="24"/>
          <w:lang w:eastAsia="sk-SK"/>
        </w:rPr>
        <w:t>h) informácie o projektoch,</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do</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ktorých</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je</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škola</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alebo</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školské</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zariadenie</w:t>
      </w:r>
      <w:r w:rsidR="00B110D2">
        <w:rPr>
          <w:rFonts w:ascii="Times New Roman" w:hAnsi="Times New Roman"/>
          <w:b/>
          <w:sz w:val="24"/>
          <w:szCs w:val="24"/>
          <w:lang w:eastAsia="sk-SK"/>
        </w:rPr>
        <w:t xml:space="preserve"> </w:t>
      </w:r>
      <w:r w:rsidRPr="00EB14CA">
        <w:rPr>
          <w:rFonts w:ascii="Times New Roman" w:hAnsi="Times New Roman"/>
          <w:b/>
          <w:sz w:val="24"/>
          <w:szCs w:val="24"/>
          <w:lang w:eastAsia="sk-SK"/>
        </w:rPr>
        <w:t>zapojené,</w:t>
      </w:r>
    </w:p>
    <w:p w14:paraId="44DCC973" w14:textId="77777777" w:rsidR="00CE48CB" w:rsidRDefault="00CE48CB" w:rsidP="003B13D4">
      <w:pPr>
        <w:autoSpaceDE w:val="0"/>
        <w:autoSpaceDN w:val="0"/>
        <w:adjustRightInd w:val="0"/>
        <w:spacing w:after="0" w:line="240" w:lineRule="auto"/>
        <w:rPr>
          <w:rFonts w:ascii="Times New Roman" w:hAnsi="Times New Roman"/>
          <w:b/>
          <w:sz w:val="24"/>
          <w:szCs w:val="24"/>
          <w:lang w:eastAsia="sk-SK"/>
        </w:rPr>
      </w:pPr>
    </w:p>
    <w:p w14:paraId="65292B8C" w14:textId="77777777" w:rsidR="00CE48CB" w:rsidRDefault="00CE48CB" w:rsidP="00CE48CB">
      <w:pPr>
        <w:autoSpaceDE w:val="0"/>
        <w:rPr>
          <w:rFonts w:ascii="CourierNewPSMT" w:hAnsi="CourierNewPSMT" w:cs="CourierNewPSMT"/>
          <w:bCs/>
          <w:sz w:val="24"/>
          <w:szCs w:val="24"/>
        </w:rPr>
      </w:pPr>
      <w:r>
        <w:rPr>
          <w:rFonts w:ascii="CourierNewPSMT" w:hAnsi="CourierNewPSMT" w:cs="CourierNewPSMT"/>
          <w:bCs/>
          <w:sz w:val="24"/>
          <w:szCs w:val="24"/>
        </w:rPr>
        <w:t>V š</w:t>
      </w:r>
      <w:r w:rsidR="00D82E63">
        <w:rPr>
          <w:rFonts w:ascii="CourierNewPSMT" w:hAnsi="CourierNewPSMT" w:cs="CourierNewPSMT"/>
          <w:bCs/>
          <w:sz w:val="24"/>
          <w:szCs w:val="24"/>
        </w:rPr>
        <w:t>kolskom roku 2023/2024</w:t>
      </w:r>
      <w:r w:rsidR="000447DD">
        <w:rPr>
          <w:rFonts w:ascii="CourierNewPSMT" w:hAnsi="CourierNewPSMT" w:cs="CourierNewPSMT"/>
          <w:bCs/>
          <w:sz w:val="24"/>
          <w:szCs w:val="24"/>
        </w:rPr>
        <w:t xml:space="preserve">  naša MŠ </w:t>
      </w:r>
      <w:r w:rsidRPr="006570C7">
        <w:rPr>
          <w:rFonts w:ascii="CourierNewPSMT" w:hAnsi="CourierNewPSMT" w:cs="CourierNewPSMT"/>
          <w:bCs/>
          <w:sz w:val="24"/>
          <w:szCs w:val="24"/>
        </w:rPr>
        <w:t xml:space="preserve">realizovala vlastné, </w:t>
      </w:r>
      <w:r>
        <w:rPr>
          <w:rFonts w:ascii="CourierNewPSMT" w:hAnsi="CourierNewPSMT" w:cs="CourierNewPSMT"/>
          <w:bCs/>
          <w:sz w:val="24"/>
          <w:szCs w:val="24"/>
        </w:rPr>
        <w:t xml:space="preserve">overené, najmä vzdelávacie projekty, ktoré deťom robili radosť, podporovali </w:t>
      </w:r>
      <w:proofErr w:type="spellStart"/>
      <w:r>
        <w:rPr>
          <w:rFonts w:ascii="CourierNewPSMT" w:hAnsi="CourierNewPSMT" w:cs="CourierNewPSMT"/>
          <w:bCs/>
          <w:sz w:val="24"/>
          <w:szCs w:val="24"/>
        </w:rPr>
        <w:t>predčitateľskú</w:t>
      </w:r>
      <w:proofErr w:type="spellEnd"/>
      <w:r>
        <w:rPr>
          <w:rFonts w:ascii="CourierNewPSMT" w:hAnsi="CourierNewPSMT" w:cs="CourierNewPSMT"/>
          <w:bCs/>
          <w:sz w:val="24"/>
          <w:szCs w:val="24"/>
        </w:rPr>
        <w:t xml:space="preserve"> gramotnosť, prevenciu nadváhy a rozvíjali pohybovú aktivitu detí.</w:t>
      </w:r>
    </w:p>
    <w:p w14:paraId="777893D7" w14:textId="77777777" w:rsidR="00612038" w:rsidRPr="00E66119" w:rsidRDefault="00612038" w:rsidP="00CE48CB">
      <w:pPr>
        <w:autoSpaceDE w:val="0"/>
        <w:rPr>
          <w:rFonts w:ascii="CourierNewPSMT" w:hAnsi="CourierNewPSMT" w:cs="CourierNewPSMT"/>
          <w:bCs/>
          <w:sz w:val="24"/>
          <w:szCs w:val="24"/>
        </w:rPr>
      </w:pPr>
    </w:p>
    <w:tbl>
      <w:tblPr>
        <w:tblW w:w="0" w:type="auto"/>
        <w:tblInd w:w="23" w:type="dxa"/>
        <w:tblLayout w:type="fixed"/>
        <w:tblLook w:val="0000" w:firstRow="0" w:lastRow="0" w:firstColumn="0" w:lastColumn="0" w:noHBand="0" w:noVBand="0"/>
      </w:tblPr>
      <w:tblGrid>
        <w:gridCol w:w="2637"/>
        <w:gridCol w:w="6603"/>
      </w:tblGrid>
      <w:tr w:rsidR="00CE48CB" w14:paraId="0D599CF5" w14:textId="77777777" w:rsidTr="005F0B83">
        <w:tc>
          <w:tcPr>
            <w:tcW w:w="2637" w:type="dxa"/>
            <w:tcBorders>
              <w:top w:val="single" w:sz="4" w:space="0" w:color="000000"/>
              <w:left w:val="single" w:sz="4" w:space="0" w:color="000000"/>
              <w:bottom w:val="single" w:sz="4" w:space="0" w:color="000000"/>
            </w:tcBorders>
          </w:tcPr>
          <w:p w14:paraId="67CC9437" w14:textId="77777777" w:rsidR="00CE48CB" w:rsidRPr="008D2EBD" w:rsidRDefault="00CE48CB" w:rsidP="005F0B83">
            <w:pPr>
              <w:snapToGrid w:val="0"/>
              <w:jc w:val="center"/>
              <w:rPr>
                <w:rFonts w:ascii="Times New Roman" w:hAnsi="Times New Roman"/>
                <w:b/>
                <w:bCs/>
                <w:sz w:val="24"/>
                <w:szCs w:val="24"/>
              </w:rPr>
            </w:pPr>
            <w:r w:rsidRPr="008D2EBD">
              <w:rPr>
                <w:rFonts w:ascii="Times New Roman" w:hAnsi="Times New Roman"/>
                <w:b/>
                <w:bCs/>
                <w:sz w:val="24"/>
                <w:szCs w:val="24"/>
              </w:rPr>
              <w:t>Názov projektu</w:t>
            </w:r>
          </w:p>
        </w:tc>
        <w:tc>
          <w:tcPr>
            <w:tcW w:w="6603" w:type="dxa"/>
            <w:tcBorders>
              <w:top w:val="single" w:sz="4" w:space="0" w:color="000000"/>
              <w:left w:val="single" w:sz="4" w:space="0" w:color="000000"/>
              <w:bottom w:val="single" w:sz="4" w:space="0" w:color="000000"/>
              <w:right w:val="single" w:sz="4" w:space="0" w:color="000000"/>
            </w:tcBorders>
          </w:tcPr>
          <w:p w14:paraId="2E5EFE96" w14:textId="77777777" w:rsidR="00CE48CB" w:rsidRPr="008D2EBD" w:rsidRDefault="00CE48CB" w:rsidP="005F0B83">
            <w:pPr>
              <w:snapToGrid w:val="0"/>
              <w:jc w:val="center"/>
              <w:rPr>
                <w:rFonts w:ascii="Times New Roman" w:hAnsi="Times New Roman"/>
                <w:b/>
                <w:bCs/>
                <w:sz w:val="24"/>
                <w:szCs w:val="24"/>
              </w:rPr>
            </w:pPr>
            <w:r w:rsidRPr="008D2EBD">
              <w:rPr>
                <w:rFonts w:ascii="Times New Roman" w:hAnsi="Times New Roman"/>
                <w:b/>
                <w:bCs/>
                <w:sz w:val="24"/>
                <w:szCs w:val="24"/>
              </w:rPr>
              <w:t>Charakteristika projektu</w:t>
            </w:r>
          </w:p>
        </w:tc>
      </w:tr>
      <w:tr w:rsidR="00CE48CB" w14:paraId="04F76FF5" w14:textId="77777777" w:rsidTr="005F0B83">
        <w:tc>
          <w:tcPr>
            <w:tcW w:w="2637" w:type="dxa"/>
            <w:tcBorders>
              <w:top w:val="single" w:sz="4" w:space="0" w:color="000000"/>
              <w:left w:val="single" w:sz="4" w:space="0" w:color="000000"/>
              <w:bottom w:val="single" w:sz="4" w:space="0" w:color="000000"/>
            </w:tcBorders>
          </w:tcPr>
          <w:p w14:paraId="41E71C06" w14:textId="77777777" w:rsidR="00CE48CB" w:rsidRPr="008D2EBD" w:rsidRDefault="00CE48CB" w:rsidP="005F0B83">
            <w:pPr>
              <w:snapToGrid w:val="0"/>
              <w:rPr>
                <w:rFonts w:ascii="Times New Roman" w:hAnsi="Times New Roman"/>
                <w:b/>
                <w:bCs/>
                <w:sz w:val="24"/>
                <w:szCs w:val="24"/>
              </w:rPr>
            </w:pPr>
          </w:p>
          <w:p w14:paraId="5A2AF4C9" w14:textId="77777777" w:rsidR="00CE48CB" w:rsidRPr="00E66119" w:rsidRDefault="00CE48CB" w:rsidP="00EC7CBD">
            <w:pPr>
              <w:rPr>
                <w:rFonts w:ascii="Times New Roman" w:hAnsi="Times New Roman"/>
                <w:b/>
                <w:bCs/>
                <w:sz w:val="24"/>
                <w:szCs w:val="24"/>
              </w:rPr>
            </w:pPr>
            <w:r w:rsidRPr="008D2EBD">
              <w:rPr>
                <w:rFonts w:ascii="Times New Roman" w:hAnsi="Times New Roman"/>
                <w:b/>
                <w:bCs/>
                <w:sz w:val="24"/>
                <w:szCs w:val="24"/>
              </w:rPr>
              <w:t xml:space="preserve">„Teta </w:t>
            </w:r>
            <w:proofErr w:type="spellStart"/>
            <w:r w:rsidR="00E66119">
              <w:rPr>
                <w:rFonts w:ascii="Times New Roman" w:hAnsi="Times New Roman"/>
                <w:b/>
                <w:bCs/>
                <w:sz w:val="24"/>
                <w:szCs w:val="24"/>
              </w:rPr>
              <w:t>Rozprávkárka</w:t>
            </w:r>
            <w:proofErr w:type="spellEnd"/>
            <w:r w:rsidR="00E66119">
              <w:rPr>
                <w:rFonts w:ascii="Times New Roman" w:hAnsi="Times New Roman"/>
                <w:b/>
                <w:bCs/>
                <w:sz w:val="24"/>
                <w:szCs w:val="24"/>
              </w:rPr>
              <w:t xml:space="preserve"> v materskej škole“</w:t>
            </w:r>
          </w:p>
          <w:p w14:paraId="3CFD9E5C" w14:textId="77777777" w:rsidR="00CE48CB" w:rsidRPr="008D2EBD" w:rsidRDefault="00E66119" w:rsidP="005F0B83">
            <w:pPr>
              <w:jc w:val="center"/>
              <w:rPr>
                <w:rFonts w:ascii="Times New Roman" w:hAnsi="Times New Roman"/>
                <w:sz w:val="24"/>
                <w:szCs w:val="24"/>
              </w:rPr>
            </w:pPr>
            <w:r>
              <w:rPr>
                <w:rFonts w:ascii="Times New Roman" w:hAnsi="Times New Roman"/>
                <w:sz w:val="24"/>
                <w:szCs w:val="24"/>
              </w:rPr>
              <w:t>(september, máj</w:t>
            </w:r>
            <w:r w:rsidR="00CE48CB" w:rsidRPr="008D2EBD">
              <w:rPr>
                <w:rFonts w:ascii="Times New Roman" w:hAnsi="Times New Roman"/>
                <w:sz w:val="24"/>
                <w:szCs w:val="24"/>
              </w:rPr>
              <w:t>)</w:t>
            </w:r>
          </w:p>
        </w:tc>
        <w:tc>
          <w:tcPr>
            <w:tcW w:w="6603" w:type="dxa"/>
            <w:tcBorders>
              <w:top w:val="single" w:sz="4" w:space="0" w:color="000000"/>
              <w:left w:val="single" w:sz="4" w:space="0" w:color="000000"/>
              <w:bottom w:val="single" w:sz="4" w:space="0" w:color="000000"/>
              <w:right w:val="single" w:sz="4" w:space="0" w:color="000000"/>
            </w:tcBorders>
          </w:tcPr>
          <w:p w14:paraId="68B0F301" w14:textId="77777777" w:rsidR="00D82E63" w:rsidRDefault="00D82E63" w:rsidP="005F0B83">
            <w:pPr>
              <w:snapToGrid w:val="0"/>
              <w:rPr>
                <w:rFonts w:ascii="Times New Roman" w:hAnsi="Times New Roman"/>
                <w:sz w:val="24"/>
                <w:szCs w:val="24"/>
              </w:rPr>
            </w:pPr>
            <w:r w:rsidRPr="00D82E63">
              <w:rPr>
                <w:rFonts w:ascii="Times New Roman" w:hAnsi="Times New Roman"/>
                <w:b/>
                <w:sz w:val="24"/>
                <w:szCs w:val="24"/>
              </w:rPr>
              <w:t>Tradičný</w:t>
            </w:r>
            <w:r>
              <w:rPr>
                <w:rFonts w:ascii="Times New Roman" w:hAnsi="Times New Roman"/>
                <w:b/>
                <w:sz w:val="24"/>
                <w:szCs w:val="24"/>
              </w:rPr>
              <w:t xml:space="preserve"> dlhoročný</w:t>
            </w:r>
            <w:r w:rsidRPr="00D82E63">
              <w:rPr>
                <w:rFonts w:ascii="Times New Roman" w:hAnsi="Times New Roman"/>
                <w:b/>
                <w:sz w:val="24"/>
                <w:szCs w:val="24"/>
              </w:rPr>
              <w:t xml:space="preserve"> p</w:t>
            </w:r>
            <w:r w:rsidR="00CE48CB" w:rsidRPr="00D82E63">
              <w:rPr>
                <w:rFonts w:ascii="Times New Roman" w:hAnsi="Times New Roman"/>
                <w:b/>
                <w:sz w:val="24"/>
                <w:szCs w:val="24"/>
              </w:rPr>
              <w:t>rojekt</w:t>
            </w:r>
            <w:r w:rsidR="00CE48CB" w:rsidRPr="008D2EBD">
              <w:rPr>
                <w:rFonts w:ascii="Times New Roman" w:hAnsi="Times New Roman"/>
                <w:sz w:val="24"/>
                <w:szCs w:val="24"/>
              </w:rPr>
              <w:t xml:space="preserve"> zameraný na rozvíjanie </w:t>
            </w:r>
            <w:proofErr w:type="spellStart"/>
            <w:r w:rsidR="00CE48CB" w:rsidRPr="008D2EBD">
              <w:rPr>
                <w:rFonts w:ascii="Times New Roman" w:hAnsi="Times New Roman"/>
                <w:sz w:val="24"/>
                <w:szCs w:val="24"/>
              </w:rPr>
              <w:t>predčitateľskej</w:t>
            </w:r>
            <w:proofErr w:type="spellEnd"/>
            <w:r w:rsidR="00CE48CB" w:rsidRPr="008D2EBD">
              <w:rPr>
                <w:rFonts w:ascii="Times New Roman" w:hAnsi="Times New Roman"/>
                <w:sz w:val="24"/>
                <w:szCs w:val="24"/>
              </w:rPr>
              <w:t xml:space="preserve"> gramotnosti.</w:t>
            </w:r>
            <w:r>
              <w:rPr>
                <w:rFonts w:ascii="Times New Roman" w:hAnsi="Times New Roman"/>
                <w:sz w:val="24"/>
                <w:szCs w:val="24"/>
              </w:rPr>
              <w:t xml:space="preserve"> </w:t>
            </w:r>
            <w:r w:rsidR="008A562C">
              <w:rPr>
                <w:rFonts w:ascii="Times New Roman" w:hAnsi="Times New Roman"/>
                <w:sz w:val="24"/>
                <w:szCs w:val="24"/>
              </w:rPr>
              <w:t>Realizujeme ho viackrát v školskom roku</w:t>
            </w:r>
            <w:r w:rsidR="00CE48CB">
              <w:rPr>
                <w:rFonts w:ascii="Times New Roman" w:hAnsi="Times New Roman"/>
                <w:sz w:val="24"/>
                <w:szCs w:val="24"/>
              </w:rPr>
              <w:t>.</w:t>
            </w:r>
          </w:p>
          <w:p w14:paraId="6767676B" w14:textId="77777777" w:rsidR="006727D8" w:rsidRPr="008D2EBD" w:rsidRDefault="00D82E63" w:rsidP="005F0B83">
            <w:pPr>
              <w:snapToGrid w:val="0"/>
              <w:rPr>
                <w:rFonts w:ascii="Times New Roman" w:hAnsi="Times New Roman"/>
                <w:sz w:val="24"/>
                <w:szCs w:val="24"/>
              </w:rPr>
            </w:pPr>
            <w:r>
              <w:rPr>
                <w:rFonts w:ascii="Times New Roman" w:hAnsi="Times New Roman"/>
                <w:sz w:val="24"/>
                <w:szCs w:val="24"/>
              </w:rPr>
              <w:t>P</w:t>
            </w:r>
            <w:r w:rsidR="00CE48CB" w:rsidRPr="008D2EBD">
              <w:rPr>
                <w:rFonts w:ascii="Times New Roman" w:hAnsi="Times New Roman"/>
                <w:sz w:val="24"/>
                <w:szCs w:val="24"/>
              </w:rPr>
              <w:t>racovníčka Kysuckej knižnice v Čadci hravou formou cez rôzne motivácie oboznamovala deti s poslaním knižnice, oboznámila ich s novými knihami pre deti, prečítala krátke rozprávky, pomocou bábky uskutočňovala rozhovory s deťmi o ilustrá</w:t>
            </w:r>
            <w:r w:rsidR="00CE48CB">
              <w:rPr>
                <w:rFonts w:ascii="Times New Roman" w:hAnsi="Times New Roman"/>
                <w:sz w:val="24"/>
                <w:szCs w:val="24"/>
              </w:rPr>
              <w:t xml:space="preserve">ciách a detských spisovateľoch, o písmenkách, ako sa staráme o knihy. </w:t>
            </w:r>
            <w:r w:rsidR="00CE48CB" w:rsidRPr="008D2EBD">
              <w:rPr>
                <w:rFonts w:ascii="Times New Roman" w:hAnsi="Times New Roman"/>
                <w:sz w:val="24"/>
                <w:szCs w:val="24"/>
              </w:rPr>
              <w:t>Využívala hádanky, krátke básne, riekanky a rečňovanky.</w:t>
            </w:r>
          </w:p>
        </w:tc>
      </w:tr>
      <w:tr w:rsidR="00CE48CB" w14:paraId="19B55BCF" w14:textId="77777777" w:rsidTr="005F0B83">
        <w:tc>
          <w:tcPr>
            <w:tcW w:w="2637" w:type="dxa"/>
            <w:tcBorders>
              <w:top w:val="single" w:sz="4" w:space="0" w:color="000000"/>
              <w:left w:val="single" w:sz="4" w:space="0" w:color="000000"/>
              <w:bottom w:val="single" w:sz="4" w:space="0" w:color="000000"/>
            </w:tcBorders>
          </w:tcPr>
          <w:p w14:paraId="238EB5B0" w14:textId="77777777" w:rsidR="00CE48CB" w:rsidRPr="008D2EBD" w:rsidRDefault="00CE48CB" w:rsidP="007773E0">
            <w:pPr>
              <w:tabs>
                <w:tab w:val="left" w:pos="615"/>
              </w:tabs>
              <w:snapToGrid w:val="0"/>
              <w:rPr>
                <w:rFonts w:ascii="Times New Roman" w:hAnsi="Times New Roman"/>
                <w:b/>
                <w:bCs/>
                <w:sz w:val="24"/>
                <w:szCs w:val="24"/>
              </w:rPr>
            </w:pPr>
            <w:r w:rsidRPr="008D2EBD">
              <w:rPr>
                <w:rFonts w:ascii="Times New Roman" w:hAnsi="Times New Roman"/>
                <w:b/>
                <w:bCs/>
                <w:sz w:val="24"/>
                <w:szCs w:val="24"/>
              </w:rPr>
              <w:tab/>
            </w:r>
          </w:p>
          <w:p w14:paraId="34DCF6CE" w14:textId="77777777" w:rsidR="00CE48CB" w:rsidRPr="008D2EBD" w:rsidRDefault="00CE48CB" w:rsidP="005F0B83">
            <w:pPr>
              <w:snapToGrid w:val="0"/>
              <w:jc w:val="center"/>
              <w:rPr>
                <w:rFonts w:ascii="Times New Roman" w:hAnsi="Times New Roman"/>
                <w:b/>
                <w:bCs/>
                <w:sz w:val="24"/>
                <w:szCs w:val="24"/>
              </w:rPr>
            </w:pPr>
            <w:r w:rsidRPr="008D2EBD">
              <w:rPr>
                <w:rFonts w:ascii="Times New Roman" w:hAnsi="Times New Roman"/>
                <w:b/>
                <w:bCs/>
                <w:sz w:val="24"/>
                <w:szCs w:val="24"/>
              </w:rPr>
              <w:t xml:space="preserve"> „Cvičíme s tetkou </w:t>
            </w:r>
          </w:p>
          <w:p w14:paraId="1BF51CD2" w14:textId="77777777" w:rsidR="00CE48CB" w:rsidRPr="008D2EBD" w:rsidRDefault="00CE48CB" w:rsidP="005F0B83">
            <w:pPr>
              <w:snapToGrid w:val="0"/>
              <w:jc w:val="center"/>
              <w:rPr>
                <w:rFonts w:ascii="Times New Roman" w:hAnsi="Times New Roman"/>
                <w:b/>
                <w:bCs/>
                <w:sz w:val="24"/>
                <w:szCs w:val="24"/>
              </w:rPr>
            </w:pPr>
            <w:proofErr w:type="spellStart"/>
            <w:r w:rsidRPr="008D2EBD">
              <w:rPr>
                <w:rFonts w:ascii="Times New Roman" w:hAnsi="Times New Roman"/>
                <w:b/>
                <w:bCs/>
                <w:sz w:val="24"/>
                <w:szCs w:val="24"/>
              </w:rPr>
              <w:t>Obezitkou</w:t>
            </w:r>
            <w:proofErr w:type="spellEnd"/>
            <w:r w:rsidRPr="008D2EBD">
              <w:rPr>
                <w:rFonts w:ascii="Times New Roman" w:hAnsi="Times New Roman"/>
                <w:b/>
                <w:bCs/>
                <w:sz w:val="24"/>
                <w:szCs w:val="24"/>
              </w:rPr>
              <w:t>“</w:t>
            </w:r>
          </w:p>
          <w:p w14:paraId="255F71EB" w14:textId="77777777" w:rsidR="00CE48CB" w:rsidRPr="00FE1453" w:rsidRDefault="00CE48CB" w:rsidP="007773E0">
            <w:pPr>
              <w:snapToGrid w:val="0"/>
              <w:rPr>
                <w:rFonts w:ascii="Times New Roman" w:hAnsi="Times New Roman"/>
                <w:bCs/>
                <w:sz w:val="24"/>
                <w:szCs w:val="24"/>
              </w:rPr>
            </w:pPr>
            <w:r>
              <w:rPr>
                <w:rFonts w:ascii="Times New Roman" w:hAnsi="Times New Roman"/>
                <w:bCs/>
                <w:sz w:val="24"/>
                <w:szCs w:val="24"/>
              </w:rPr>
              <w:t xml:space="preserve">( počas školského </w:t>
            </w:r>
            <w:r w:rsidRPr="008D2EBD">
              <w:rPr>
                <w:rFonts w:ascii="Times New Roman" w:hAnsi="Times New Roman"/>
                <w:bCs/>
                <w:sz w:val="24"/>
                <w:szCs w:val="24"/>
              </w:rPr>
              <w:t xml:space="preserve">roka) </w:t>
            </w:r>
          </w:p>
        </w:tc>
        <w:tc>
          <w:tcPr>
            <w:tcW w:w="6603" w:type="dxa"/>
            <w:tcBorders>
              <w:top w:val="single" w:sz="4" w:space="0" w:color="000000"/>
              <w:left w:val="single" w:sz="4" w:space="0" w:color="000000"/>
              <w:bottom w:val="single" w:sz="4" w:space="0" w:color="000000"/>
              <w:right w:val="single" w:sz="4" w:space="0" w:color="000000"/>
            </w:tcBorders>
          </w:tcPr>
          <w:p w14:paraId="59A1FEBD" w14:textId="77777777" w:rsidR="00CE48CB" w:rsidRPr="00F64F40" w:rsidRDefault="00CE48CB" w:rsidP="005F0B83">
            <w:pPr>
              <w:snapToGrid w:val="0"/>
              <w:rPr>
                <w:rFonts w:ascii="Times New Roman" w:hAnsi="Times New Roman"/>
                <w:sz w:val="24"/>
                <w:szCs w:val="24"/>
              </w:rPr>
            </w:pPr>
            <w:r>
              <w:rPr>
                <w:rFonts w:ascii="Times New Roman" w:hAnsi="Times New Roman"/>
                <w:sz w:val="24"/>
                <w:szCs w:val="24"/>
              </w:rPr>
              <w:t>V</w:t>
            </w:r>
            <w:r w:rsidRPr="00F64F40">
              <w:rPr>
                <w:rFonts w:ascii="Times New Roman" w:hAnsi="Times New Roman"/>
                <w:sz w:val="24"/>
                <w:szCs w:val="24"/>
              </w:rPr>
              <w:t> rámci Akčného plánu preven</w:t>
            </w:r>
            <w:r>
              <w:rPr>
                <w:rFonts w:ascii="Times New Roman" w:hAnsi="Times New Roman"/>
                <w:sz w:val="24"/>
                <w:szCs w:val="24"/>
              </w:rPr>
              <w:t>cie obezity na roky 2015 – 2025.</w:t>
            </w:r>
          </w:p>
          <w:p w14:paraId="36B6859B" w14:textId="77777777" w:rsidR="00CE48CB" w:rsidRPr="00F64F40" w:rsidRDefault="00CE48CB" w:rsidP="005F0B83">
            <w:pPr>
              <w:snapToGrid w:val="0"/>
              <w:rPr>
                <w:rFonts w:ascii="Times New Roman" w:hAnsi="Times New Roman"/>
                <w:sz w:val="24"/>
                <w:szCs w:val="24"/>
              </w:rPr>
            </w:pPr>
            <w:r w:rsidRPr="00F64F40">
              <w:rPr>
                <w:rFonts w:ascii="Times New Roman" w:hAnsi="Times New Roman"/>
                <w:sz w:val="24"/>
                <w:szCs w:val="24"/>
              </w:rPr>
              <w:t>Projekt bol</w:t>
            </w:r>
            <w:r>
              <w:rPr>
                <w:rFonts w:ascii="Times New Roman" w:hAnsi="Times New Roman"/>
                <w:sz w:val="24"/>
                <w:szCs w:val="24"/>
              </w:rPr>
              <w:t xml:space="preserve"> zameraný</w:t>
            </w:r>
            <w:r w:rsidRPr="00F64F40">
              <w:rPr>
                <w:rFonts w:ascii="Times New Roman" w:hAnsi="Times New Roman"/>
                <w:sz w:val="24"/>
                <w:szCs w:val="24"/>
              </w:rPr>
              <w:t xml:space="preserve"> na prevenciu nadváhy a obezity detskej populácie, zvýšenie povedomia o vhodnej výžive a pohybových aktivitách ako prevencie nadváhy a obezity.</w:t>
            </w:r>
          </w:p>
          <w:p w14:paraId="13306932" w14:textId="77777777" w:rsidR="00CE48CB" w:rsidRDefault="00CE48CB" w:rsidP="005F0B83">
            <w:pPr>
              <w:snapToGrid w:val="0"/>
              <w:rPr>
                <w:rFonts w:ascii="Times New Roman" w:hAnsi="Times New Roman"/>
                <w:sz w:val="24"/>
                <w:szCs w:val="24"/>
              </w:rPr>
            </w:pPr>
            <w:r w:rsidRPr="00F64F40">
              <w:rPr>
                <w:rFonts w:ascii="Times New Roman" w:hAnsi="Times New Roman"/>
                <w:sz w:val="24"/>
                <w:szCs w:val="24"/>
              </w:rPr>
              <w:t>Aktivity: rôzne športové hry a pohybové aktivity v rámci výchov</w:t>
            </w:r>
            <w:r>
              <w:rPr>
                <w:rFonts w:ascii="Times New Roman" w:hAnsi="Times New Roman"/>
                <w:sz w:val="24"/>
                <w:szCs w:val="24"/>
              </w:rPr>
              <w:t>no-vzdelávacích činností a pobytu vonku.</w:t>
            </w:r>
          </w:p>
          <w:p w14:paraId="43406D7E" w14:textId="77777777" w:rsidR="006727D8" w:rsidRPr="00F64F40" w:rsidRDefault="006727D8" w:rsidP="005F0B83">
            <w:pPr>
              <w:snapToGrid w:val="0"/>
              <w:rPr>
                <w:rFonts w:ascii="Times New Roman" w:hAnsi="Times New Roman"/>
                <w:sz w:val="24"/>
                <w:szCs w:val="24"/>
              </w:rPr>
            </w:pPr>
          </w:p>
        </w:tc>
      </w:tr>
      <w:tr w:rsidR="00B110D2" w14:paraId="5A6DAD5F" w14:textId="77777777" w:rsidTr="005F0B83">
        <w:tc>
          <w:tcPr>
            <w:tcW w:w="2637" w:type="dxa"/>
            <w:tcBorders>
              <w:top w:val="single" w:sz="4" w:space="0" w:color="000000"/>
              <w:left w:val="single" w:sz="4" w:space="0" w:color="000000"/>
              <w:bottom w:val="single" w:sz="4" w:space="0" w:color="000000"/>
            </w:tcBorders>
          </w:tcPr>
          <w:p w14:paraId="5D8FD04A" w14:textId="77777777" w:rsidR="00B110D2" w:rsidRPr="00B110D2" w:rsidRDefault="00B110D2" w:rsidP="005F0B83">
            <w:pPr>
              <w:tabs>
                <w:tab w:val="left" w:pos="615"/>
              </w:tabs>
              <w:snapToGrid w:val="0"/>
              <w:rPr>
                <w:rFonts w:ascii="Times New Roman" w:hAnsi="Times New Roman"/>
                <w:bCs/>
                <w:sz w:val="24"/>
                <w:szCs w:val="24"/>
              </w:rPr>
            </w:pPr>
            <w:r w:rsidRPr="00B110D2">
              <w:rPr>
                <w:rFonts w:ascii="Times New Roman" w:hAnsi="Times New Roman"/>
                <w:bCs/>
                <w:sz w:val="24"/>
                <w:szCs w:val="24"/>
              </w:rPr>
              <w:lastRenderedPageBreak/>
              <w:t>Rozvojový projekt</w:t>
            </w:r>
          </w:p>
          <w:p w14:paraId="71369AA5" w14:textId="77777777" w:rsidR="00B110D2" w:rsidRPr="008D2EBD" w:rsidRDefault="00B110D2" w:rsidP="005F0B83">
            <w:pPr>
              <w:tabs>
                <w:tab w:val="left" w:pos="615"/>
              </w:tabs>
              <w:snapToGrid w:val="0"/>
              <w:rPr>
                <w:rFonts w:ascii="Times New Roman" w:hAnsi="Times New Roman"/>
                <w:b/>
                <w:bCs/>
                <w:sz w:val="24"/>
                <w:szCs w:val="24"/>
              </w:rPr>
            </w:pPr>
            <w:r>
              <w:rPr>
                <w:rFonts w:ascii="Times New Roman" w:hAnsi="Times New Roman"/>
                <w:b/>
                <w:bCs/>
                <w:sz w:val="24"/>
                <w:szCs w:val="24"/>
              </w:rPr>
              <w:t>„Čítame pre radosť“</w:t>
            </w:r>
          </w:p>
        </w:tc>
        <w:tc>
          <w:tcPr>
            <w:tcW w:w="6603" w:type="dxa"/>
            <w:tcBorders>
              <w:top w:val="single" w:sz="4" w:space="0" w:color="000000"/>
              <w:left w:val="single" w:sz="4" w:space="0" w:color="000000"/>
              <w:bottom w:val="single" w:sz="4" w:space="0" w:color="000000"/>
              <w:right w:val="single" w:sz="4" w:space="0" w:color="000000"/>
            </w:tcBorders>
          </w:tcPr>
          <w:p w14:paraId="56D79E22" w14:textId="77777777" w:rsidR="00B110D2" w:rsidRDefault="00B110D2" w:rsidP="005F0B83">
            <w:pPr>
              <w:snapToGrid w:val="0"/>
              <w:rPr>
                <w:rFonts w:ascii="Times New Roman" w:hAnsi="Times New Roman"/>
                <w:sz w:val="24"/>
                <w:szCs w:val="24"/>
              </w:rPr>
            </w:pPr>
            <w:r>
              <w:rPr>
                <w:rFonts w:ascii="Times New Roman" w:hAnsi="Times New Roman"/>
                <w:sz w:val="24"/>
                <w:szCs w:val="24"/>
              </w:rPr>
              <w:t xml:space="preserve">Vyhlasovateľ: Ministerstvo školstva </w:t>
            </w:r>
            <w:proofErr w:type="spellStart"/>
            <w:r>
              <w:rPr>
                <w:rFonts w:ascii="Times New Roman" w:hAnsi="Times New Roman"/>
                <w:sz w:val="24"/>
                <w:szCs w:val="24"/>
              </w:rPr>
              <w:t>VVaŠ</w:t>
            </w:r>
            <w:proofErr w:type="spellEnd"/>
            <w:r>
              <w:rPr>
                <w:rFonts w:ascii="Times New Roman" w:hAnsi="Times New Roman"/>
                <w:sz w:val="24"/>
                <w:szCs w:val="24"/>
              </w:rPr>
              <w:t xml:space="preserve"> SR</w:t>
            </w:r>
          </w:p>
          <w:p w14:paraId="28DA514D" w14:textId="77777777" w:rsidR="00B110D2" w:rsidRDefault="00B110D2" w:rsidP="005F0B83">
            <w:pPr>
              <w:snapToGrid w:val="0"/>
              <w:rPr>
                <w:rFonts w:ascii="Times New Roman" w:hAnsi="Times New Roman"/>
                <w:sz w:val="24"/>
                <w:szCs w:val="24"/>
              </w:rPr>
            </w:pPr>
            <w:r>
              <w:rPr>
                <w:rFonts w:ascii="Times New Roman" w:hAnsi="Times New Roman"/>
                <w:sz w:val="24"/>
                <w:szCs w:val="24"/>
              </w:rPr>
              <w:t>Projekt bol</w:t>
            </w:r>
            <w:r w:rsidR="007773E0">
              <w:rPr>
                <w:rFonts w:ascii="Times New Roman" w:hAnsi="Times New Roman"/>
                <w:sz w:val="24"/>
                <w:szCs w:val="24"/>
              </w:rPr>
              <w:t xml:space="preserve"> </w:t>
            </w:r>
            <w:r>
              <w:rPr>
                <w:rFonts w:ascii="Times New Roman" w:hAnsi="Times New Roman"/>
                <w:sz w:val="24"/>
                <w:szCs w:val="24"/>
              </w:rPr>
              <w:t xml:space="preserve"> zameran</w:t>
            </w:r>
            <w:r w:rsidR="007773E0">
              <w:rPr>
                <w:rFonts w:ascii="Times New Roman" w:hAnsi="Times New Roman"/>
                <w:sz w:val="24"/>
                <w:szCs w:val="24"/>
              </w:rPr>
              <w:t>ý na posilnenie pozitívneho vzťahu ku knihám  a čítaniu a budovanie čitateľského sebavedomia u detí  a mladších žiakov, pričom hlavným cieľom bolo zriadiť alebo doplniť triedne knižnice.</w:t>
            </w:r>
          </w:p>
        </w:tc>
      </w:tr>
      <w:tr w:rsidR="001C7B91" w14:paraId="32CD66D2" w14:textId="77777777" w:rsidTr="005F0B83">
        <w:tc>
          <w:tcPr>
            <w:tcW w:w="2637" w:type="dxa"/>
            <w:tcBorders>
              <w:top w:val="single" w:sz="4" w:space="0" w:color="000000"/>
              <w:left w:val="single" w:sz="4" w:space="0" w:color="000000"/>
              <w:bottom w:val="single" w:sz="4" w:space="0" w:color="000000"/>
            </w:tcBorders>
          </w:tcPr>
          <w:p w14:paraId="3CA0EA68" w14:textId="77777777" w:rsidR="001C7B91" w:rsidRPr="001C7B91" w:rsidRDefault="001C7B91" w:rsidP="005F0B83">
            <w:pPr>
              <w:tabs>
                <w:tab w:val="left" w:pos="615"/>
              </w:tabs>
              <w:snapToGrid w:val="0"/>
              <w:rPr>
                <w:rFonts w:ascii="Times New Roman" w:hAnsi="Times New Roman"/>
                <w:b/>
                <w:sz w:val="24"/>
                <w:szCs w:val="24"/>
              </w:rPr>
            </w:pPr>
          </w:p>
          <w:p w14:paraId="044D69E8" w14:textId="77777777" w:rsidR="001C7B91" w:rsidRPr="001C7B91" w:rsidRDefault="001C7B91" w:rsidP="005F0B83">
            <w:pPr>
              <w:tabs>
                <w:tab w:val="left" w:pos="615"/>
              </w:tabs>
              <w:snapToGrid w:val="0"/>
              <w:rPr>
                <w:rFonts w:ascii="Times New Roman" w:hAnsi="Times New Roman"/>
                <w:bCs/>
                <w:sz w:val="24"/>
                <w:szCs w:val="24"/>
              </w:rPr>
            </w:pPr>
            <w:r w:rsidRPr="001C7B91">
              <w:rPr>
                <w:rFonts w:ascii="Times New Roman" w:hAnsi="Times New Roman"/>
                <w:b/>
                <w:sz w:val="24"/>
                <w:szCs w:val="24"/>
              </w:rPr>
              <w:t xml:space="preserve"> Školské ovocie a Školské mlieko</w:t>
            </w:r>
          </w:p>
        </w:tc>
        <w:tc>
          <w:tcPr>
            <w:tcW w:w="6603" w:type="dxa"/>
            <w:tcBorders>
              <w:top w:val="single" w:sz="4" w:space="0" w:color="000000"/>
              <w:left w:val="single" w:sz="4" w:space="0" w:color="000000"/>
              <w:bottom w:val="single" w:sz="4" w:space="0" w:color="000000"/>
              <w:right w:val="single" w:sz="4" w:space="0" w:color="000000"/>
            </w:tcBorders>
          </w:tcPr>
          <w:p w14:paraId="28E49FC1" w14:textId="77777777" w:rsidR="001C7B91" w:rsidRDefault="001C7B91" w:rsidP="005F0B83">
            <w:pPr>
              <w:snapToGrid w:val="0"/>
              <w:rPr>
                <w:rFonts w:ascii="Times New Roman" w:hAnsi="Times New Roman"/>
                <w:sz w:val="24"/>
                <w:szCs w:val="24"/>
              </w:rPr>
            </w:pPr>
            <w:r>
              <w:rPr>
                <w:rFonts w:ascii="Times New Roman" w:hAnsi="Times New Roman"/>
                <w:sz w:val="24"/>
                <w:szCs w:val="24"/>
              </w:rPr>
              <w:t>Realizácia oboch projektov je v súlade s nariadením</w:t>
            </w:r>
            <w:r w:rsidRPr="00DD0A44">
              <w:rPr>
                <w:rFonts w:ascii="Times New Roman" w:hAnsi="Times New Roman"/>
                <w:sz w:val="24"/>
                <w:szCs w:val="24"/>
              </w:rPr>
              <w:t xml:space="preserve"> vlády Slovenskej republiky č. 200/2019 Z. z. o poskytovaní pomoci na dodávanie a distribúciu ovocia, zeleniny, mlieka a výrobkov z nich pre deti a žiakov v školách v znení neskorších predpisov.</w:t>
            </w:r>
          </w:p>
          <w:p w14:paraId="65D18AF9" w14:textId="77777777" w:rsidR="001C7B91" w:rsidRDefault="001C7B91" w:rsidP="001C7B91">
            <w:pPr>
              <w:rPr>
                <w:rFonts w:ascii="Times New Roman" w:hAnsi="Times New Roman"/>
                <w:sz w:val="24"/>
                <w:szCs w:val="24"/>
              </w:rPr>
            </w:pPr>
            <w:r w:rsidRPr="004855CC">
              <w:rPr>
                <w:rFonts w:ascii="Times New Roman" w:hAnsi="Times New Roman"/>
                <w:sz w:val="24"/>
                <w:szCs w:val="24"/>
              </w:rPr>
              <w:t>Všeobecným cieľom programu je prispieť k zvýšeniu spotreby ovocia, zeleniny alebo mlieka a mliečnych výrobkov</w:t>
            </w:r>
            <w:r>
              <w:rPr>
                <w:rFonts w:ascii="Times New Roman" w:hAnsi="Times New Roman"/>
                <w:sz w:val="24"/>
                <w:szCs w:val="24"/>
              </w:rPr>
              <w:t>,</w:t>
            </w:r>
            <w:r w:rsidRPr="004855CC">
              <w:rPr>
                <w:rFonts w:ascii="Times New Roman" w:hAnsi="Times New Roman"/>
                <w:sz w:val="24"/>
                <w:szCs w:val="24"/>
              </w:rPr>
              <w:t xml:space="preserve"> naj</w:t>
            </w:r>
            <w:r>
              <w:rPr>
                <w:rFonts w:ascii="Times New Roman" w:hAnsi="Times New Roman"/>
                <w:sz w:val="24"/>
                <w:szCs w:val="24"/>
              </w:rPr>
              <w:t xml:space="preserve">mä tých, ktoré sa vyrábajú v </w:t>
            </w:r>
            <w:r w:rsidRPr="004855CC">
              <w:rPr>
                <w:rFonts w:ascii="Times New Roman" w:hAnsi="Times New Roman"/>
                <w:sz w:val="24"/>
                <w:szCs w:val="24"/>
              </w:rPr>
              <w:t xml:space="preserve"> regióne, vzdelávanie detí o otázkach, súvisiacich so zdravými stravovacími návykmi a</w:t>
            </w:r>
            <w:r>
              <w:rPr>
                <w:rFonts w:ascii="Times New Roman" w:hAnsi="Times New Roman"/>
                <w:sz w:val="24"/>
                <w:szCs w:val="24"/>
              </w:rPr>
              <w:t xml:space="preserve"> ich vplyv na verejné zdravie. </w:t>
            </w:r>
          </w:p>
        </w:tc>
      </w:tr>
    </w:tbl>
    <w:p w14:paraId="0CEE6381" w14:textId="77777777" w:rsidR="00CE48CB" w:rsidRDefault="00CE48CB" w:rsidP="003B13D4">
      <w:pPr>
        <w:autoSpaceDE w:val="0"/>
        <w:autoSpaceDN w:val="0"/>
        <w:adjustRightInd w:val="0"/>
        <w:spacing w:after="0" w:line="240" w:lineRule="auto"/>
        <w:rPr>
          <w:rFonts w:ascii="Times New Roman" w:hAnsi="Times New Roman"/>
          <w:b/>
          <w:sz w:val="24"/>
          <w:szCs w:val="24"/>
          <w:lang w:eastAsia="sk-SK"/>
        </w:rPr>
      </w:pPr>
    </w:p>
    <w:p w14:paraId="7D00027E" w14:textId="77777777" w:rsidR="00070682" w:rsidRDefault="00070682" w:rsidP="003B13D4">
      <w:pPr>
        <w:autoSpaceDE w:val="0"/>
        <w:autoSpaceDN w:val="0"/>
        <w:adjustRightInd w:val="0"/>
        <w:spacing w:after="0" w:line="240" w:lineRule="auto"/>
        <w:rPr>
          <w:rFonts w:ascii="Times New Roman" w:hAnsi="Times New Roman"/>
          <w:b/>
          <w:sz w:val="24"/>
          <w:szCs w:val="24"/>
          <w:lang w:eastAsia="sk-SK"/>
        </w:rPr>
      </w:pPr>
    </w:p>
    <w:p w14:paraId="046C8487" w14:textId="77777777" w:rsidR="00A57A37" w:rsidRDefault="005008FD" w:rsidP="00612038">
      <w:pPr>
        <w:autoSpaceDE w:val="0"/>
        <w:autoSpaceDN w:val="0"/>
        <w:adjustRightInd w:val="0"/>
        <w:spacing w:after="0" w:line="240" w:lineRule="auto"/>
        <w:rPr>
          <w:rFonts w:ascii="Times New Roman" w:hAnsi="Times New Roman"/>
          <w:b/>
          <w:sz w:val="24"/>
          <w:szCs w:val="24"/>
          <w:u w:val="single"/>
          <w:lang w:eastAsia="sk-SK"/>
        </w:rPr>
      </w:pPr>
      <w:r w:rsidRPr="005008FD">
        <w:rPr>
          <w:rFonts w:ascii="Times New Roman" w:hAnsi="Times New Roman"/>
          <w:b/>
          <w:sz w:val="24"/>
          <w:szCs w:val="24"/>
          <w:u w:val="single"/>
          <w:lang w:eastAsia="sk-SK"/>
        </w:rPr>
        <w:t xml:space="preserve"> Ďalšie projekty:</w:t>
      </w:r>
    </w:p>
    <w:p w14:paraId="5224E01F" w14:textId="77777777" w:rsidR="00070682" w:rsidRPr="005008FD" w:rsidRDefault="00070682" w:rsidP="005008FD">
      <w:pPr>
        <w:autoSpaceDE w:val="0"/>
        <w:autoSpaceDN w:val="0"/>
        <w:adjustRightInd w:val="0"/>
        <w:spacing w:after="0" w:line="240" w:lineRule="auto"/>
        <w:ind w:firstLine="426"/>
        <w:rPr>
          <w:rFonts w:ascii="Times New Roman" w:hAnsi="Times New Roman"/>
          <w:b/>
          <w:sz w:val="24"/>
          <w:szCs w:val="24"/>
          <w:u w:val="single"/>
          <w:lang w:eastAsia="sk-SK"/>
        </w:rPr>
      </w:pPr>
    </w:p>
    <w:p w14:paraId="6BB6DE20" w14:textId="77777777" w:rsidR="00F13CAF" w:rsidRPr="00F13CAF" w:rsidRDefault="00E66119" w:rsidP="00612038">
      <w:pPr>
        <w:pStyle w:val="Default"/>
        <w:jc w:val="both"/>
        <w:rPr>
          <w:rFonts w:eastAsia="Calibri"/>
        </w:rPr>
      </w:pPr>
      <w:r>
        <w:rPr>
          <w:bCs/>
        </w:rPr>
        <w:t xml:space="preserve">Materská škola sa zapojila do </w:t>
      </w:r>
      <w:r w:rsidRPr="0068260E">
        <w:rPr>
          <w:b/>
          <w:bCs/>
        </w:rPr>
        <w:t>p</w:t>
      </w:r>
      <w:r w:rsidR="00A57A37" w:rsidRPr="0068260E">
        <w:rPr>
          <w:b/>
          <w:bCs/>
        </w:rPr>
        <w:t>rojekt</w:t>
      </w:r>
      <w:r w:rsidRPr="0068260E">
        <w:rPr>
          <w:b/>
          <w:bCs/>
        </w:rPr>
        <w:t>u</w:t>
      </w:r>
      <w:r w:rsidR="00F13CAF">
        <w:rPr>
          <w:b/>
          <w:bCs/>
        </w:rPr>
        <w:t xml:space="preserve"> </w:t>
      </w:r>
      <w:r w:rsidR="0068260E">
        <w:t xml:space="preserve">čerpania </w:t>
      </w:r>
      <w:r w:rsidR="0068260E" w:rsidRPr="0068260E">
        <w:rPr>
          <w:bCs/>
        </w:rPr>
        <w:t>prostriedkov mechanizmu</w:t>
      </w:r>
      <w:r w:rsidR="0068260E" w:rsidRPr="0068260E">
        <w:rPr>
          <w:b/>
          <w:bCs/>
        </w:rPr>
        <w:t xml:space="preserve"> z Plánu obnovy a odolnosti Slovenskej republiky, </w:t>
      </w:r>
      <w:r w:rsidR="00F13CAF" w:rsidRPr="00F13CAF">
        <w:rPr>
          <w:rFonts w:eastAsia="Calibri"/>
        </w:rPr>
        <w:t xml:space="preserve"> </w:t>
      </w:r>
      <w:r w:rsidR="00F13CAF" w:rsidRPr="00F13CAF">
        <w:rPr>
          <w:rFonts w:eastAsia="Calibri"/>
          <w:bCs/>
        </w:rPr>
        <w:t>poskytnutých na individuálny profesijný rozvoj pedagogických zamestnancov a odborných zamestnancov škôl a školských zariadení v roku 2024</w:t>
      </w:r>
      <w:r w:rsidR="00F13CAF">
        <w:rPr>
          <w:rFonts w:eastAsia="Calibri"/>
          <w:bCs/>
        </w:rPr>
        <w:t>.</w:t>
      </w:r>
    </w:p>
    <w:p w14:paraId="61745BCC" w14:textId="77777777" w:rsidR="00F13CAF" w:rsidRDefault="00F13CAF" w:rsidP="00612038">
      <w:pPr>
        <w:pStyle w:val="Default"/>
        <w:jc w:val="both"/>
        <w:rPr>
          <w:b/>
          <w:bCs/>
        </w:rPr>
      </w:pPr>
    </w:p>
    <w:p w14:paraId="47F289C9" w14:textId="77777777" w:rsidR="00F13CAF" w:rsidRDefault="00070682" w:rsidP="00612038">
      <w:pPr>
        <w:autoSpaceDE w:val="0"/>
        <w:autoSpaceDN w:val="0"/>
        <w:adjustRightInd w:val="0"/>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Do inovačného  vzdelávania</w:t>
      </w:r>
      <w:r w:rsidR="00F13CAF" w:rsidRPr="00F13CAF">
        <w:rPr>
          <w:rFonts w:ascii="Times New Roman" w:hAnsi="Times New Roman"/>
          <w:color w:val="000000"/>
          <w:sz w:val="24"/>
          <w:szCs w:val="24"/>
          <w:lang w:eastAsia="sk-SK"/>
        </w:rPr>
        <w:t xml:space="preserve"> podľa § 55 zákona č. 138/2019 Z. z</w:t>
      </w:r>
      <w:r>
        <w:rPr>
          <w:rFonts w:ascii="Times New Roman" w:hAnsi="Times New Roman"/>
          <w:color w:val="000000"/>
          <w:sz w:val="24"/>
          <w:szCs w:val="24"/>
          <w:lang w:eastAsia="sk-SK"/>
        </w:rPr>
        <w:t> sa zapojili:</w:t>
      </w:r>
    </w:p>
    <w:p w14:paraId="3E9CB458" w14:textId="77777777" w:rsidR="00070682" w:rsidRDefault="00070682" w:rsidP="00612038">
      <w:pPr>
        <w:autoSpaceDE w:val="0"/>
        <w:autoSpaceDN w:val="0"/>
        <w:adjustRightInd w:val="0"/>
        <w:spacing w:after="0" w:line="240" w:lineRule="auto"/>
        <w:jc w:val="both"/>
        <w:rPr>
          <w:rFonts w:ascii="Times New Roman" w:hAnsi="Times New Roman"/>
          <w:color w:val="000000"/>
          <w:sz w:val="24"/>
          <w:szCs w:val="24"/>
          <w:lang w:eastAsia="sk-SK"/>
        </w:rPr>
      </w:pPr>
    </w:p>
    <w:tbl>
      <w:tblPr>
        <w:tblStyle w:val="Mriekatabuky"/>
        <w:tblW w:w="0" w:type="auto"/>
        <w:tblLook w:val="04A0" w:firstRow="1" w:lastRow="0" w:firstColumn="1" w:lastColumn="0" w:noHBand="0" w:noVBand="1"/>
      </w:tblPr>
      <w:tblGrid>
        <w:gridCol w:w="534"/>
        <w:gridCol w:w="3969"/>
        <w:gridCol w:w="5275"/>
      </w:tblGrid>
      <w:tr w:rsidR="00070682" w14:paraId="4E63FB85" w14:textId="77777777" w:rsidTr="00070682">
        <w:tc>
          <w:tcPr>
            <w:tcW w:w="534" w:type="dxa"/>
          </w:tcPr>
          <w:p w14:paraId="1CBF6305" w14:textId="77777777" w:rsidR="00070682" w:rsidRDefault="00070682" w:rsidP="00070682">
            <w:pPr>
              <w:autoSpaceDE w:val="0"/>
              <w:autoSpaceDN w:val="0"/>
              <w:adjustRightInd w:val="0"/>
              <w:spacing w:after="0" w:line="240" w:lineRule="auto"/>
              <w:rPr>
                <w:rFonts w:ascii="Times New Roman" w:hAnsi="Times New Roman"/>
                <w:color w:val="000000"/>
                <w:sz w:val="24"/>
                <w:szCs w:val="24"/>
                <w:lang w:eastAsia="sk-SK"/>
              </w:rPr>
            </w:pPr>
          </w:p>
        </w:tc>
        <w:tc>
          <w:tcPr>
            <w:tcW w:w="3969" w:type="dxa"/>
          </w:tcPr>
          <w:p w14:paraId="7546827E" w14:textId="77777777" w:rsidR="00070682" w:rsidRDefault="00070682"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Meno pedagogického zamestnanca</w:t>
            </w:r>
          </w:p>
        </w:tc>
        <w:tc>
          <w:tcPr>
            <w:tcW w:w="5275" w:type="dxa"/>
          </w:tcPr>
          <w:p w14:paraId="2D090726" w14:textId="77777777" w:rsidR="00070682" w:rsidRDefault="00070682"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Názov inovačného vzdelávania</w:t>
            </w:r>
          </w:p>
        </w:tc>
      </w:tr>
      <w:tr w:rsidR="00070682" w14:paraId="477AC563" w14:textId="77777777" w:rsidTr="00070682">
        <w:tc>
          <w:tcPr>
            <w:tcW w:w="534" w:type="dxa"/>
          </w:tcPr>
          <w:p w14:paraId="6CB4F86D" w14:textId="77777777" w:rsidR="00070682" w:rsidRDefault="007F019F"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1.</w:t>
            </w:r>
          </w:p>
        </w:tc>
        <w:tc>
          <w:tcPr>
            <w:tcW w:w="3969" w:type="dxa"/>
          </w:tcPr>
          <w:p w14:paraId="75AB6900" w14:textId="77777777" w:rsidR="00070682" w:rsidRPr="00F72AC3" w:rsidRDefault="00F72AC3"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sz w:val="24"/>
                <w:szCs w:val="24"/>
              </w:rPr>
              <w:t xml:space="preserve">Bc. </w:t>
            </w:r>
            <w:proofErr w:type="spellStart"/>
            <w:r w:rsidRPr="00F72AC3">
              <w:rPr>
                <w:rFonts w:ascii="Times New Roman" w:hAnsi="Times New Roman"/>
                <w:sz w:val="24"/>
                <w:szCs w:val="24"/>
              </w:rPr>
              <w:t>Birková</w:t>
            </w:r>
            <w:proofErr w:type="spellEnd"/>
            <w:r w:rsidRPr="00F72AC3">
              <w:rPr>
                <w:rFonts w:ascii="Times New Roman" w:hAnsi="Times New Roman"/>
                <w:sz w:val="24"/>
                <w:szCs w:val="24"/>
              </w:rPr>
              <w:t xml:space="preserve"> Daniela  </w:t>
            </w:r>
          </w:p>
        </w:tc>
        <w:tc>
          <w:tcPr>
            <w:tcW w:w="5275" w:type="dxa"/>
          </w:tcPr>
          <w:p w14:paraId="77186EE8" w14:textId="77777777" w:rsidR="00B22708" w:rsidRDefault="00670A52" w:rsidP="00070682">
            <w:pPr>
              <w:autoSpaceDE w:val="0"/>
              <w:autoSpaceDN w:val="0"/>
              <w:adjustRightInd w:val="0"/>
              <w:spacing w:after="0" w:line="240" w:lineRule="auto"/>
              <w:rPr>
                <w:rFonts w:ascii="Times New Roman" w:hAnsi="Times New Roman"/>
                <w:sz w:val="16"/>
                <w:szCs w:val="16"/>
                <w:lang w:eastAsia="sk-SK"/>
              </w:rPr>
            </w:pPr>
            <w:r w:rsidRPr="00214D43">
              <w:rPr>
                <w:rFonts w:ascii="Times New Roman" w:hAnsi="Times New Roman"/>
                <w:sz w:val="24"/>
                <w:szCs w:val="24"/>
                <w:lang w:eastAsia="sk-SK"/>
              </w:rPr>
              <w:t>Environmentálna výchova vo vzdelávacom procese</w:t>
            </w:r>
          </w:p>
          <w:p w14:paraId="24D982C7" w14:textId="78D3F985" w:rsidR="00214D43" w:rsidRPr="00214D43" w:rsidRDefault="00214D43" w:rsidP="00070682">
            <w:pPr>
              <w:autoSpaceDE w:val="0"/>
              <w:autoSpaceDN w:val="0"/>
              <w:adjustRightInd w:val="0"/>
              <w:spacing w:after="0" w:line="240" w:lineRule="auto"/>
              <w:rPr>
                <w:rFonts w:ascii="Times New Roman" w:hAnsi="Times New Roman"/>
                <w:sz w:val="16"/>
                <w:szCs w:val="16"/>
                <w:lang w:eastAsia="sk-SK"/>
              </w:rPr>
            </w:pPr>
          </w:p>
        </w:tc>
      </w:tr>
      <w:tr w:rsidR="00070682" w14:paraId="0F0D1E12" w14:textId="77777777" w:rsidTr="00070682">
        <w:tc>
          <w:tcPr>
            <w:tcW w:w="534" w:type="dxa"/>
          </w:tcPr>
          <w:p w14:paraId="4BF3508A" w14:textId="77777777" w:rsidR="00070682" w:rsidRDefault="007F019F"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2.</w:t>
            </w:r>
          </w:p>
        </w:tc>
        <w:tc>
          <w:tcPr>
            <w:tcW w:w="3969" w:type="dxa"/>
          </w:tcPr>
          <w:p w14:paraId="50659559" w14:textId="77777777" w:rsidR="00070682" w:rsidRPr="00F72AC3" w:rsidRDefault="00F72AC3"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sz w:val="24"/>
                <w:szCs w:val="24"/>
              </w:rPr>
              <w:t xml:space="preserve">Mgr. </w:t>
            </w:r>
            <w:proofErr w:type="spellStart"/>
            <w:r w:rsidRPr="00F72AC3">
              <w:rPr>
                <w:rFonts w:ascii="Times New Roman" w:hAnsi="Times New Roman"/>
                <w:sz w:val="24"/>
                <w:szCs w:val="24"/>
              </w:rPr>
              <w:t>Jedináková</w:t>
            </w:r>
            <w:proofErr w:type="spellEnd"/>
            <w:r w:rsidRPr="00F72AC3">
              <w:rPr>
                <w:rFonts w:ascii="Times New Roman" w:hAnsi="Times New Roman"/>
                <w:sz w:val="24"/>
                <w:szCs w:val="24"/>
              </w:rPr>
              <w:t xml:space="preserve"> Kristína</w:t>
            </w:r>
          </w:p>
        </w:tc>
        <w:tc>
          <w:tcPr>
            <w:tcW w:w="5275" w:type="dxa"/>
          </w:tcPr>
          <w:p w14:paraId="641F61A7" w14:textId="77777777" w:rsidR="00670A52"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Inovatívne stratégie aktivizujúce rozvíjanie</w:t>
            </w:r>
          </w:p>
          <w:p w14:paraId="377D8B55" w14:textId="77777777" w:rsidR="00B22708" w:rsidRDefault="00670A52" w:rsidP="00670A52">
            <w:pPr>
              <w:autoSpaceDE w:val="0"/>
              <w:autoSpaceDN w:val="0"/>
              <w:adjustRightInd w:val="0"/>
              <w:spacing w:after="0" w:line="240" w:lineRule="auto"/>
              <w:rPr>
                <w:rFonts w:ascii="Times New Roman" w:hAnsi="Times New Roman"/>
                <w:sz w:val="16"/>
                <w:szCs w:val="16"/>
                <w:lang w:eastAsia="sk-SK"/>
              </w:rPr>
            </w:pPr>
            <w:r w:rsidRPr="00214D43">
              <w:rPr>
                <w:rFonts w:ascii="Times New Roman" w:hAnsi="Times New Roman"/>
                <w:sz w:val="24"/>
                <w:szCs w:val="24"/>
                <w:lang w:eastAsia="sk-SK"/>
              </w:rPr>
              <w:t>kritického myslenia</w:t>
            </w:r>
          </w:p>
          <w:p w14:paraId="41AFC45E" w14:textId="5D9EFDDA" w:rsidR="00214D43" w:rsidRPr="00214D43" w:rsidRDefault="00214D43" w:rsidP="00670A52">
            <w:pPr>
              <w:autoSpaceDE w:val="0"/>
              <w:autoSpaceDN w:val="0"/>
              <w:adjustRightInd w:val="0"/>
              <w:spacing w:after="0" w:line="240" w:lineRule="auto"/>
              <w:rPr>
                <w:rFonts w:ascii="Times New Roman" w:hAnsi="Times New Roman"/>
                <w:sz w:val="16"/>
                <w:szCs w:val="16"/>
                <w:lang w:eastAsia="sk-SK"/>
              </w:rPr>
            </w:pPr>
          </w:p>
        </w:tc>
      </w:tr>
      <w:tr w:rsidR="00F72AC3" w14:paraId="4D5402FF" w14:textId="77777777" w:rsidTr="00070682">
        <w:tc>
          <w:tcPr>
            <w:tcW w:w="534" w:type="dxa"/>
          </w:tcPr>
          <w:p w14:paraId="05475CCD" w14:textId="77777777" w:rsidR="00F72AC3" w:rsidRDefault="007F019F"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3.</w:t>
            </w:r>
          </w:p>
        </w:tc>
        <w:tc>
          <w:tcPr>
            <w:tcW w:w="3969" w:type="dxa"/>
          </w:tcPr>
          <w:p w14:paraId="1DBFEA29" w14:textId="77777777" w:rsidR="00F72AC3" w:rsidRPr="00F72AC3" w:rsidRDefault="00F72AC3" w:rsidP="00335877">
            <w:pPr>
              <w:pStyle w:val="Vchodzie"/>
            </w:pPr>
            <w:proofErr w:type="spellStart"/>
            <w:r w:rsidRPr="00F72AC3">
              <w:t>Mrmusová</w:t>
            </w:r>
            <w:proofErr w:type="spellEnd"/>
            <w:r w:rsidRPr="00F72AC3">
              <w:t xml:space="preserve"> Tatiana</w:t>
            </w:r>
          </w:p>
        </w:tc>
        <w:tc>
          <w:tcPr>
            <w:tcW w:w="5275" w:type="dxa"/>
          </w:tcPr>
          <w:p w14:paraId="6686D785" w14:textId="77777777" w:rsidR="00670A52"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Inovatívne stratégie aktivizujúce rozvíjanie</w:t>
            </w:r>
          </w:p>
          <w:p w14:paraId="4E5B6C9E" w14:textId="0BDD94AF" w:rsidR="00B22708"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kritického myslenia</w:t>
            </w:r>
          </w:p>
          <w:p w14:paraId="2462CFC1" w14:textId="77777777" w:rsidR="00670A52"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Inovačný, komplexný vzdelávací program pre</w:t>
            </w:r>
          </w:p>
          <w:p w14:paraId="1CF5F483" w14:textId="62204AAC" w:rsidR="00B22708"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 xml:space="preserve">materské školy </w:t>
            </w:r>
            <w:proofErr w:type="spellStart"/>
            <w:r w:rsidRPr="00214D43">
              <w:rPr>
                <w:rFonts w:ascii="Times New Roman" w:hAnsi="Times New Roman"/>
                <w:sz w:val="24"/>
                <w:szCs w:val="24"/>
                <w:lang w:eastAsia="sk-SK"/>
              </w:rPr>
              <w:t>Maško</w:t>
            </w:r>
            <w:proofErr w:type="spellEnd"/>
            <w:r w:rsidRPr="00214D43">
              <w:rPr>
                <w:rFonts w:ascii="Times New Roman" w:hAnsi="Times New Roman"/>
                <w:sz w:val="24"/>
                <w:szCs w:val="24"/>
                <w:lang w:eastAsia="sk-SK"/>
              </w:rPr>
              <w:t xml:space="preserve"> rozvíja</w:t>
            </w:r>
          </w:p>
          <w:p w14:paraId="22B205A8" w14:textId="77777777" w:rsidR="00670A52"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Inovatívne stratégie aktivizujúce vzdelávanie</w:t>
            </w:r>
          </w:p>
          <w:p w14:paraId="2249B453" w14:textId="77777777" w:rsidR="00B22708" w:rsidRDefault="00670A52" w:rsidP="00670A52">
            <w:pPr>
              <w:autoSpaceDE w:val="0"/>
              <w:autoSpaceDN w:val="0"/>
              <w:adjustRightInd w:val="0"/>
              <w:spacing w:after="0" w:line="240" w:lineRule="auto"/>
              <w:rPr>
                <w:rFonts w:ascii="Times New Roman" w:hAnsi="Times New Roman"/>
                <w:sz w:val="16"/>
                <w:szCs w:val="16"/>
                <w:lang w:eastAsia="sk-SK"/>
              </w:rPr>
            </w:pPr>
            <w:r w:rsidRPr="00214D43">
              <w:rPr>
                <w:rFonts w:ascii="Times New Roman" w:hAnsi="Times New Roman"/>
                <w:sz w:val="24"/>
                <w:szCs w:val="24"/>
                <w:lang w:eastAsia="sk-SK"/>
              </w:rPr>
              <w:t>emocionálnej inteligencie dieťaťa v procese výučby</w:t>
            </w:r>
          </w:p>
          <w:p w14:paraId="7F5725D9" w14:textId="1090E910" w:rsidR="00214D43" w:rsidRPr="00214D43" w:rsidRDefault="00214D43" w:rsidP="00670A52">
            <w:pPr>
              <w:autoSpaceDE w:val="0"/>
              <w:autoSpaceDN w:val="0"/>
              <w:adjustRightInd w:val="0"/>
              <w:spacing w:after="0" w:line="240" w:lineRule="auto"/>
              <w:rPr>
                <w:rFonts w:ascii="Times New Roman" w:hAnsi="Times New Roman"/>
                <w:sz w:val="16"/>
                <w:szCs w:val="16"/>
                <w:lang w:eastAsia="sk-SK"/>
              </w:rPr>
            </w:pPr>
          </w:p>
        </w:tc>
      </w:tr>
      <w:tr w:rsidR="00F72AC3" w14:paraId="1CA039D9" w14:textId="77777777" w:rsidTr="00070682">
        <w:tc>
          <w:tcPr>
            <w:tcW w:w="534" w:type="dxa"/>
          </w:tcPr>
          <w:p w14:paraId="2B03D292" w14:textId="77777777" w:rsidR="00F72AC3" w:rsidRDefault="007F019F"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4.</w:t>
            </w:r>
          </w:p>
        </w:tc>
        <w:tc>
          <w:tcPr>
            <w:tcW w:w="3969" w:type="dxa"/>
          </w:tcPr>
          <w:p w14:paraId="4CB1EE06" w14:textId="77777777" w:rsidR="00F72AC3" w:rsidRPr="00F72AC3" w:rsidRDefault="00F72AC3" w:rsidP="00F72AC3">
            <w:pPr>
              <w:pStyle w:val="Vchodzie"/>
            </w:pPr>
            <w:proofErr w:type="spellStart"/>
            <w:r w:rsidRPr="00F72AC3">
              <w:t>Ing.Murčová</w:t>
            </w:r>
            <w:proofErr w:type="spellEnd"/>
            <w:r w:rsidRPr="00F72AC3">
              <w:t xml:space="preserve"> Jana </w:t>
            </w:r>
          </w:p>
        </w:tc>
        <w:tc>
          <w:tcPr>
            <w:tcW w:w="5275" w:type="dxa"/>
          </w:tcPr>
          <w:p w14:paraId="610544DA" w14:textId="77777777" w:rsidR="00670A52"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Inovatívne stratégie aktivizujúce rozvíjanie</w:t>
            </w:r>
          </w:p>
          <w:p w14:paraId="53D89384" w14:textId="77777777" w:rsidR="00B22708" w:rsidRDefault="00670A52" w:rsidP="00670A52">
            <w:pPr>
              <w:autoSpaceDE w:val="0"/>
              <w:autoSpaceDN w:val="0"/>
              <w:adjustRightInd w:val="0"/>
              <w:spacing w:after="0" w:line="240" w:lineRule="auto"/>
              <w:rPr>
                <w:rFonts w:ascii="Times New Roman" w:hAnsi="Times New Roman"/>
                <w:sz w:val="12"/>
                <w:szCs w:val="12"/>
                <w:lang w:eastAsia="sk-SK"/>
              </w:rPr>
            </w:pPr>
            <w:r w:rsidRPr="00214D43">
              <w:rPr>
                <w:rFonts w:ascii="Times New Roman" w:hAnsi="Times New Roman"/>
                <w:sz w:val="24"/>
                <w:szCs w:val="24"/>
                <w:lang w:eastAsia="sk-SK"/>
              </w:rPr>
              <w:t>kritického myslenia</w:t>
            </w:r>
          </w:p>
          <w:p w14:paraId="0CFE8E28" w14:textId="00979FC2" w:rsidR="00214D43" w:rsidRPr="00214D43" w:rsidRDefault="00214D43" w:rsidP="00670A52">
            <w:pPr>
              <w:autoSpaceDE w:val="0"/>
              <w:autoSpaceDN w:val="0"/>
              <w:adjustRightInd w:val="0"/>
              <w:spacing w:after="0" w:line="240" w:lineRule="auto"/>
              <w:rPr>
                <w:rFonts w:ascii="Times New Roman" w:hAnsi="Times New Roman"/>
                <w:sz w:val="12"/>
                <w:szCs w:val="12"/>
                <w:lang w:eastAsia="sk-SK"/>
              </w:rPr>
            </w:pPr>
          </w:p>
        </w:tc>
      </w:tr>
      <w:tr w:rsidR="00F72AC3" w14:paraId="127F916A" w14:textId="77777777" w:rsidTr="00070682">
        <w:tc>
          <w:tcPr>
            <w:tcW w:w="534" w:type="dxa"/>
          </w:tcPr>
          <w:p w14:paraId="49D7FED7" w14:textId="77777777" w:rsidR="00F72AC3" w:rsidRDefault="007F019F"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5.</w:t>
            </w:r>
          </w:p>
        </w:tc>
        <w:tc>
          <w:tcPr>
            <w:tcW w:w="3969" w:type="dxa"/>
          </w:tcPr>
          <w:p w14:paraId="7E58631B" w14:textId="77777777" w:rsidR="00F72AC3" w:rsidRPr="00F72AC3" w:rsidRDefault="00F72AC3" w:rsidP="00335877">
            <w:pPr>
              <w:pStyle w:val="Vchodzie"/>
            </w:pPr>
            <w:proofErr w:type="spellStart"/>
            <w:r w:rsidRPr="00F72AC3">
              <w:t>Samsonová</w:t>
            </w:r>
            <w:proofErr w:type="spellEnd"/>
            <w:r w:rsidRPr="00F72AC3">
              <w:t xml:space="preserve"> Michaela</w:t>
            </w:r>
          </w:p>
        </w:tc>
        <w:tc>
          <w:tcPr>
            <w:tcW w:w="5275" w:type="dxa"/>
          </w:tcPr>
          <w:p w14:paraId="36C89680" w14:textId="77777777" w:rsidR="00B22708" w:rsidRDefault="00670A52" w:rsidP="00070682">
            <w:pPr>
              <w:autoSpaceDE w:val="0"/>
              <w:autoSpaceDN w:val="0"/>
              <w:adjustRightInd w:val="0"/>
              <w:spacing w:after="0" w:line="240" w:lineRule="auto"/>
              <w:rPr>
                <w:rFonts w:ascii="Times New Roman" w:hAnsi="Times New Roman"/>
                <w:sz w:val="12"/>
                <w:szCs w:val="12"/>
                <w:lang w:eastAsia="sk-SK"/>
              </w:rPr>
            </w:pPr>
            <w:r w:rsidRPr="00214D43">
              <w:rPr>
                <w:rFonts w:ascii="Times New Roman" w:hAnsi="Times New Roman"/>
                <w:sz w:val="24"/>
                <w:szCs w:val="24"/>
                <w:lang w:eastAsia="sk-SK"/>
              </w:rPr>
              <w:t>Environmentálna výchova vo vzdelávacom procese</w:t>
            </w:r>
          </w:p>
          <w:p w14:paraId="48A8E5AA" w14:textId="36A01814" w:rsidR="00214D43" w:rsidRPr="00214D43" w:rsidRDefault="00214D43" w:rsidP="00070682">
            <w:pPr>
              <w:autoSpaceDE w:val="0"/>
              <w:autoSpaceDN w:val="0"/>
              <w:adjustRightInd w:val="0"/>
              <w:spacing w:after="0" w:line="240" w:lineRule="auto"/>
              <w:rPr>
                <w:rFonts w:ascii="Times New Roman" w:hAnsi="Times New Roman"/>
                <w:sz w:val="12"/>
                <w:szCs w:val="12"/>
                <w:lang w:eastAsia="sk-SK"/>
              </w:rPr>
            </w:pPr>
          </w:p>
        </w:tc>
      </w:tr>
      <w:tr w:rsidR="00F72AC3" w14:paraId="01100334" w14:textId="77777777" w:rsidTr="00070682">
        <w:tc>
          <w:tcPr>
            <w:tcW w:w="534" w:type="dxa"/>
          </w:tcPr>
          <w:p w14:paraId="42FA3D24" w14:textId="77777777" w:rsidR="00F72AC3" w:rsidRDefault="007F019F" w:rsidP="00070682">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6.</w:t>
            </w:r>
          </w:p>
        </w:tc>
        <w:tc>
          <w:tcPr>
            <w:tcW w:w="3969" w:type="dxa"/>
          </w:tcPr>
          <w:p w14:paraId="1508594F" w14:textId="77777777" w:rsidR="00F72AC3" w:rsidRPr="00F72AC3" w:rsidRDefault="00F72AC3" w:rsidP="00335877">
            <w:pPr>
              <w:pStyle w:val="Vchodzie"/>
            </w:pPr>
            <w:proofErr w:type="spellStart"/>
            <w:r w:rsidRPr="00F72AC3">
              <w:t>Špoková</w:t>
            </w:r>
            <w:proofErr w:type="spellEnd"/>
            <w:r w:rsidRPr="00F72AC3">
              <w:t xml:space="preserve"> Andrea</w:t>
            </w:r>
          </w:p>
        </w:tc>
        <w:tc>
          <w:tcPr>
            <w:tcW w:w="5275" w:type="dxa"/>
          </w:tcPr>
          <w:p w14:paraId="7C56ED42" w14:textId="77777777" w:rsidR="00670A52"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Inovatívne stratégie aktivizujúce vzdelávanie</w:t>
            </w:r>
          </w:p>
          <w:p w14:paraId="7816C3CC" w14:textId="15C360E7" w:rsidR="00B22708"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emocionálnej inteligencie dieťaťa v procese výučby</w:t>
            </w:r>
          </w:p>
          <w:p w14:paraId="1C626558" w14:textId="77777777" w:rsidR="00670A52"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Inovatívne stratégie aktivizujúce rozvíjanie</w:t>
            </w:r>
          </w:p>
          <w:p w14:paraId="14FB203A" w14:textId="036936DE" w:rsidR="00B22708" w:rsidRPr="00214D43" w:rsidRDefault="00670A52" w:rsidP="00670A52">
            <w:pPr>
              <w:autoSpaceDE w:val="0"/>
              <w:autoSpaceDN w:val="0"/>
              <w:adjustRightInd w:val="0"/>
              <w:spacing w:after="0" w:line="240" w:lineRule="auto"/>
              <w:rPr>
                <w:rFonts w:ascii="Times New Roman" w:hAnsi="Times New Roman"/>
                <w:sz w:val="24"/>
                <w:szCs w:val="24"/>
                <w:lang w:eastAsia="sk-SK"/>
              </w:rPr>
            </w:pPr>
            <w:r w:rsidRPr="00214D43">
              <w:rPr>
                <w:rFonts w:ascii="Times New Roman" w:hAnsi="Times New Roman"/>
                <w:sz w:val="24"/>
                <w:szCs w:val="24"/>
                <w:lang w:eastAsia="sk-SK"/>
              </w:rPr>
              <w:t>kritického myslenia</w:t>
            </w:r>
          </w:p>
        </w:tc>
      </w:tr>
    </w:tbl>
    <w:p w14:paraId="5E5782DC" w14:textId="77777777" w:rsidR="00070682" w:rsidRDefault="00070682" w:rsidP="00070682">
      <w:pPr>
        <w:autoSpaceDE w:val="0"/>
        <w:autoSpaceDN w:val="0"/>
        <w:adjustRightInd w:val="0"/>
        <w:spacing w:after="0" w:line="240" w:lineRule="auto"/>
        <w:rPr>
          <w:rFonts w:ascii="Times New Roman" w:hAnsi="Times New Roman"/>
          <w:color w:val="000000"/>
          <w:sz w:val="24"/>
          <w:szCs w:val="24"/>
          <w:lang w:eastAsia="sk-SK"/>
        </w:rPr>
      </w:pPr>
    </w:p>
    <w:p w14:paraId="5E4408C3" w14:textId="77777777" w:rsidR="00070682" w:rsidRDefault="00070682" w:rsidP="00070682">
      <w:pPr>
        <w:autoSpaceDE w:val="0"/>
        <w:autoSpaceDN w:val="0"/>
        <w:adjustRightInd w:val="0"/>
        <w:spacing w:after="0" w:line="240" w:lineRule="auto"/>
        <w:rPr>
          <w:rFonts w:ascii="Times New Roman" w:hAnsi="Times New Roman"/>
          <w:color w:val="000000"/>
          <w:sz w:val="24"/>
          <w:szCs w:val="24"/>
          <w:lang w:eastAsia="sk-SK"/>
        </w:rPr>
      </w:pPr>
    </w:p>
    <w:p w14:paraId="73111A25" w14:textId="77777777" w:rsidR="00F13CAF" w:rsidRPr="00DD2461" w:rsidRDefault="00F13CAF" w:rsidP="00DD0A44">
      <w:pPr>
        <w:pStyle w:val="Default"/>
      </w:pPr>
      <w:r w:rsidRPr="00DD2461">
        <w:lastRenderedPageBreak/>
        <w:t>Za materskú školu bol odo</w:t>
      </w:r>
      <w:r w:rsidR="00DD2461" w:rsidRPr="00DD2461">
        <w:t>slaný elektronický</w:t>
      </w:r>
      <w:r w:rsidR="00780879">
        <w:t xml:space="preserve"> </w:t>
      </w:r>
      <w:r w:rsidR="00DD2461" w:rsidRPr="00DD2461">
        <w:t xml:space="preserve"> formulár </w:t>
      </w:r>
      <w:r w:rsidR="00780879">
        <w:t xml:space="preserve">o absolvovaní a preplatení faktúr za inovačné vzdelávania </w:t>
      </w:r>
      <w:r w:rsidR="00DD2461" w:rsidRPr="00DD2461">
        <w:t xml:space="preserve">a </w:t>
      </w:r>
      <w:r w:rsidRPr="00DD2461">
        <w:t xml:space="preserve"> </w:t>
      </w:r>
      <w:r w:rsidRPr="00DD2461">
        <w:rPr>
          <w:bCs/>
        </w:rPr>
        <w:t xml:space="preserve">prostriedky mechanizmu </w:t>
      </w:r>
      <w:r w:rsidRPr="00DD2461">
        <w:t>POO</w:t>
      </w:r>
      <w:r w:rsidR="00780879">
        <w:t xml:space="preserve"> vo forme refundácie,</w:t>
      </w:r>
      <w:r w:rsidR="00DD2461">
        <w:t xml:space="preserve"> budú MŠ </w:t>
      </w:r>
      <w:r w:rsidRPr="00DD2461">
        <w:rPr>
          <w:bCs/>
        </w:rPr>
        <w:t>poskytnuté po vykonaní potrebných administratívnych úkonov.</w:t>
      </w:r>
    </w:p>
    <w:p w14:paraId="72250090" w14:textId="77777777" w:rsidR="00F13CAF" w:rsidRDefault="00F13CAF" w:rsidP="00DD0A44">
      <w:pPr>
        <w:pStyle w:val="Default"/>
        <w:rPr>
          <w:b/>
        </w:rPr>
      </w:pPr>
    </w:p>
    <w:p w14:paraId="10938FB9" w14:textId="77777777" w:rsidR="00F13CAF" w:rsidRDefault="00F13CAF" w:rsidP="00DD0A44">
      <w:pPr>
        <w:pStyle w:val="Default"/>
        <w:rPr>
          <w:b/>
        </w:rPr>
      </w:pPr>
    </w:p>
    <w:p w14:paraId="07FD65FB" w14:textId="77777777" w:rsidR="00E81FF8" w:rsidRPr="00EB14CA" w:rsidRDefault="00E81FF8" w:rsidP="00710C31">
      <w:pPr>
        <w:autoSpaceDE w:val="0"/>
        <w:autoSpaceDN w:val="0"/>
        <w:adjustRightInd w:val="0"/>
        <w:spacing w:after="0" w:line="240" w:lineRule="auto"/>
        <w:ind w:hanging="426"/>
        <w:rPr>
          <w:rFonts w:ascii="Times New Roman" w:hAnsi="Times New Roman"/>
          <w:b/>
          <w:sz w:val="24"/>
          <w:szCs w:val="24"/>
          <w:lang w:eastAsia="sk-SK"/>
        </w:rPr>
      </w:pPr>
    </w:p>
    <w:p w14:paraId="1F3E0363" w14:textId="77777777" w:rsidR="00710C31" w:rsidRPr="00EB14CA" w:rsidRDefault="00710C31" w:rsidP="00710C31">
      <w:pPr>
        <w:autoSpaceDE w:val="0"/>
        <w:autoSpaceDN w:val="0"/>
        <w:adjustRightInd w:val="0"/>
        <w:spacing w:after="0" w:line="240" w:lineRule="auto"/>
        <w:ind w:hanging="426"/>
        <w:rPr>
          <w:rFonts w:ascii="Times New Roman" w:hAnsi="Times New Roman"/>
          <w:b/>
          <w:sz w:val="24"/>
          <w:szCs w:val="24"/>
          <w:lang w:eastAsia="sk-SK"/>
        </w:rPr>
      </w:pPr>
      <w:r w:rsidRPr="00EB14CA">
        <w:rPr>
          <w:rFonts w:ascii="Times New Roman" w:hAnsi="Times New Roman"/>
          <w:b/>
          <w:sz w:val="24"/>
          <w:szCs w:val="24"/>
          <w:lang w:eastAsia="sk-SK"/>
        </w:rPr>
        <w:t>i) informácie o</w:t>
      </w:r>
      <w:r w:rsidR="00B72CD1">
        <w:rPr>
          <w:rFonts w:ascii="Times New Roman" w:hAnsi="Times New Roman"/>
          <w:b/>
          <w:sz w:val="24"/>
          <w:szCs w:val="24"/>
          <w:lang w:eastAsia="sk-SK"/>
        </w:rPr>
        <w:t> </w:t>
      </w:r>
      <w:r w:rsidRPr="00EB14CA">
        <w:rPr>
          <w:rFonts w:ascii="Times New Roman" w:hAnsi="Times New Roman"/>
          <w:b/>
          <w:sz w:val="24"/>
          <w:szCs w:val="24"/>
          <w:lang w:eastAsia="sk-SK"/>
        </w:rPr>
        <w:t>výsledkochinšpekčnejčinnostivykonanejŠtátnouškolskouinšpekciouv škole</w:t>
      </w:r>
    </w:p>
    <w:p w14:paraId="29149F18" w14:textId="77777777" w:rsidR="00710C31" w:rsidRDefault="00710C31" w:rsidP="00710C31">
      <w:pPr>
        <w:autoSpaceDE w:val="0"/>
        <w:autoSpaceDN w:val="0"/>
        <w:adjustRightInd w:val="0"/>
        <w:spacing w:after="0" w:line="240" w:lineRule="auto"/>
        <w:ind w:hanging="426"/>
        <w:rPr>
          <w:rFonts w:ascii="Times New Roman" w:hAnsi="Times New Roman"/>
          <w:b/>
          <w:sz w:val="24"/>
          <w:szCs w:val="24"/>
          <w:lang w:eastAsia="sk-SK"/>
        </w:rPr>
      </w:pPr>
      <w:r w:rsidRPr="00EB14CA">
        <w:rPr>
          <w:rFonts w:ascii="Times New Roman" w:hAnsi="Times New Roman"/>
          <w:b/>
          <w:sz w:val="24"/>
          <w:szCs w:val="24"/>
          <w:lang w:eastAsia="sk-SK"/>
        </w:rPr>
        <w:t>alebo v</w:t>
      </w:r>
      <w:r w:rsidR="00786621">
        <w:rPr>
          <w:rFonts w:ascii="Times New Roman" w:hAnsi="Times New Roman"/>
          <w:b/>
          <w:sz w:val="24"/>
          <w:szCs w:val="24"/>
          <w:lang w:eastAsia="sk-SK"/>
        </w:rPr>
        <w:t> </w:t>
      </w:r>
      <w:r w:rsidRPr="00EB14CA">
        <w:rPr>
          <w:rFonts w:ascii="Times New Roman" w:hAnsi="Times New Roman"/>
          <w:b/>
          <w:sz w:val="24"/>
          <w:szCs w:val="24"/>
          <w:lang w:eastAsia="sk-SK"/>
        </w:rPr>
        <w:t>školskom</w:t>
      </w:r>
      <w:r w:rsidR="00786621">
        <w:rPr>
          <w:rFonts w:ascii="Times New Roman" w:hAnsi="Times New Roman"/>
          <w:b/>
          <w:sz w:val="24"/>
          <w:szCs w:val="24"/>
          <w:lang w:eastAsia="sk-SK"/>
        </w:rPr>
        <w:t xml:space="preserve"> </w:t>
      </w:r>
      <w:r w:rsidRPr="00EB14CA">
        <w:rPr>
          <w:rFonts w:ascii="Times New Roman" w:hAnsi="Times New Roman"/>
          <w:b/>
          <w:sz w:val="24"/>
          <w:szCs w:val="24"/>
          <w:lang w:eastAsia="sk-SK"/>
        </w:rPr>
        <w:t>zariadení,</w:t>
      </w:r>
    </w:p>
    <w:p w14:paraId="1728230E" w14:textId="77777777" w:rsidR="00FC353E" w:rsidRDefault="00FC353E" w:rsidP="00710C31">
      <w:pPr>
        <w:autoSpaceDE w:val="0"/>
        <w:autoSpaceDN w:val="0"/>
        <w:adjustRightInd w:val="0"/>
        <w:spacing w:after="0" w:line="240" w:lineRule="auto"/>
        <w:ind w:hanging="426"/>
        <w:rPr>
          <w:rFonts w:ascii="Times New Roman" w:hAnsi="Times New Roman"/>
          <w:b/>
          <w:sz w:val="24"/>
          <w:szCs w:val="24"/>
          <w:lang w:eastAsia="sk-SK"/>
        </w:rPr>
      </w:pPr>
    </w:p>
    <w:p w14:paraId="79D58090" w14:textId="77777777" w:rsidR="00FC353E" w:rsidRPr="000447DD" w:rsidRDefault="00FC353E" w:rsidP="000447DD">
      <w:pPr>
        <w:rPr>
          <w:rFonts w:ascii="Times New Roman" w:hAnsi="Times New Roman"/>
          <w:sz w:val="24"/>
          <w:szCs w:val="24"/>
        </w:rPr>
      </w:pPr>
      <w:r w:rsidRPr="00D34BB2">
        <w:rPr>
          <w:rFonts w:ascii="Times New Roman" w:hAnsi="Times New Roman"/>
          <w:sz w:val="24"/>
          <w:szCs w:val="24"/>
        </w:rPr>
        <w:t xml:space="preserve">V materskej </w:t>
      </w:r>
      <w:r w:rsidR="00C43D88">
        <w:rPr>
          <w:rFonts w:ascii="Times New Roman" w:hAnsi="Times New Roman"/>
          <w:sz w:val="24"/>
          <w:szCs w:val="24"/>
        </w:rPr>
        <w:t>škole nebol v školskom roku 2023/2024</w:t>
      </w:r>
      <w:r w:rsidRPr="00D34BB2">
        <w:rPr>
          <w:rFonts w:ascii="Times New Roman" w:hAnsi="Times New Roman"/>
          <w:sz w:val="24"/>
          <w:szCs w:val="24"/>
        </w:rPr>
        <w:t xml:space="preserve"> vykonaný žiaden druh inšpekcie.  </w:t>
      </w:r>
    </w:p>
    <w:p w14:paraId="0EB20229" w14:textId="77777777" w:rsidR="00E81FF8" w:rsidRPr="00EB14CA" w:rsidRDefault="00E81FF8" w:rsidP="00710C31">
      <w:pPr>
        <w:autoSpaceDE w:val="0"/>
        <w:autoSpaceDN w:val="0"/>
        <w:adjustRightInd w:val="0"/>
        <w:spacing w:after="0" w:line="240" w:lineRule="auto"/>
        <w:ind w:hanging="426"/>
        <w:rPr>
          <w:rFonts w:ascii="Times New Roman" w:hAnsi="Times New Roman"/>
          <w:b/>
          <w:sz w:val="24"/>
          <w:szCs w:val="24"/>
          <w:lang w:eastAsia="sk-SK"/>
        </w:rPr>
      </w:pPr>
    </w:p>
    <w:p w14:paraId="5E099D75" w14:textId="77777777" w:rsidR="00710C31" w:rsidRPr="00EB14CA" w:rsidRDefault="00710C31" w:rsidP="00710C31">
      <w:pPr>
        <w:autoSpaceDE w:val="0"/>
        <w:autoSpaceDN w:val="0"/>
        <w:adjustRightInd w:val="0"/>
        <w:spacing w:after="0" w:line="240" w:lineRule="auto"/>
        <w:ind w:hanging="426"/>
        <w:rPr>
          <w:rFonts w:ascii="Times New Roman" w:hAnsi="Times New Roman"/>
          <w:b/>
          <w:sz w:val="24"/>
          <w:szCs w:val="24"/>
          <w:lang w:eastAsia="sk-SK"/>
        </w:rPr>
      </w:pPr>
      <w:r w:rsidRPr="00EB14CA">
        <w:rPr>
          <w:rFonts w:ascii="Times New Roman" w:hAnsi="Times New Roman"/>
          <w:b/>
          <w:sz w:val="24"/>
          <w:szCs w:val="24"/>
          <w:lang w:eastAsia="sk-SK"/>
        </w:rPr>
        <w:t>j) informácie o</w:t>
      </w:r>
      <w:r w:rsidR="00D50E2E">
        <w:rPr>
          <w:rFonts w:ascii="Times New Roman" w:hAnsi="Times New Roman"/>
          <w:b/>
          <w:sz w:val="24"/>
          <w:szCs w:val="24"/>
          <w:lang w:eastAsia="sk-SK"/>
        </w:rPr>
        <w:t> </w:t>
      </w:r>
      <w:r w:rsidRPr="00EB14CA">
        <w:rPr>
          <w:rFonts w:ascii="Times New Roman" w:hAnsi="Times New Roman"/>
          <w:b/>
          <w:sz w:val="24"/>
          <w:szCs w:val="24"/>
          <w:lang w:eastAsia="sk-SK"/>
        </w:rPr>
        <w:t>priestorových</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podmienkach</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a materiálno-technických</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podmienkach</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školy</w:t>
      </w:r>
      <w:r w:rsidR="00D50E2E">
        <w:rPr>
          <w:rFonts w:ascii="Times New Roman" w:hAnsi="Times New Roman"/>
          <w:b/>
          <w:sz w:val="24"/>
          <w:szCs w:val="24"/>
          <w:lang w:eastAsia="sk-SK"/>
        </w:rPr>
        <w:t xml:space="preserve"> </w:t>
      </w:r>
      <w:r w:rsidRPr="00EB14CA">
        <w:rPr>
          <w:rFonts w:ascii="Times New Roman" w:hAnsi="Times New Roman"/>
          <w:b/>
          <w:sz w:val="24"/>
          <w:szCs w:val="24"/>
          <w:lang w:eastAsia="sk-SK"/>
        </w:rPr>
        <w:t>alebo</w:t>
      </w:r>
    </w:p>
    <w:p w14:paraId="31EA850B" w14:textId="77777777" w:rsidR="00710C31" w:rsidRDefault="00710C31" w:rsidP="00710C31">
      <w:pPr>
        <w:autoSpaceDE w:val="0"/>
        <w:autoSpaceDN w:val="0"/>
        <w:adjustRightInd w:val="0"/>
        <w:spacing w:after="0" w:line="240" w:lineRule="auto"/>
        <w:ind w:hanging="426"/>
        <w:rPr>
          <w:rFonts w:ascii="Times New Roman" w:hAnsi="Times New Roman"/>
          <w:b/>
          <w:sz w:val="24"/>
          <w:szCs w:val="24"/>
          <w:lang w:eastAsia="sk-SK"/>
        </w:rPr>
      </w:pPr>
      <w:r w:rsidRPr="00EB14CA">
        <w:rPr>
          <w:rFonts w:ascii="Times New Roman" w:hAnsi="Times New Roman"/>
          <w:b/>
          <w:sz w:val="24"/>
          <w:szCs w:val="24"/>
          <w:lang w:eastAsia="sk-SK"/>
        </w:rPr>
        <w:t>školského zariadenia,</w:t>
      </w:r>
    </w:p>
    <w:p w14:paraId="0CFED449" w14:textId="77777777" w:rsidR="000C1B5A" w:rsidRDefault="000C1B5A" w:rsidP="00710C31">
      <w:pPr>
        <w:autoSpaceDE w:val="0"/>
        <w:autoSpaceDN w:val="0"/>
        <w:adjustRightInd w:val="0"/>
        <w:spacing w:after="0" w:line="240" w:lineRule="auto"/>
        <w:ind w:hanging="426"/>
        <w:rPr>
          <w:rFonts w:ascii="Times New Roman" w:hAnsi="Times New Roman"/>
          <w:b/>
          <w:sz w:val="24"/>
          <w:szCs w:val="24"/>
          <w:lang w:eastAsia="sk-SK"/>
        </w:rPr>
      </w:pPr>
    </w:p>
    <w:p w14:paraId="2722AD78" w14:textId="77777777" w:rsidR="000C1B5A" w:rsidRPr="000C1B5A" w:rsidRDefault="000C1B5A" w:rsidP="000C1B5A">
      <w:pPr>
        <w:shd w:val="clear" w:color="auto" w:fill="FFFFFF"/>
        <w:spacing w:after="0" w:line="240" w:lineRule="atLeast"/>
        <w:ind w:hanging="300"/>
        <w:jc w:val="both"/>
        <w:rPr>
          <w:rFonts w:ascii="Times New Roman" w:hAnsi="Times New Roman"/>
          <w:sz w:val="24"/>
          <w:szCs w:val="24"/>
          <w:u w:val="single"/>
        </w:rPr>
      </w:pPr>
      <w:r w:rsidRPr="000C1B5A">
        <w:rPr>
          <w:rFonts w:ascii="Times New Roman" w:hAnsi="Times New Roman"/>
          <w:sz w:val="24"/>
          <w:szCs w:val="24"/>
          <w:u w:val="single"/>
        </w:rPr>
        <w:t>Priestorové podmienky školy:</w:t>
      </w:r>
    </w:p>
    <w:p w14:paraId="786589DD" w14:textId="77777777" w:rsidR="000C1B5A" w:rsidRDefault="000C1B5A" w:rsidP="000C1B5A">
      <w:pPr>
        <w:pStyle w:val="odsek"/>
        <w:tabs>
          <w:tab w:val="left" w:pos="510"/>
        </w:tabs>
      </w:pPr>
      <w:r>
        <w:t xml:space="preserve">Materská škola  má dva veľké pavilóny. V prvom pavilóne sú štyri triedy, v druhom na poschodí dve triedy a na prízemí školská kuchyňa s príslušnými miestnosťami. Pavilóny sú spojené tretím nízkym pavilónom, kde sa nachádza riaditeľňa  a siedma trieda . Priestorové podmienky sa  nezmenili, zostali rovnaké od r.2004, kedy došlo k zlúčeniu našej materskej školy  s MŠ – Martinkov Potok. Vtedy sa vytvorilo sedem tried, tým sa však  zmenšili priestory pôvodných tried. Vždy dve triedy využívajú spoločné sociálne zariadenie, umyváreň, detskú šatňu a na odpočinok sa v triedach rozkladajú deťom </w:t>
      </w:r>
      <w:proofErr w:type="spellStart"/>
      <w:r>
        <w:t>lehátka</w:t>
      </w:r>
      <w:proofErr w:type="spellEnd"/>
      <w:r>
        <w:t>. Estetiku spoločných chodieb a priestorov školy zabezpečujú striedavo učiteľky výtvarnými prácami detí a vlastnou tvorbou.</w:t>
      </w:r>
    </w:p>
    <w:p w14:paraId="6A66E91B" w14:textId="77777777" w:rsidR="000C1B5A" w:rsidRDefault="000C1B5A" w:rsidP="000C1B5A">
      <w:pPr>
        <w:pStyle w:val="odsek"/>
        <w:tabs>
          <w:tab w:val="left" w:pos="510"/>
        </w:tabs>
      </w:pPr>
      <w:r>
        <w:t xml:space="preserve">Máme vlastnú školskú kuchyňu, ktorá zabezpečuje stravovanie detí a zamestnancov. Jedlá sa pripravovali v školskej kuchyni, roznášali sa do pavilónov a podávali sa na triedach, nakoľko MŠ nemá samostatnú jedáleň. To si vyžadovalo zvýšenú náročnosť práce </w:t>
      </w:r>
      <w:proofErr w:type="spellStart"/>
      <w:r>
        <w:t>kucháriek</w:t>
      </w:r>
      <w:proofErr w:type="spellEnd"/>
      <w:r>
        <w:t xml:space="preserve"> a   dodržiavanie zvýšenej hygieny prostredia. Jedálny lístok bol zostavovaný tak, aby boli dodržané zásady zdravého stravovania a predpísané normy. </w:t>
      </w:r>
    </w:p>
    <w:p w14:paraId="09099A89" w14:textId="77777777" w:rsidR="00335877" w:rsidRDefault="00335877" w:rsidP="000C1B5A">
      <w:pPr>
        <w:pStyle w:val="odsek"/>
        <w:tabs>
          <w:tab w:val="left" w:pos="510"/>
        </w:tabs>
      </w:pPr>
      <w:r>
        <w:t>Rozhodnutím RÚVZ Čadca z novembra 2023 je kapacita materskej školy 148 detí. Kapacita bola vypočítaná podľa m2 jednotlivých tried.</w:t>
      </w:r>
    </w:p>
    <w:p w14:paraId="507A388F" w14:textId="77777777" w:rsidR="000C1B5A" w:rsidRDefault="000C1B5A" w:rsidP="000C1B5A">
      <w:pPr>
        <w:pStyle w:val="odsek"/>
        <w:tabs>
          <w:tab w:val="left" w:pos="510"/>
        </w:tabs>
      </w:pPr>
      <w:r>
        <w:t>Pre pobyt vonku sme využívali dva školské dvory. Na nich sa nachádzajú štyri pieskoviská, asfaltové chodníky,</w:t>
      </w:r>
      <w:r w:rsidR="009576D2">
        <w:t xml:space="preserve"> ktoré potrebujú nutnú opravu. Ďalej:</w:t>
      </w:r>
      <w:r>
        <w:t xml:space="preserve">  priestranná trávnatá plocha,  šmýkačka , drevené preliezky</w:t>
      </w:r>
      <w:r w:rsidR="00FE70A9">
        <w:t>-vláčiky</w:t>
      </w:r>
      <w:r>
        <w:t>,</w:t>
      </w:r>
      <w:r w:rsidR="000447DD">
        <w:t xml:space="preserve"> drevené sochy </w:t>
      </w:r>
      <w:proofErr w:type="spellStart"/>
      <w:r w:rsidR="000447DD">
        <w:t>Kubka</w:t>
      </w:r>
      <w:proofErr w:type="spellEnd"/>
      <w:r w:rsidR="000447DD">
        <w:t xml:space="preserve"> a Maťka,</w:t>
      </w:r>
      <w:r>
        <w:t xml:space="preserve"> drevené stoly a lavičky, záhradné domčeky na uloženie hračiek a potrieb pre pobyt vonku.</w:t>
      </w:r>
    </w:p>
    <w:p w14:paraId="7BD8A807" w14:textId="77777777" w:rsidR="000C1B5A" w:rsidRPr="00833AB6" w:rsidRDefault="000C1B5A" w:rsidP="000C1B5A">
      <w:pPr>
        <w:rPr>
          <w:rFonts w:ascii="Times New Roman" w:hAnsi="Times New Roman"/>
          <w:sz w:val="24"/>
          <w:szCs w:val="24"/>
          <w:u w:val="single"/>
        </w:rPr>
      </w:pPr>
      <w:r w:rsidRPr="00833AB6">
        <w:rPr>
          <w:rFonts w:ascii="Times New Roman" w:hAnsi="Times New Roman"/>
          <w:sz w:val="24"/>
          <w:szCs w:val="24"/>
          <w:u w:val="single"/>
        </w:rPr>
        <w:t xml:space="preserve">Materiálno-technické podmienky školy </w:t>
      </w:r>
    </w:p>
    <w:p w14:paraId="41B30BD4" w14:textId="77777777" w:rsidR="00E81FF8" w:rsidRDefault="000C1B5A" w:rsidP="0075055F">
      <w:pPr>
        <w:tabs>
          <w:tab w:val="left" w:pos="4080"/>
        </w:tabs>
        <w:jc w:val="both"/>
        <w:rPr>
          <w:rFonts w:ascii="Times New Roman" w:hAnsi="Times New Roman"/>
          <w:sz w:val="24"/>
          <w:szCs w:val="24"/>
        </w:rPr>
      </w:pPr>
      <w:r w:rsidRPr="00833AB6">
        <w:rPr>
          <w:rFonts w:ascii="Times New Roman" w:hAnsi="Times New Roman"/>
          <w:sz w:val="24"/>
          <w:szCs w:val="24"/>
        </w:rPr>
        <w:t>Nakoľko je MŠ zameraná na environmentálnu výchovu, deti spracovávali vo výtvar</w:t>
      </w:r>
      <w:r>
        <w:rPr>
          <w:rFonts w:ascii="Times New Roman" w:hAnsi="Times New Roman"/>
          <w:sz w:val="24"/>
          <w:szCs w:val="24"/>
        </w:rPr>
        <w:t xml:space="preserve">ných a pracovných činnostiach množstvo odpadového </w:t>
      </w:r>
      <w:r w:rsidRPr="00833AB6">
        <w:rPr>
          <w:rFonts w:ascii="Times New Roman" w:hAnsi="Times New Roman"/>
          <w:sz w:val="24"/>
          <w:szCs w:val="24"/>
        </w:rPr>
        <w:t xml:space="preserve"> materiál</w:t>
      </w:r>
      <w:r>
        <w:rPr>
          <w:rFonts w:ascii="Times New Roman" w:hAnsi="Times New Roman"/>
          <w:sz w:val="24"/>
          <w:szCs w:val="24"/>
        </w:rPr>
        <w:t>u</w:t>
      </w:r>
      <w:r w:rsidR="004B0F34">
        <w:rPr>
          <w:rFonts w:ascii="Times New Roman" w:hAnsi="Times New Roman"/>
          <w:sz w:val="24"/>
          <w:szCs w:val="24"/>
        </w:rPr>
        <w:t xml:space="preserve"> ( papierové krabice</w:t>
      </w:r>
      <w:r w:rsidRPr="00833AB6">
        <w:rPr>
          <w:rFonts w:ascii="Times New Roman" w:hAnsi="Times New Roman"/>
          <w:sz w:val="24"/>
          <w:szCs w:val="24"/>
        </w:rPr>
        <w:t>, kartóny z vajec, plastové obaly, fľaše a slamky , trubičky...) a tvorili z nich rozprávkové postavy, dopravné pro</w:t>
      </w:r>
      <w:r w:rsidR="009576D2">
        <w:rPr>
          <w:rFonts w:ascii="Times New Roman" w:hAnsi="Times New Roman"/>
          <w:sz w:val="24"/>
          <w:szCs w:val="24"/>
        </w:rPr>
        <w:t>str</w:t>
      </w:r>
      <w:r w:rsidR="0075055F">
        <w:rPr>
          <w:rFonts w:ascii="Times New Roman" w:hAnsi="Times New Roman"/>
          <w:sz w:val="24"/>
          <w:szCs w:val="24"/>
        </w:rPr>
        <w:t xml:space="preserve">iedky a zvieratká.  </w:t>
      </w:r>
      <w:r w:rsidRPr="00833AB6">
        <w:rPr>
          <w:rFonts w:ascii="Times New Roman" w:hAnsi="Times New Roman"/>
          <w:sz w:val="24"/>
          <w:szCs w:val="24"/>
        </w:rPr>
        <w:t xml:space="preserve">Výtvarný a pracovný materiálu – výkresy, pastelky, farby, ceruzky,  kriedy, </w:t>
      </w:r>
      <w:proofErr w:type="spellStart"/>
      <w:r w:rsidRPr="00833AB6">
        <w:rPr>
          <w:rFonts w:ascii="Times New Roman" w:hAnsi="Times New Roman"/>
          <w:sz w:val="24"/>
          <w:szCs w:val="24"/>
        </w:rPr>
        <w:t>omaľovánky</w:t>
      </w:r>
      <w:proofErr w:type="spellEnd"/>
      <w:r w:rsidRPr="00833AB6">
        <w:rPr>
          <w:rFonts w:ascii="Times New Roman" w:hAnsi="Times New Roman"/>
          <w:sz w:val="24"/>
          <w:szCs w:val="24"/>
        </w:rPr>
        <w:t xml:space="preserve">, tuše, plastelína, farebný a krepový papier, motúziky, drôtiky, </w:t>
      </w:r>
      <w:r w:rsidR="004B0F34" w:rsidRPr="00833AB6">
        <w:rPr>
          <w:rFonts w:ascii="Times New Roman" w:hAnsi="Times New Roman"/>
          <w:sz w:val="24"/>
          <w:szCs w:val="24"/>
        </w:rPr>
        <w:t>koráliky</w:t>
      </w:r>
      <w:r w:rsidRPr="00833AB6">
        <w:rPr>
          <w:rFonts w:ascii="Times New Roman" w:hAnsi="Times New Roman"/>
          <w:sz w:val="24"/>
          <w:szCs w:val="24"/>
        </w:rPr>
        <w:t>.... bol zakúpený z rozpočtu materskej školy a aj darovaný od rodičov (papier na kreslenie, vianočné balíčky a hračky, formičky do piesku).</w:t>
      </w:r>
      <w:r w:rsidR="004B0F34">
        <w:rPr>
          <w:rFonts w:ascii="Times New Roman" w:hAnsi="Times New Roman"/>
          <w:sz w:val="24"/>
          <w:szCs w:val="24"/>
        </w:rPr>
        <w:t xml:space="preserve"> </w:t>
      </w:r>
      <w:r w:rsidRPr="00833AB6">
        <w:rPr>
          <w:rFonts w:ascii="Times New Roman" w:hAnsi="Times New Roman"/>
          <w:sz w:val="24"/>
          <w:szCs w:val="24"/>
        </w:rPr>
        <w:t>Škola je  napojená na internet, má svoju emailovú adresu a webovú stránku.</w:t>
      </w:r>
      <w:r>
        <w:rPr>
          <w:rFonts w:ascii="Times New Roman" w:hAnsi="Times New Roman"/>
          <w:sz w:val="24"/>
          <w:szCs w:val="24"/>
        </w:rPr>
        <w:t xml:space="preserve"> Na internet je </w:t>
      </w:r>
      <w:r w:rsidR="00B22708">
        <w:rPr>
          <w:rFonts w:ascii="Times New Roman" w:hAnsi="Times New Roman"/>
          <w:sz w:val="24"/>
          <w:szCs w:val="24"/>
        </w:rPr>
        <w:t>pripojených všetkých sedem tried, aj sedem</w:t>
      </w:r>
      <w:r w:rsidR="00184F4C">
        <w:rPr>
          <w:rFonts w:ascii="Times New Roman" w:hAnsi="Times New Roman"/>
          <w:sz w:val="24"/>
          <w:szCs w:val="24"/>
        </w:rPr>
        <w:t xml:space="preserve"> interaktívnych tabúľ</w:t>
      </w:r>
      <w:r w:rsidR="00B22708">
        <w:rPr>
          <w:rFonts w:ascii="Times New Roman" w:hAnsi="Times New Roman"/>
          <w:sz w:val="24"/>
          <w:szCs w:val="24"/>
        </w:rPr>
        <w:t xml:space="preserve"> </w:t>
      </w:r>
      <w:r>
        <w:rPr>
          <w:rFonts w:ascii="Times New Roman" w:hAnsi="Times New Roman"/>
          <w:sz w:val="24"/>
          <w:szCs w:val="24"/>
        </w:rPr>
        <w:t>so vzdelávacími</w:t>
      </w:r>
      <w:r w:rsidRPr="00833AB6">
        <w:rPr>
          <w:rFonts w:ascii="Times New Roman" w:hAnsi="Times New Roman"/>
          <w:sz w:val="24"/>
          <w:szCs w:val="24"/>
        </w:rPr>
        <w:t xml:space="preserve"> pro</w:t>
      </w:r>
      <w:r>
        <w:rPr>
          <w:rFonts w:ascii="Times New Roman" w:hAnsi="Times New Roman"/>
          <w:sz w:val="24"/>
          <w:szCs w:val="24"/>
        </w:rPr>
        <w:t xml:space="preserve">gramami </w:t>
      </w:r>
      <w:r w:rsidRPr="00833AB6">
        <w:rPr>
          <w:rFonts w:ascii="Times New Roman" w:hAnsi="Times New Roman"/>
          <w:sz w:val="24"/>
          <w:szCs w:val="24"/>
        </w:rPr>
        <w:t xml:space="preserve">a zakúpený </w:t>
      </w:r>
      <w:r>
        <w:rPr>
          <w:rFonts w:ascii="Times New Roman" w:hAnsi="Times New Roman"/>
          <w:sz w:val="24"/>
          <w:szCs w:val="24"/>
        </w:rPr>
        <w:t xml:space="preserve">je </w:t>
      </w:r>
      <w:r w:rsidRPr="00833AB6">
        <w:rPr>
          <w:rFonts w:ascii="Times New Roman" w:hAnsi="Times New Roman"/>
          <w:sz w:val="24"/>
          <w:szCs w:val="24"/>
        </w:rPr>
        <w:t xml:space="preserve">antivírusový </w:t>
      </w:r>
      <w:proofErr w:type="spellStart"/>
      <w:r w:rsidRPr="00833AB6">
        <w:rPr>
          <w:rFonts w:ascii="Times New Roman" w:hAnsi="Times New Roman"/>
          <w:sz w:val="24"/>
          <w:szCs w:val="24"/>
        </w:rPr>
        <w:t>softwér</w:t>
      </w:r>
      <w:proofErr w:type="spellEnd"/>
      <w:r w:rsidRPr="00833AB6">
        <w:rPr>
          <w:rFonts w:ascii="Times New Roman" w:hAnsi="Times New Roman"/>
          <w:sz w:val="24"/>
          <w:szCs w:val="24"/>
        </w:rPr>
        <w:t xml:space="preserve"> do všetkých po</w:t>
      </w:r>
      <w:r>
        <w:rPr>
          <w:rFonts w:ascii="Times New Roman" w:hAnsi="Times New Roman"/>
          <w:sz w:val="24"/>
          <w:szCs w:val="24"/>
        </w:rPr>
        <w:t xml:space="preserve">čítačov. </w:t>
      </w:r>
      <w:r w:rsidRPr="00833AB6">
        <w:rPr>
          <w:rFonts w:ascii="Times New Roman" w:hAnsi="Times New Roman"/>
          <w:sz w:val="24"/>
          <w:szCs w:val="24"/>
        </w:rPr>
        <w:t>Starostlivo sme zvažovali frekvenciu využívania IKT a uprednostňovali sme skôr pohybové aktivity, telovýcho</w:t>
      </w:r>
      <w:r>
        <w:rPr>
          <w:rFonts w:ascii="Times New Roman" w:hAnsi="Times New Roman"/>
          <w:sz w:val="24"/>
          <w:szCs w:val="24"/>
        </w:rPr>
        <w:t>vné chvíľky, rôzne zábavné a súťaživé hry.</w:t>
      </w:r>
      <w:r w:rsidRPr="00833AB6">
        <w:rPr>
          <w:rFonts w:ascii="Times New Roman" w:hAnsi="Times New Roman"/>
          <w:sz w:val="24"/>
          <w:szCs w:val="24"/>
        </w:rPr>
        <w:t xml:space="preserve"> Výpočtovú a rozmnožovaciu techniku sme využívali na kance</w:t>
      </w:r>
      <w:r>
        <w:rPr>
          <w:rFonts w:ascii="Times New Roman" w:hAnsi="Times New Roman"/>
          <w:sz w:val="24"/>
          <w:szCs w:val="24"/>
        </w:rPr>
        <w:t xml:space="preserve">lárske a metodické účely. Z </w:t>
      </w:r>
      <w:r w:rsidRPr="00833AB6">
        <w:rPr>
          <w:rFonts w:ascii="Times New Roman" w:hAnsi="Times New Roman"/>
          <w:snapToGrid w:val="0"/>
          <w:sz w:val="24"/>
          <w:szCs w:val="24"/>
        </w:rPr>
        <w:t>národného projektu „Vzdelávanie pedagogických zamestnancov mater</w:t>
      </w:r>
      <w:r w:rsidRPr="00833AB6">
        <w:rPr>
          <w:rFonts w:ascii="Times New Roman" w:hAnsi="Times New Roman"/>
          <w:snapToGrid w:val="0"/>
          <w:sz w:val="24"/>
          <w:szCs w:val="24"/>
        </w:rPr>
        <w:lastRenderedPageBreak/>
        <w:t xml:space="preserve">ských škôl ako súčasť reformy vzdelávania“ </w:t>
      </w:r>
      <w:r>
        <w:rPr>
          <w:rFonts w:ascii="Times New Roman" w:hAnsi="Times New Roman"/>
          <w:snapToGrid w:val="0"/>
          <w:sz w:val="24"/>
          <w:szCs w:val="24"/>
        </w:rPr>
        <w:t xml:space="preserve">využívame ešte </w:t>
      </w:r>
      <w:r w:rsidR="004B0F34">
        <w:rPr>
          <w:rFonts w:ascii="Times New Roman" w:hAnsi="Times New Roman"/>
          <w:sz w:val="24"/>
          <w:szCs w:val="24"/>
        </w:rPr>
        <w:t>dva počítače ,</w:t>
      </w:r>
      <w:r w:rsidRPr="00833AB6">
        <w:rPr>
          <w:rFonts w:ascii="Times New Roman" w:hAnsi="Times New Roman"/>
          <w:sz w:val="24"/>
          <w:szCs w:val="24"/>
        </w:rPr>
        <w:t xml:space="preserve"> dva digit</w:t>
      </w:r>
      <w:r w:rsidR="00184F4C">
        <w:rPr>
          <w:rFonts w:ascii="Times New Roman" w:hAnsi="Times New Roman"/>
          <w:sz w:val="24"/>
          <w:szCs w:val="24"/>
        </w:rPr>
        <w:t>álne fotoaparáty</w:t>
      </w:r>
      <w:r w:rsidRPr="00833AB6">
        <w:rPr>
          <w:rFonts w:ascii="Times New Roman" w:hAnsi="Times New Roman"/>
          <w:sz w:val="24"/>
          <w:szCs w:val="24"/>
        </w:rPr>
        <w:t xml:space="preserve"> a tri didaktické pomôcky, ktoré dostala naša mat</w:t>
      </w:r>
      <w:r>
        <w:rPr>
          <w:rFonts w:ascii="Times New Roman" w:hAnsi="Times New Roman"/>
          <w:sz w:val="24"/>
          <w:szCs w:val="24"/>
        </w:rPr>
        <w:t xml:space="preserve">erská škola z  MPC Bratislava </w:t>
      </w:r>
      <w:r w:rsidR="00EC7CBD">
        <w:rPr>
          <w:rFonts w:ascii="Times New Roman" w:hAnsi="Times New Roman"/>
          <w:sz w:val="24"/>
          <w:szCs w:val="24"/>
        </w:rPr>
        <w:t xml:space="preserve">ešte </w:t>
      </w:r>
      <w:r>
        <w:rPr>
          <w:rFonts w:ascii="Times New Roman" w:hAnsi="Times New Roman"/>
          <w:sz w:val="24"/>
          <w:szCs w:val="24"/>
        </w:rPr>
        <w:t xml:space="preserve">v roku 2012. </w:t>
      </w:r>
    </w:p>
    <w:p w14:paraId="0CD9A474" w14:textId="77777777" w:rsidR="009576D2" w:rsidRDefault="009576D2" w:rsidP="009576D2">
      <w:pPr>
        <w:tabs>
          <w:tab w:val="left" w:pos="4080"/>
        </w:tabs>
        <w:rPr>
          <w:rFonts w:ascii="Times New Roman" w:hAnsi="Times New Roman"/>
          <w:sz w:val="24"/>
          <w:szCs w:val="24"/>
        </w:rPr>
      </w:pPr>
    </w:p>
    <w:p w14:paraId="1486A0DA" w14:textId="77777777" w:rsidR="00E04F66" w:rsidRPr="00492522" w:rsidRDefault="00E04F66" w:rsidP="009576D2">
      <w:pPr>
        <w:tabs>
          <w:tab w:val="left" w:pos="4080"/>
        </w:tabs>
        <w:rPr>
          <w:rFonts w:ascii="Times New Roman" w:hAnsi="Times New Roman"/>
          <w:sz w:val="24"/>
          <w:szCs w:val="24"/>
        </w:rPr>
      </w:pPr>
    </w:p>
    <w:p w14:paraId="0BD59334" w14:textId="77777777" w:rsidR="00710C31" w:rsidRPr="00EB14CA" w:rsidRDefault="00710C31" w:rsidP="00710C31">
      <w:pPr>
        <w:autoSpaceDE w:val="0"/>
        <w:autoSpaceDN w:val="0"/>
        <w:adjustRightInd w:val="0"/>
        <w:spacing w:after="0" w:line="240" w:lineRule="auto"/>
        <w:ind w:hanging="426"/>
        <w:rPr>
          <w:rFonts w:ascii="Times New Roman" w:hAnsi="Times New Roman"/>
          <w:b/>
          <w:sz w:val="24"/>
          <w:szCs w:val="24"/>
          <w:lang w:eastAsia="sk-SK"/>
        </w:rPr>
      </w:pPr>
      <w:r w:rsidRPr="00EB14CA">
        <w:rPr>
          <w:rFonts w:ascii="Times New Roman" w:hAnsi="Times New Roman"/>
          <w:b/>
          <w:sz w:val="24"/>
          <w:szCs w:val="24"/>
          <w:lang w:eastAsia="sk-SK"/>
        </w:rPr>
        <w:t>k) informácie o oblastiach,v</w:t>
      </w:r>
      <w:r w:rsidR="00E81FF8" w:rsidRPr="00EB14CA">
        <w:rPr>
          <w:rFonts w:ascii="Times New Roman" w:hAnsi="Times New Roman"/>
          <w:b/>
          <w:sz w:val="24"/>
          <w:szCs w:val="24"/>
          <w:lang w:eastAsia="sk-SK"/>
        </w:rPr>
        <w:t> </w:t>
      </w:r>
      <w:r w:rsidRPr="00EB14CA">
        <w:rPr>
          <w:rFonts w:ascii="Times New Roman" w:hAnsi="Times New Roman"/>
          <w:b/>
          <w:sz w:val="24"/>
          <w:szCs w:val="24"/>
          <w:lang w:eastAsia="sk-SK"/>
        </w:rPr>
        <w:t>ktorýchškolaaleboškolskézariadeniedosahujedobrévýsledky,</w:t>
      </w:r>
    </w:p>
    <w:p w14:paraId="1B7CFAB9" w14:textId="77777777" w:rsidR="00DE557E" w:rsidRDefault="00710C31" w:rsidP="00710C31">
      <w:pPr>
        <w:spacing w:after="0" w:line="240" w:lineRule="auto"/>
        <w:ind w:left="-142" w:hanging="426"/>
        <w:jc w:val="both"/>
        <w:rPr>
          <w:rFonts w:ascii="Times New Roman" w:hAnsi="Times New Roman"/>
          <w:b/>
          <w:sz w:val="24"/>
          <w:szCs w:val="24"/>
          <w:lang w:eastAsia="sk-SK"/>
        </w:rPr>
      </w:pPr>
      <w:r w:rsidRPr="00EB14CA">
        <w:rPr>
          <w:rFonts w:ascii="Times New Roman" w:hAnsi="Times New Roman"/>
          <w:b/>
          <w:sz w:val="24"/>
          <w:szCs w:val="24"/>
          <w:lang w:eastAsia="sk-SK"/>
        </w:rPr>
        <w:t>o oblastiach, v</w:t>
      </w:r>
      <w:r w:rsidR="009F2FD6">
        <w:rPr>
          <w:rFonts w:ascii="Times New Roman" w:hAnsi="Times New Roman"/>
          <w:b/>
          <w:sz w:val="24"/>
          <w:szCs w:val="24"/>
          <w:lang w:eastAsia="sk-SK"/>
        </w:rPr>
        <w:t> </w:t>
      </w:r>
      <w:r w:rsidRPr="00EB14CA">
        <w:rPr>
          <w:rFonts w:ascii="Times New Roman" w:hAnsi="Times New Roman"/>
          <w:b/>
          <w:sz w:val="24"/>
          <w:szCs w:val="24"/>
          <w:lang w:eastAsia="sk-SK"/>
        </w:rPr>
        <w:t>ktorých</w:t>
      </w:r>
      <w:r w:rsidR="009F2FD6">
        <w:rPr>
          <w:rFonts w:ascii="Times New Roman" w:hAnsi="Times New Roman"/>
          <w:b/>
          <w:sz w:val="24"/>
          <w:szCs w:val="24"/>
          <w:lang w:eastAsia="sk-SK"/>
        </w:rPr>
        <w:t xml:space="preserve"> </w:t>
      </w:r>
      <w:r w:rsidRPr="00EB14CA">
        <w:rPr>
          <w:rFonts w:ascii="Times New Roman" w:hAnsi="Times New Roman"/>
          <w:b/>
          <w:sz w:val="24"/>
          <w:szCs w:val="24"/>
          <w:lang w:eastAsia="sk-SK"/>
        </w:rPr>
        <w:t>má</w:t>
      </w:r>
      <w:r w:rsidR="009F2FD6">
        <w:rPr>
          <w:rFonts w:ascii="Times New Roman" w:hAnsi="Times New Roman"/>
          <w:b/>
          <w:sz w:val="24"/>
          <w:szCs w:val="24"/>
          <w:lang w:eastAsia="sk-SK"/>
        </w:rPr>
        <w:t xml:space="preserve"> </w:t>
      </w:r>
      <w:r w:rsidRPr="00EB14CA">
        <w:rPr>
          <w:rFonts w:ascii="Times New Roman" w:hAnsi="Times New Roman"/>
          <w:b/>
          <w:sz w:val="24"/>
          <w:szCs w:val="24"/>
          <w:lang w:eastAsia="sk-SK"/>
        </w:rPr>
        <w:t>škola</w:t>
      </w:r>
      <w:r w:rsidR="009F2FD6">
        <w:rPr>
          <w:rFonts w:ascii="Times New Roman" w:hAnsi="Times New Roman"/>
          <w:b/>
          <w:sz w:val="24"/>
          <w:szCs w:val="24"/>
          <w:lang w:eastAsia="sk-SK"/>
        </w:rPr>
        <w:t xml:space="preserve"> </w:t>
      </w:r>
      <w:r w:rsidRPr="00EB14CA">
        <w:rPr>
          <w:rFonts w:ascii="Times New Roman" w:hAnsi="Times New Roman"/>
          <w:b/>
          <w:sz w:val="24"/>
          <w:szCs w:val="24"/>
          <w:lang w:eastAsia="sk-SK"/>
        </w:rPr>
        <w:t>alebo</w:t>
      </w:r>
      <w:r w:rsidR="009F2FD6">
        <w:rPr>
          <w:rFonts w:ascii="Times New Roman" w:hAnsi="Times New Roman"/>
          <w:b/>
          <w:sz w:val="24"/>
          <w:szCs w:val="24"/>
          <w:lang w:eastAsia="sk-SK"/>
        </w:rPr>
        <w:t xml:space="preserve"> </w:t>
      </w:r>
      <w:r w:rsidRPr="00EB14CA">
        <w:rPr>
          <w:rFonts w:ascii="Times New Roman" w:hAnsi="Times New Roman"/>
          <w:b/>
          <w:sz w:val="24"/>
          <w:szCs w:val="24"/>
          <w:lang w:eastAsia="sk-SK"/>
        </w:rPr>
        <w:t>školské</w:t>
      </w:r>
      <w:r w:rsidR="009F2FD6">
        <w:rPr>
          <w:rFonts w:ascii="Times New Roman" w:hAnsi="Times New Roman"/>
          <w:b/>
          <w:sz w:val="24"/>
          <w:szCs w:val="24"/>
          <w:lang w:eastAsia="sk-SK"/>
        </w:rPr>
        <w:t xml:space="preserve"> </w:t>
      </w:r>
      <w:r w:rsidRPr="00EB14CA">
        <w:rPr>
          <w:rFonts w:ascii="Times New Roman" w:hAnsi="Times New Roman"/>
          <w:b/>
          <w:sz w:val="24"/>
          <w:szCs w:val="24"/>
          <w:lang w:eastAsia="sk-SK"/>
        </w:rPr>
        <w:t>zariadenie</w:t>
      </w:r>
      <w:r w:rsidR="009F2FD6">
        <w:rPr>
          <w:rFonts w:ascii="Times New Roman" w:hAnsi="Times New Roman"/>
          <w:b/>
          <w:sz w:val="24"/>
          <w:szCs w:val="24"/>
          <w:lang w:eastAsia="sk-SK"/>
        </w:rPr>
        <w:t xml:space="preserve"> </w:t>
      </w:r>
      <w:r w:rsidRPr="00EB14CA">
        <w:rPr>
          <w:rFonts w:ascii="Times New Roman" w:hAnsi="Times New Roman"/>
          <w:b/>
          <w:sz w:val="24"/>
          <w:szCs w:val="24"/>
          <w:lang w:eastAsia="sk-SK"/>
        </w:rPr>
        <w:t>nedostatky.</w:t>
      </w:r>
    </w:p>
    <w:p w14:paraId="24AB53F7" w14:textId="77777777" w:rsidR="00DE557E" w:rsidRPr="006303F1" w:rsidRDefault="00DE557E" w:rsidP="00AD0917">
      <w:pPr>
        <w:spacing w:after="0" w:line="240" w:lineRule="auto"/>
        <w:jc w:val="both"/>
        <w:rPr>
          <w:rFonts w:ascii="Times New Roman" w:eastAsia="Times New Roman" w:hAnsi="Times New Roman"/>
          <w:b/>
          <w:color w:val="474747"/>
          <w:sz w:val="24"/>
          <w:szCs w:val="24"/>
          <w:lang w:eastAsia="sk-SK"/>
        </w:rPr>
      </w:pPr>
    </w:p>
    <w:p w14:paraId="5BC0EC84" w14:textId="77777777" w:rsidR="000B7359" w:rsidRPr="005F0B83" w:rsidRDefault="000B7359" w:rsidP="005F0B83">
      <w:pPr>
        <w:pStyle w:val="odsek"/>
        <w:tabs>
          <w:tab w:val="left" w:pos="510"/>
        </w:tabs>
      </w:pPr>
      <w:r>
        <w:t xml:space="preserve">-podľa SWOT analýzy (silné stránky, slabé stránky, príležitosti a riziká). </w:t>
      </w:r>
    </w:p>
    <w:p w14:paraId="133E703A" w14:textId="77777777" w:rsidR="000B7359" w:rsidRPr="000B7359" w:rsidRDefault="000B7359" w:rsidP="001B57AD">
      <w:pPr>
        <w:spacing w:line="240" w:lineRule="auto"/>
        <w:rPr>
          <w:rFonts w:ascii="Times New Roman" w:hAnsi="Times New Roman"/>
          <w:b/>
          <w:bCs/>
          <w:sz w:val="24"/>
          <w:szCs w:val="24"/>
          <w:u w:val="single"/>
        </w:rPr>
      </w:pPr>
      <w:r w:rsidRPr="000B7359">
        <w:rPr>
          <w:rFonts w:ascii="Times New Roman" w:hAnsi="Times New Roman"/>
          <w:b/>
          <w:bCs/>
          <w:sz w:val="24"/>
          <w:szCs w:val="24"/>
          <w:u w:val="single"/>
        </w:rPr>
        <w:t>Silné stránky školy :</w:t>
      </w:r>
    </w:p>
    <w:p w14:paraId="5D64269A" w14:textId="77777777" w:rsidR="00696B86" w:rsidRDefault="000B7359" w:rsidP="00E05AEA">
      <w:pPr>
        <w:tabs>
          <w:tab w:val="left" w:pos="4080"/>
        </w:tabs>
        <w:spacing w:line="240" w:lineRule="auto"/>
        <w:rPr>
          <w:rFonts w:ascii="Times New Roman" w:hAnsi="Times New Roman"/>
          <w:sz w:val="24"/>
          <w:szCs w:val="24"/>
        </w:rPr>
      </w:pPr>
      <w:r w:rsidRPr="000B7359">
        <w:rPr>
          <w:rFonts w:ascii="Times New Roman" w:hAnsi="Times New Roman"/>
          <w:sz w:val="24"/>
          <w:szCs w:val="24"/>
        </w:rPr>
        <w:t>- všetky učiteľky spĺňajú kvalifikačný predpoklad vzdelania pre materské školy</w:t>
      </w:r>
      <w:r w:rsidR="00E05AEA">
        <w:rPr>
          <w:rFonts w:ascii="Times New Roman" w:hAnsi="Times New Roman"/>
          <w:sz w:val="24"/>
          <w:szCs w:val="24"/>
        </w:rPr>
        <w:t>,</w:t>
      </w:r>
    </w:p>
    <w:p w14:paraId="6629D15D" w14:textId="77777777" w:rsidR="00696B86" w:rsidRDefault="00E05AEA" w:rsidP="00E05AEA">
      <w:pPr>
        <w:tabs>
          <w:tab w:val="left" w:pos="4080"/>
        </w:tabs>
        <w:spacing w:line="240" w:lineRule="auto"/>
        <w:rPr>
          <w:rFonts w:ascii="Times New Roman" w:hAnsi="Times New Roman"/>
          <w:sz w:val="24"/>
          <w:szCs w:val="24"/>
        </w:rPr>
      </w:pPr>
      <w:r>
        <w:rPr>
          <w:rFonts w:ascii="Times New Roman" w:hAnsi="Times New Roman"/>
          <w:sz w:val="24"/>
          <w:szCs w:val="24"/>
        </w:rPr>
        <w:t>- š</w:t>
      </w:r>
      <w:r w:rsidR="000B7359" w:rsidRPr="000B7359">
        <w:rPr>
          <w:rFonts w:ascii="Times New Roman" w:hAnsi="Times New Roman"/>
          <w:sz w:val="24"/>
          <w:szCs w:val="24"/>
        </w:rPr>
        <w:t>kolský vzdelávací program</w:t>
      </w:r>
      <w:r>
        <w:rPr>
          <w:rFonts w:ascii="Times New Roman" w:hAnsi="Times New Roman"/>
          <w:sz w:val="24"/>
          <w:szCs w:val="24"/>
        </w:rPr>
        <w:t>,</w:t>
      </w:r>
    </w:p>
    <w:p w14:paraId="6D51BA71" w14:textId="77777777" w:rsidR="000B5B45" w:rsidRPr="00E05AEA" w:rsidRDefault="000B5B45" w:rsidP="00E05AEA">
      <w:pPr>
        <w:pStyle w:val="Default"/>
        <w:spacing w:line="360" w:lineRule="auto"/>
        <w:rPr>
          <w:rFonts w:eastAsia="Calibri"/>
        </w:rPr>
      </w:pPr>
      <w:r w:rsidRPr="00E05AEA">
        <w:t xml:space="preserve">- </w:t>
      </w:r>
      <w:r w:rsidR="00E05AEA" w:rsidRPr="00E05AEA">
        <w:rPr>
          <w:rFonts w:eastAsia="Calibri"/>
        </w:rPr>
        <w:t>d</w:t>
      </w:r>
      <w:r w:rsidRPr="00E05AEA">
        <w:rPr>
          <w:rFonts w:eastAsia="Calibri"/>
        </w:rPr>
        <w:t xml:space="preserve">ostatočný počet učebných, pomôcok a didaktických </w:t>
      </w:r>
      <w:r w:rsidR="00E05AEA" w:rsidRPr="00E05AEA">
        <w:rPr>
          <w:rFonts w:eastAsia="Calibri"/>
        </w:rPr>
        <w:t>materiálov, ktoré umožňujú plno</w:t>
      </w:r>
      <w:r w:rsidRPr="00E05AEA">
        <w:rPr>
          <w:rFonts w:eastAsia="Calibri"/>
        </w:rPr>
        <w:t xml:space="preserve">hodnotné vzdelávanie </w:t>
      </w:r>
      <w:r w:rsidR="00E05AEA" w:rsidRPr="00E05AEA">
        <w:rPr>
          <w:rFonts w:eastAsia="Calibri"/>
        </w:rPr>
        <w:t>na aktivitách s deťmi,</w:t>
      </w:r>
      <w:r w:rsidRPr="00E05AEA">
        <w:rPr>
          <w:rFonts w:eastAsia="Calibri"/>
        </w:rPr>
        <w:t xml:space="preserve"> </w:t>
      </w:r>
    </w:p>
    <w:p w14:paraId="736A8333" w14:textId="77777777" w:rsidR="00696B86" w:rsidRPr="00E05AEA" w:rsidRDefault="000B7359" w:rsidP="00E05AEA">
      <w:pPr>
        <w:tabs>
          <w:tab w:val="left" w:pos="4080"/>
        </w:tabs>
        <w:spacing w:line="360" w:lineRule="auto"/>
        <w:rPr>
          <w:rFonts w:ascii="Times New Roman" w:hAnsi="Times New Roman"/>
          <w:sz w:val="24"/>
          <w:szCs w:val="24"/>
        </w:rPr>
      </w:pPr>
      <w:r w:rsidRPr="00E05AEA">
        <w:rPr>
          <w:rFonts w:ascii="Times New Roman" w:hAnsi="Times New Roman"/>
          <w:sz w:val="24"/>
          <w:szCs w:val="24"/>
        </w:rPr>
        <w:t>- aktivity s významným vplyvom na výchovno-vzdelávaciu činnosť školy (</w:t>
      </w:r>
      <w:proofErr w:type="spellStart"/>
      <w:r w:rsidR="00806320" w:rsidRPr="00E05AEA">
        <w:rPr>
          <w:rFonts w:ascii="Times New Roman" w:hAnsi="Times New Roman"/>
          <w:sz w:val="24"/>
          <w:szCs w:val="24"/>
        </w:rPr>
        <w:t>predčitataľská</w:t>
      </w:r>
      <w:proofErr w:type="spellEnd"/>
      <w:r w:rsidR="00696B86" w:rsidRPr="00E05AEA">
        <w:rPr>
          <w:rFonts w:ascii="Times New Roman" w:hAnsi="Times New Roman"/>
          <w:sz w:val="24"/>
          <w:szCs w:val="24"/>
        </w:rPr>
        <w:t xml:space="preserve"> </w:t>
      </w:r>
      <w:r w:rsidR="00806320" w:rsidRPr="00E05AEA">
        <w:rPr>
          <w:rFonts w:ascii="Times New Roman" w:hAnsi="Times New Roman"/>
          <w:sz w:val="24"/>
          <w:szCs w:val="24"/>
        </w:rPr>
        <w:t xml:space="preserve"> gramotnosť= projekt </w:t>
      </w:r>
      <w:r w:rsidRPr="00E05AEA">
        <w:rPr>
          <w:rFonts w:ascii="Times New Roman" w:hAnsi="Times New Roman"/>
          <w:sz w:val="24"/>
          <w:szCs w:val="24"/>
        </w:rPr>
        <w:t xml:space="preserve">Teta </w:t>
      </w:r>
      <w:proofErr w:type="spellStart"/>
      <w:r w:rsidRPr="00E05AEA">
        <w:rPr>
          <w:rFonts w:ascii="Times New Roman" w:hAnsi="Times New Roman"/>
          <w:sz w:val="24"/>
          <w:szCs w:val="24"/>
        </w:rPr>
        <w:t>Rozprávkárka</w:t>
      </w:r>
      <w:proofErr w:type="spellEnd"/>
      <w:r w:rsidRPr="00E05AEA">
        <w:rPr>
          <w:rFonts w:ascii="Times New Roman" w:hAnsi="Times New Roman"/>
          <w:sz w:val="24"/>
          <w:szCs w:val="24"/>
        </w:rPr>
        <w:t xml:space="preserve"> v materskej ško</w:t>
      </w:r>
      <w:r w:rsidR="00806320" w:rsidRPr="00E05AEA">
        <w:rPr>
          <w:rFonts w:ascii="Times New Roman" w:hAnsi="Times New Roman"/>
          <w:sz w:val="24"/>
          <w:szCs w:val="24"/>
        </w:rPr>
        <w:t xml:space="preserve">le, </w:t>
      </w:r>
      <w:r w:rsidRPr="00E05AEA">
        <w:rPr>
          <w:rFonts w:ascii="Times New Roman" w:hAnsi="Times New Roman"/>
          <w:sz w:val="24"/>
          <w:szCs w:val="24"/>
        </w:rPr>
        <w:t xml:space="preserve"> Enviro</w:t>
      </w:r>
      <w:r w:rsidR="00AD0917" w:rsidRPr="00E05AEA">
        <w:rPr>
          <w:rFonts w:ascii="Times New Roman" w:hAnsi="Times New Roman"/>
          <w:sz w:val="24"/>
          <w:szCs w:val="24"/>
        </w:rPr>
        <w:t>nmentálne hry, Deň zeme,</w:t>
      </w:r>
      <w:r w:rsidRPr="00E05AEA">
        <w:rPr>
          <w:rFonts w:ascii="Times New Roman" w:hAnsi="Times New Roman"/>
          <w:sz w:val="24"/>
          <w:szCs w:val="24"/>
        </w:rPr>
        <w:t>..)</w:t>
      </w:r>
      <w:r w:rsidR="00E05AEA" w:rsidRPr="00E05AEA">
        <w:rPr>
          <w:rFonts w:ascii="Times New Roman" w:hAnsi="Times New Roman"/>
          <w:sz w:val="24"/>
          <w:szCs w:val="24"/>
        </w:rPr>
        <w:t>,</w:t>
      </w:r>
    </w:p>
    <w:p w14:paraId="583828FF"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podporovanie pohybových a  športových aktivít v rámci plnenia Národného programu prevencie obezity (Dni športu, zimné športové hry, Športová olympiáda )</w:t>
      </w:r>
      <w:r w:rsidR="00E05AEA">
        <w:rPr>
          <w:rFonts w:ascii="Times New Roman" w:hAnsi="Times New Roman"/>
          <w:sz w:val="24"/>
          <w:szCs w:val="24"/>
        </w:rPr>
        <w:t>,</w:t>
      </w:r>
    </w:p>
    <w:p w14:paraId="7D89A702"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xml:space="preserve"> - vysoká </w:t>
      </w:r>
      <w:proofErr w:type="spellStart"/>
      <w:r w:rsidRPr="00E05AEA">
        <w:rPr>
          <w:rFonts w:ascii="Times New Roman" w:hAnsi="Times New Roman"/>
          <w:sz w:val="24"/>
          <w:szCs w:val="24"/>
        </w:rPr>
        <w:t>zaškolenosť</w:t>
      </w:r>
      <w:proofErr w:type="spellEnd"/>
      <w:r w:rsidRPr="00E05AEA">
        <w:rPr>
          <w:rFonts w:ascii="Times New Roman" w:hAnsi="Times New Roman"/>
          <w:sz w:val="24"/>
          <w:szCs w:val="24"/>
        </w:rPr>
        <w:t xml:space="preserve"> detí pred vstupom do ZŠ z obvodu materskej školy</w:t>
      </w:r>
      <w:r w:rsidR="00E05AEA">
        <w:rPr>
          <w:rFonts w:ascii="Times New Roman" w:hAnsi="Times New Roman"/>
          <w:sz w:val="24"/>
          <w:szCs w:val="24"/>
        </w:rPr>
        <w:t>,</w:t>
      </w:r>
    </w:p>
    <w:p w14:paraId="24D8F8E8"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akceptácia vzdelávacích a výchovných zámerov školy zákonnými zástupcami detí</w:t>
      </w:r>
      <w:r w:rsidR="00E05AEA">
        <w:rPr>
          <w:rFonts w:ascii="Times New Roman" w:hAnsi="Times New Roman"/>
          <w:sz w:val="24"/>
          <w:szCs w:val="24"/>
        </w:rPr>
        <w:t>,</w:t>
      </w:r>
    </w:p>
    <w:p w14:paraId="32D19574"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dobrá spolupráca so zriaďovateľom, jeho podpora pre predprimárne vzdelávanie v</w:t>
      </w:r>
      <w:r w:rsidR="00EA316B">
        <w:rPr>
          <w:rFonts w:ascii="Times New Roman" w:hAnsi="Times New Roman"/>
          <w:sz w:val="24"/>
          <w:szCs w:val="24"/>
        </w:rPr>
        <w:t> </w:t>
      </w:r>
      <w:r w:rsidRPr="00E05AEA">
        <w:rPr>
          <w:rFonts w:ascii="Times New Roman" w:hAnsi="Times New Roman"/>
          <w:sz w:val="24"/>
          <w:szCs w:val="24"/>
        </w:rPr>
        <w:t>meste</w:t>
      </w:r>
      <w:r w:rsidR="00EA316B">
        <w:rPr>
          <w:rFonts w:ascii="Times New Roman" w:hAnsi="Times New Roman"/>
          <w:sz w:val="24"/>
          <w:szCs w:val="24"/>
        </w:rPr>
        <w:t>,</w:t>
      </w:r>
    </w:p>
    <w:p w14:paraId="2D5F4D52"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sprostredkovanie služieb rodičom z Centra PPPP, ŠPP pri ŠZŠ</w:t>
      </w:r>
      <w:r w:rsidR="00EA316B">
        <w:rPr>
          <w:rFonts w:ascii="Times New Roman" w:hAnsi="Times New Roman"/>
          <w:sz w:val="24"/>
          <w:szCs w:val="24"/>
        </w:rPr>
        <w:t>,</w:t>
      </w:r>
    </w:p>
    <w:p w14:paraId="3C2615E3"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xml:space="preserve">- spolupráca so ZŠ- Rázusova Čadca, CVČ , ZUŠ I.,  </w:t>
      </w:r>
    </w:p>
    <w:p w14:paraId="1C2269CD"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zapojenie sa do triedenia odpadov</w:t>
      </w:r>
      <w:r w:rsidR="00EA316B">
        <w:rPr>
          <w:rFonts w:ascii="Times New Roman" w:hAnsi="Times New Roman"/>
          <w:sz w:val="24"/>
          <w:szCs w:val="24"/>
        </w:rPr>
        <w:t>,</w:t>
      </w:r>
    </w:p>
    <w:p w14:paraId="6F41AA1F"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vlastná školská kuchyňa</w:t>
      </w:r>
      <w:r w:rsidR="00EA316B">
        <w:rPr>
          <w:rFonts w:ascii="Times New Roman" w:hAnsi="Times New Roman"/>
          <w:sz w:val="24"/>
          <w:szCs w:val="24"/>
        </w:rPr>
        <w:t>,</w:t>
      </w:r>
    </w:p>
    <w:p w14:paraId="4528607F"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pripojenie na inter</w:t>
      </w:r>
      <w:r w:rsidR="001B57AD" w:rsidRPr="00E05AEA">
        <w:rPr>
          <w:rFonts w:ascii="Times New Roman" w:hAnsi="Times New Roman"/>
          <w:sz w:val="24"/>
          <w:szCs w:val="24"/>
        </w:rPr>
        <w:t xml:space="preserve">net, vybavenie interaktívnymi pomôckami </w:t>
      </w:r>
      <w:r w:rsidR="00EA316B">
        <w:rPr>
          <w:rFonts w:ascii="Times New Roman" w:hAnsi="Times New Roman"/>
          <w:sz w:val="24"/>
          <w:szCs w:val="24"/>
        </w:rPr>
        <w:t>,</w:t>
      </w:r>
    </w:p>
    <w:p w14:paraId="390ABE15" w14:textId="77777777" w:rsidR="00696B86"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konzultácie a poradenstvo zamerané na spoluprácu so zákon</w:t>
      </w:r>
      <w:r w:rsidR="00AC60A6" w:rsidRPr="00E05AEA">
        <w:rPr>
          <w:rFonts w:ascii="Times New Roman" w:hAnsi="Times New Roman"/>
          <w:sz w:val="24"/>
          <w:szCs w:val="24"/>
        </w:rPr>
        <w:t xml:space="preserve">nými zástupcami detí </w:t>
      </w:r>
      <w:r w:rsidRPr="00E05AEA">
        <w:rPr>
          <w:rFonts w:ascii="Times New Roman" w:hAnsi="Times New Roman"/>
          <w:sz w:val="24"/>
          <w:szCs w:val="24"/>
        </w:rPr>
        <w:t xml:space="preserve">a eliminovanie výchovných problémov s deťmi, </w:t>
      </w:r>
    </w:p>
    <w:p w14:paraId="6C2AEC37" w14:textId="77777777" w:rsidR="00696B86" w:rsidRPr="00E05AEA" w:rsidRDefault="000B7359" w:rsidP="00696B86">
      <w:pPr>
        <w:tabs>
          <w:tab w:val="left" w:pos="4080"/>
        </w:tabs>
        <w:spacing w:line="240" w:lineRule="auto"/>
        <w:rPr>
          <w:rFonts w:ascii="Times New Roman" w:hAnsi="Times New Roman"/>
          <w:snapToGrid w:val="0"/>
          <w:sz w:val="24"/>
          <w:szCs w:val="24"/>
        </w:rPr>
      </w:pPr>
      <w:r w:rsidRPr="00E05AEA">
        <w:rPr>
          <w:rFonts w:ascii="Times New Roman" w:hAnsi="Times New Roman"/>
          <w:snapToGrid w:val="0"/>
          <w:sz w:val="24"/>
          <w:szCs w:val="24"/>
        </w:rPr>
        <w:t>- záujem zo strany rodičovskej verejnosti o umiestnenie svojho dieťaťa do našej MŠ</w:t>
      </w:r>
      <w:r w:rsidR="00EA316B">
        <w:rPr>
          <w:rFonts w:ascii="Times New Roman" w:hAnsi="Times New Roman"/>
          <w:snapToGrid w:val="0"/>
          <w:sz w:val="24"/>
          <w:szCs w:val="24"/>
        </w:rPr>
        <w:t>,</w:t>
      </w:r>
    </w:p>
    <w:p w14:paraId="45B4E9D9" w14:textId="77777777" w:rsidR="000B7359" w:rsidRPr="00E05AEA" w:rsidRDefault="000B7359" w:rsidP="00696B86">
      <w:pPr>
        <w:tabs>
          <w:tab w:val="left" w:pos="4080"/>
        </w:tabs>
        <w:spacing w:line="240" w:lineRule="auto"/>
        <w:rPr>
          <w:rFonts w:ascii="Times New Roman" w:hAnsi="Times New Roman"/>
          <w:sz w:val="24"/>
          <w:szCs w:val="24"/>
        </w:rPr>
      </w:pPr>
      <w:r w:rsidRPr="00E05AEA">
        <w:rPr>
          <w:rFonts w:ascii="Times New Roman" w:hAnsi="Times New Roman"/>
          <w:sz w:val="24"/>
          <w:szCs w:val="24"/>
        </w:rPr>
        <w:t>- úspechy našich detí vo výtvarných súťažiach</w:t>
      </w:r>
      <w:r w:rsidR="00EA316B">
        <w:rPr>
          <w:rFonts w:ascii="Times New Roman" w:hAnsi="Times New Roman"/>
          <w:sz w:val="24"/>
          <w:szCs w:val="24"/>
        </w:rPr>
        <w:t>.</w:t>
      </w:r>
      <w:r w:rsidRPr="00E05AEA">
        <w:rPr>
          <w:rFonts w:ascii="Times New Roman" w:hAnsi="Times New Roman"/>
          <w:sz w:val="24"/>
          <w:szCs w:val="24"/>
        </w:rPr>
        <w:t xml:space="preserve">   </w:t>
      </w:r>
    </w:p>
    <w:p w14:paraId="487C0B04" w14:textId="77777777" w:rsidR="000B7359" w:rsidRPr="000B7359" w:rsidRDefault="000B7359" w:rsidP="00696B86">
      <w:pPr>
        <w:tabs>
          <w:tab w:val="left" w:pos="4080"/>
        </w:tabs>
        <w:spacing w:line="240" w:lineRule="auto"/>
        <w:rPr>
          <w:rFonts w:ascii="Times New Roman" w:hAnsi="Times New Roman"/>
          <w:b/>
          <w:bCs/>
          <w:sz w:val="24"/>
          <w:szCs w:val="24"/>
          <w:u w:val="single"/>
        </w:rPr>
      </w:pPr>
      <w:r w:rsidRPr="000B7359">
        <w:rPr>
          <w:rFonts w:ascii="Times New Roman" w:hAnsi="Times New Roman"/>
          <w:b/>
          <w:bCs/>
          <w:sz w:val="24"/>
          <w:szCs w:val="24"/>
          <w:u w:val="single"/>
        </w:rPr>
        <w:t>Slabé stránky školy</w:t>
      </w:r>
    </w:p>
    <w:p w14:paraId="59BF627B" w14:textId="77777777" w:rsidR="00696B86" w:rsidRDefault="000B7359" w:rsidP="00696B86">
      <w:pPr>
        <w:tabs>
          <w:tab w:val="left" w:pos="4080"/>
        </w:tabs>
        <w:spacing w:line="240" w:lineRule="auto"/>
        <w:rPr>
          <w:rFonts w:ascii="Times New Roman" w:hAnsi="Times New Roman"/>
          <w:sz w:val="24"/>
          <w:szCs w:val="24"/>
        </w:rPr>
      </w:pPr>
      <w:r w:rsidRPr="000B7359">
        <w:rPr>
          <w:rFonts w:ascii="Times New Roman" w:hAnsi="Times New Roman"/>
          <w:sz w:val="24"/>
          <w:szCs w:val="24"/>
        </w:rPr>
        <w:t>- tvorba projektov</w:t>
      </w:r>
      <w:r w:rsidR="00EA316B">
        <w:rPr>
          <w:rFonts w:ascii="Times New Roman" w:hAnsi="Times New Roman"/>
          <w:sz w:val="24"/>
          <w:szCs w:val="24"/>
        </w:rPr>
        <w:t>,</w:t>
      </w:r>
    </w:p>
    <w:p w14:paraId="1E31F435" w14:textId="77777777" w:rsidR="000B5B45" w:rsidRPr="00EA316B" w:rsidRDefault="000B5B45" w:rsidP="00EA316B">
      <w:pPr>
        <w:pStyle w:val="Default"/>
      </w:pPr>
      <w:r w:rsidRPr="00EA316B">
        <w:t xml:space="preserve">- </w:t>
      </w:r>
      <w:r w:rsidR="00EA316B" w:rsidRPr="00EA316B">
        <w:rPr>
          <w:rFonts w:eastAsia="Calibri"/>
        </w:rPr>
        <w:t>n</w:t>
      </w:r>
      <w:r w:rsidRPr="00EA316B">
        <w:rPr>
          <w:rFonts w:eastAsia="Calibri"/>
        </w:rPr>
        <w:t>edostatok financií na modernizáciu materiálno-technického vybavenia obmedzuje možnosti rozvoja a ďalších inovácií</w:t>
      </w:r>
      <w:r w:rsidR="00EA316B">
        <w:rPr>
          <w:rFonts w:eastAsia="Calibri"/>
        </w:rPr>
        <w:t>,</w:t>
      </w:r>
    </w:p>
    <w:p w14:paraId="7D7261D4" w14:textId="77777777" w:rsidR="000B7359" w:rsidRPr="000B7359" w:rsidRDefault="000B7359" w:rsidP="00696B86">
      <w:pPr>
        <w:tabs>
          <w:tab w:val="left" w:pos="4080"/>
        </w:tabs>
        <w:spacing w:line="240" w:lineRule="auto"/>
        <w:rPr>
          <w:rFonts w:ascii="Times New Roman" w:hAnsi="Times New Roman"/>
          <w:sz w:val="24"/>
          <w:szCs w:val="24"/>
        </w:rPr>
      </w:pPr>
      <w:r w:rsidRPr="00EA316B">
        <w:rPr>
          <w:rFonts w:ascii="Times New Roman" w:hAnsi="Times New Roman"/>
          <w:sz w:val="24"/>
          <w:szCs w:val="24"/>
        </w:rPr>
        <w:lastRenderedPageBreak/>
        <w:t xml:space="preserve"> -  priestorové a materiálno-technické</w:t>
      </w:r>
      <w:r w:rsidR="00AC60A6" w:rsidRPr="00EA316B">
        <w:rPr>
          <w:rFonts w:ascii="Times New Roman" w:hAnsi="Times New Roman"/>
          <w:sz w:val="24"/>
          <w:szCs w:val="24"/>
        </w:rPr>
        <w:t xml:space="preserve"> podmienky</w:t>
      </w:r>
      <w:r w:rsidR="005F0B83" w:rsidRPr="00EA316B">
        <w:rPr>
          <w:rFonts w:ascii="Times New Roman" w:hAnsi="Times New Roman"/>
          <w:sz w:val="24"/>
          <w:szCs w:val="24"/>
        </w:rPr>
        <w:t xml:space="preserve">: je </w:t>
      </w:r>
      <w:r w:rsidR="005F0B83" w:rsidRPr="00EA316B">
        <w:rPr>
          <w:rFonts w:ascii="Times New Roman" w:hAnsi="Times New Roman"/>
          <w:b/>
          <w:sz w:val="24"/>
          <w:szCs w:val="24"/>
        </w:rPr>
        <w:t>potrebná oprava asfaltových chodníkov</w:t>
      </w:r>
      <w:r w:rsidR="00EA316B">
        <w:rPr>
          <w:rFonts w:ascii="Times New Roman" w:hAnsi="Times New Roman"/>
          <w:sz w:val="24"/>
          <w:szCs w:val="24"/>
        </w:rPr>
        <w:t xml:space="preserve"> v areáli MŠ.</w:t>
      </w:r>
      <w:r w:rsidR="005F0B83">
        <w:rPr>
          <w:rFonts w:ascii="Times New Roman" w:hAnsi="Times New Roman"/>
          <w:sz w:val="24"/>
          <w:szCs w:val="24"/>
        </w:rPr>
        <w:t xml:space="preserve">                                                                                                                      </w:t>
      </w:r>
    </w:p>
    <w:p w14:paraId="281FF448" w14:textId="77777777" w:rsidR="00CF5180" w:rsidRDefault="00CF5180" w:rsidP="00696B86">
      <w:pPr>
        <w:tabs>
          <w:tab w:val="left" w:pos="4080"/>
        </w:tabs>
        <w:spacing w:line="240" w:lineRule="auto"/>
        <w:rPr>
          <w:rFonts w:ascii="Times New Roman" w:hAnsi="Times New Roman"/>
          <w:b/>
          <w:bCs/>
          <w:sz w:val="24"/>
          <w:szCs w:val="24"/>
          <w:u w:val="single"/>
        </w:rPr>
      </w:pPr>
    </w:p>
    <w:p w14:paraId="6CEB4825" w14:textId="77777777" w:rsidR="000B7359" w:rsidRPr="000B7359" w:rsidRDefault="000B7359" w:rsidP="00696B86">
      <w:pPr>
        <w:tabs>
          <w:tab w:val="left" w:pos="4080"/>
        </w:tabs>
        <w:spacing w:line="240" w:lineRule="auto"/>
        <w:rPr>
          <w:rFonts w:ascii="Times New Roman" w:hAnsi="Times New Roman"/>
          <w:b/>
          <w:bCs/>
          <w:sz w:val="24"/>
          <w:szCs w:val="24"/>
          <w:u w:val="single"/>
        </w:rPr>
      </w:pPr>
      <w:r w:rsidRPr="000B7359">
        <w:rPr>
          <w:rFonts w:ascii="Times New Roman" w:hAnsi="Times New Roman"/>
          <w:b/>
          <w:bCs/>
          <w:sz w:val="24"/>
          <w:szCs w:val="24"/>
          <w:u w:val="single"/>
        </w:rPr>
        <w:t xml:space="preserve">Šance (príležitosti) </w:t>
      </w:r>
    </w:p>
    <w:p w14:paraId="193B930D" w14:textId="77777777" w:rsidR="00696B86" w:rsidRDefault="000B7359" w:rsidP="00696B86">
      <w:pPr>
        <w:spacing w:line="240" w:lineRule="auto"/>
        <w:rPr>
          <w:rFonts w:ascii="Times New Roman" w:hAnsi="Times New Roman"/>
          <w:sz w:val="24"/>
          <w:szCs w:val="24"/>
        </w:rPr>
      </w:pPr>
      <w:r w:rsidRPr="000B7359">
        <w:rPr>
          <w:rFonts w:ascii="Times New Roman" w:hAnsi="Times New Roman"/>
          <w:sz w:val="24"/>
          <w:szCs w:val="24"/>
        </w:rPr>
        <w:t>- intenzívnejšie sa venovať problematike formulovania cieľov zo školského vzdelávacieho programu do plánov výchovno-vzdelávacej činnosti</w:t>
      </w:r>
      <w:r w:rsidR="00EA316B">
        <w:rPr>
          <w:rFonts w:ascii="Times New Roman" w:hAnsi="Times New Roman"/>
          <w:sz w:val="24"/>
          <w:szCs w:val="24"/>
        </w:rPr>
        <w:t>,</w:t>
      </w:r>
    </w:p>
    <w:p w14:paraId="1D852ADF" w14:textId="77777777" w:rsidR="00696B86" w:rsidRDefault="00AC60A6" w:rsidP="00696B86">
      <w:pPr>
        <w:spacing w:line="240" w:lineRule="auto"/>
        <w:rPr>
          <w:rFonts w:ascii="Times New Roman" w:hAnsi="Times New Roman"/>
          <w:sz w:val="24"/>
          <w:szCs w:val="24"/>
          <w:lang w:eastAsia="sk-SK"/>
        </w:rPr>
      </w:pPr>
      <w:r>
        <w:rPr>
          <w:rFonts w:ascii="Times New Roman" w:hAnsi="Times New Roman"/>
          <w:sz w:val="24"/>
          <w:szCs w:val="24"/>
          <w:lang w:eastAsia="sk-SK"/>
        </w:rPr>
        <w:t>- podpora  celoživotného vzdelávania  ( zákon 138/2019</w:t>
      </w:r>
      <w:r w:rsidR="000B7359" w:rsidRPr="000B7359">
        <w:rPr>
          <w:rFonts w:ascii="Times New Roman" w:hAnsi="Times New Roman"/>
          <w:sz w:val="24"/>
          <w:szCs w:val="24"/>
          <w:lang w:eastAsia="sk-SK"/>
        </w:rPr>
        <w:t>Z.z.)</w:t>
      </w:r>
      <w:r w:rsidR="00594272">
        <w:rPr>
          <w:rFonts w:ascii="Times New Roman" w:hAnsi="Times New Roman"/>
          <w:sz w:val="24"/>
          <w:szCs w:val="24"/>
          <w:lang w:eastAsia="sk-SK"/>
        </w:rPr>
        <w:t>,</w:t>
      </w:r>
    </w:p>
    <w:p w14:paraId="18CA7BFD" w14:textId="77777777" w:rsidR="00696B86" w:rsidRDefault="000B7359" w:rsidP="00696B86">
      <w:pPr>
        <w:spacing w:line="240" w:lineRule="auto"/>
        <w:rPr>
          <w:rFonts w:ascii="Times New Roman" w:hAnsi="Times New Roman"/>
          <w:sz w:val="24"/>
          <w:szCs w:val="24"/>
        </w:rPr>
      </w:pPr>
      <w:r w:rsidRPr="000B7359">
        <w:rPr>
          <w:rFonts w:ascii="Times New Roman" w:hAnsi="Times New Roman"/>
          <w:sz w:val="24"/>
          <w:szCs w:val="24"/>
        </w:rPr>
        <w:t>- celospoločenské trendy, rast zamestnanosti, zvyšovanie sociálneho postavenia rodín</w:t>
      </w:r>
      <w:r w:rsidR="00594272">
        <w:rPr>
          <w:rFonts w:ascii="Times New Roman" w:hAnsi="Times New Roman"/>
          <w:sz w:val="24"/>
          <w:szCs w:val="24"/>
        </w:rPr>
        <w:t>,</w:t>
      </w:r>
    </w:p>
    <w:p w14:paraId="2B035D9F" w14:textId="77777777" w:rsidR="00696B86" w:rsidRDefault="000B7359" w:rsidP="00696B86">
      <w:pPr>
        <w:spacing w:line="240" w:lineRule="auto"/>
        <w:rPr>
          <w:rFonts w:ascii="Times New Roman" w:hAnsi="Times New Roman"/>
          <w:sz w:val="24"/>
          <w:szCs w:val="24"/>
        </w:rPr>
      </w:pPr>
      <w:r w:rsidRPr="000B7359">
        <w:rPr>
          <w:rFonts w:ascii="Times New Roman" w:hAnsi="Times New Roman"/>
          <w:sz w:val="24"/>
          <w:szCs w:val="24"/>
        </w:rPr>
        <w:t>- príležitosť čerpať financie na vzdelávacie projekty z fondov EÚ</w:t>
      </w:r>
      <w:r w:rsidR="00594272">
        <w:rPr>
          <w:rFonts w:ascii="Times New Roman" w:hAnsi="Times New Roman"/>
          <w:sz w:val="24"/>
          <w:szCs w:val="24"/>
        </w:rPr>
        <w:t>,</w:t>
      </w:r>
    </w:p>
    <w:p w14:paraId="3B2B65E4" w14:textId="77777777" w:rsidR="00696B86" w:rsidRDefault="000B7359" w:rsidP="00696B86">
      <w:pPr>
        <w:spacing w:line="240" w:lineRule="auto"/>
        <w:rPr>
          <w:rFonts w:ascii="Times New Roman" w:hAnsi="Times New Roman"/>
          <w:snapToGrid w:val="0"/>
          <w:sz w:val="24"/>
          <w:szCs w:val="24"/>
        </w:rPr>
      </w:pPr>
      <w:r w:rsidRPr="000B7359">
        <w:rPr>
          <w:rFonts w:ascii="Times New Roman" w:hAnsi="Times New Roman"/>
          <w:sz w:val="24"/>
          <w:szCs w:val="24"/>
        </w:rPr>
        <w:t xml:space="preserve">- </w:t>
      </w:r>
      <w:r w:rsidRPr="000B7359">
        <w:rPr>
          <w:rFonts w:ascii="Times New Roman" w:hAnsi="Times New Roman"/>
          <w:snapToGrid w:val="0"/>
          <w:sz w:val="24"/>
          <w:szCs w:val="24"/>
        </w:rPr>
        <w:t>výmena pedagogických skúseností,</w:t>
      </w:r>
    </w:p>
    <w:p w14:paraId="0AF0C076" w14:textId="77777777" w:rsidR="00696B86" w:rsidRDefault="000B7359" w:rsidP="00696B86">
      <w:pPr>
        <w:spacing w:line="240" w:lineRule="auto"/>
        <w:rPr>
          <w:rFonts w:ascii="Times New Roman" w:hAnsi="Times New Roman"/>
          <w:snapToGrid w:val="0"/>
          <w:sz w:val="24"/>
          <w:szCs w:val="24"/>
        </w:rPr>
      </w:pPr>
      <w:r w:rsidRPr="000B7359">
        <w:rPr>
          <w:rFonts w:ascii="Times New Roman" w:hAnsi="Times New Roman"/>
          <w:snapToGrid w:val="0"/>
          <w:sz w:val="24"/>
          <w:szCs w:val="24"/>
        </w:rPr>
        <w:t xml:space="preserve"> - v maximálnej  miere uspokojovať požiadavky našich zákazníkov t. j. rodičov a ich detí, </w:t>
      </w:r>
    </w:p>
    <w:p w14:paraId="5114202B" w14:textId="77777777" w:rsidR="000B7359" w:rsidRPr="000B7359" w:rsidRDefault="000B7359" w:rsidP="00696B86">
      <w:pPr>
        <w:spacing w:line="240" w:lineRule="auto"/>
        <w:rPr>
          <w:rFonts w:ascii="Times New Roman" w:hAnsi="Times New Roman"/>
          <w:sz w:val="24"/>
          <w:szCs w:val="24"/>
          <w:lang w:eastAsia="sk-SK"/>
        </w:rPr>
      </w:pPr>
      <w:r w:rsidRPr="000B7359">
        <w:rPr>
          <w:rFonts w:ascii="Times New Roman" w:hAnsi="Times New Roman"/>
          <w:sz w:val="24"/>
          <w:szCs w:val="24"/>
        </w:rPr>
        <w:t xml:space="preserve">- prezentácia školy na verejnosti ( </w:t>
      </w:r>
      <w:proofErr w:type="spellStart"/>
      <w:r w:rsidRPr="000B7359">
        <w:rPr>
          <w:rFonts w:ascii="Times New Roman" w:hAnsi="Times New Roman"/>
          <w:sz w:val="24"/>
          <w:szCs w:val="24"/>
        </w:rPr>
        <w:t>www</w:t>
      </w:r>
      <w:proofErr w:type="spellEnd"/>
      <w:r w:rsidRPr="000B7359">
        <w:rPr>
          <w:rFonts w:ascii="Times New Roman" w:hAnsi="Times New Roman"/>
          <w:sz w:val="24"/>
          <w:szCs w:val="24"/>
        </w:rPr>
        <w:t xml:space="preserve"> stránka, spolupráca  s rôznymi inštitúciami, publikačná činnosť o práci a aktivitách školy) </w:t>
      </w:r>
    </w:p>
    <w:p w14:paraId="0C22FF65" w14:textId="77777777" w:rsidR="00C56C0E" w:rsidRDefault="00C56C0E" w:rsidP="00696B86">
      <w:pPr>
        <w:tabs>
          <w:tab w:val="left" w:pos="4080"/>
        </w:tabs>
        <w:spacing w:line="240" w:lineRule="auto"/>
        <w:rPr>
          <w:rFonts w:ascii="Times New Roman" w:hAnsi="Times New Roman"/>
          <w:b/>
          <w:bCs/>
          <w:sz w:val="24"/>
          <w:szCs w:val="24"/>
          <w:u w:val="single"/>
        </w:rPr>
      </w:pPr>
    </w:p>
    <w:p w14:paraId="35AC7D24" w14:textId="77777777" w:rsidR="000B7359" w:rsidRPr="000B7359" w:rsidRDefault="000B7359" w:rsidP="00696B86">
      <w:pPr>
        <w:tabs>
          <w:tab w:val="left" w:pos="4080"/>
        </w:tabs>
        <w:spacing w:line="240" w:lineRule="auto"/>
        <w:rPr>
          <w:rFonts w:ascii="Times New Roman" w:hAnsi="Times New Roman"/>
          <w:b/>
          <w:bCs/>
          <w:sz w:val="24"/>
          <w:szCs w:val="24"/>
          <w:u w:val="single"/>
        </w:rPr>
      </w:pPr>
      <w:r w:rsidRPr="000B7359">
        <w:rPr>
          <w:rFonts w:ascii="Times New Roman" w:hAnsi="Times New Roman"/>
          <w:b/>
          <w:bCs/>
          <w:sz w:val="24"/>
          <w:szCs w:val="24"/>
          <w:u w:val="single"/>
        </w:rPr>
        <w:t>Riziká</w:t>
      </w:r>
    </w:p>
    <w:p w14:paraId="35499171" w14:textId="77777777" w:rsidR="00696B86" w:rsidRDefault="000B7359" w:rsidP="00696B86">
      <w:pPr>
        <w:spacing w:line="240" w:lineRule="auto"/>
        <w:rPr>
          <w:rFonts w:ascii="Times New Roman" w:hAnsi="Times New Roman"/>
          <w:snapToGrid w:val="0"/>
          <w:sz w:val="24"/>
          <w:szCs w:val="24"/>
        </w:rPr>
      </w:pPr>
      <w:r w:rsidRPr="000B7359">
        <w:rPr>
          <w:rFonts w:ascii="Times New Roman" w:hAnsi="Times New Roman"/>
          <w:sz w:val="24"/>
          <w:szCs w:val="24"/>
        </w:rPr>
        <w:t>- celospoločen</w:t>
      </w:r>
      <w:r w:rsidR="00260238">
        <w:rPr>
          <w:rFonts w:ascii="Times New Roman" w:hAnsi="Times New Roman"/>
          <w:sz w:val="24"/>
          <w:szCs w:val="24"/>
        </w:rPr>
        <w:t xml:space="preserve">ské zmeny </w:t>
      </w:r>
      <w:r w:rsidRPr="000B7359">
        <w:rPr>
          <w:rFonts w:ascii="Times New Roman" w:hAnsi="Times New Roman"/>
          <w:sz w:val="24"/>
          <w:szCs w:val="24"/>
        </w:rPr>
        <w:t>(</w:t>
      </w:r>
      <w:r w:rsidR="00260238">
        <w:rPr>
          <w:rFonts w:ascii="Times New Roman" w:hAnsi="Times New Roman"/>
          <w:sz w:val="24"/>
          <w:szCs w:val="24"/>
        </w:rPr>
        <w:t>vplyv na</w:t>
      </w:r>
      <w:r w:rsidRPr="000B7359">
        <w:rPr>
          <w:rFonts w:ascii="Times New Roman" w:hAnsi="Times New Roman"/>
          <w:sz w:val="24"/>
          <w:szCs w:val="24"/>
        </w:rPr>
        <w:t xml:space="preserve"> ceny energií,</w:t>
      </w:r>
      <w:r w:rsidRPr="000B7359">
        <w:rPr>
          <w:rFonts w:ascii="Times New Roman" w:hAnsi="Times New Roman"/>
          <w:snapToGrid w:val="0"/>
          <w:sz w:val="24"/>
          <w:szCs w:val="24"/>
        </w:rPr>
        <w:t xml:space="preserve"> zvyšovanie nákladov na prevádzku, nedostatok finančných prostriedkov na invest</w:t>
      </w:r>
      <w:r w:rsidR="00260238">
        <w:rPr>
          <w:rFonts w:ascii="Times New Roman" w:hAnsi="Times New Roman"/>
          <w:snapToGrid w:val="0"/>
          <w:sz w:val="24"/>
          <w:szCs w:val="24"/>
        </w:rPr>
        <w:t>ície</w:t>
      </w:r>
      <w:r w:rsidR="00594272">
        <w:rPr>
          <w:rFonts w:ascii="Times New Roman" w:hAnsi="Times New Roman"/>
          <w:snapToGrid w:val="0"/>
          <w:sz w:val="24"/>
          <w:szCs w:val="24"/>
        </w:rPr>
        <w:t>,</w:t>
      </w:r>
    </w:p>
    <w:p w14:paraId="625D5AD7" w14:textId="77777777" w:rsidR="00696B86" w:rsidRDefault="00260238" w:rsidP="00696B86">
      <w:pPr>
        <w:spacing w:line="240" w:lineRule="auto"/>
        <w:rPr>
          <w:rFonts w:ascii="Times New Roman" w:hAnsi="Times New Roman"/>
          <w:snapToGrid w:val="0"/>
          <w:sz w:val="24"/>
          <w:szCs w:val="24"/>
        </w:rPr>
      </w:pPr>
      <w:r>
        <w:rPr>
          <w:rFonts w:ascii="Times New Roman" w:hAnsi="Times New Roman"/>
          <w:snapToGrid w:val="0"/>
          <w:sz w:val="24"/>
          <w:szCs w:val="24"/>
        </w:rPr>
        <w:t xml:space="preserve"> – oprava asfaltových chodníkov</w:t>
      </w:r>
      <w:r w:rsidR="00594272">
        <w:rPr>
          <w:rFonts w:ascii="Times New Roman" w:hAnsi="Times New Roman"/>
          <w:snapToGrid w:val="0"/>
          <w:sz w:val="24"/>
          <w:szCs w:val="24"/>
        </w:rPr>
        <w:t>,</w:t>
      </w:r>
    </w:p>
    <w:p w14:paraId="3272CC30" w14:textId="77777777" w:rsidR="00696B86" w:rsidRDefault="000B7359" w:rsidP="00696B86">
      <w:pPr>
        <w:spacing w:line="240" w:lineRule="auto"/>
        <w:rPr>
          <w:rFonts w:ascii="Times New Roman" w:hAnsi="Times New Roman"/>
          <w:snapToGrid w:val="0"/>
          <w:sz w:val="24"/>
          <w:szCs w:val="24"/>
        </w:rPr>
      </w:pPr>
      <w:r w:rsidRPr="000B7359">
        <w:rPr>
          <w:rFonts w:ascii="Times New Roman" w:hAnsi="Times New Roman"/>
          <w:sz w:val="24"/>
          <w:szCs w:val="24"/>
        </w:rPr>
        <w:t>- demografický vývoj (</w:t>
      </w:r>
      <w:r w:rsidRPr="000B7359">
        <w:rPr>
          <w:rFonts w:ascii="Times New Roman" w:hAnsi="Times New Roman"/>
          <w:snapToGrid w:val="0"/>
          <w:sz w:val="24"/>
          <w:szCs w:val="24"/>
        </w:rPr>
        <w:t>pokles populácie)</w:t>
      </w:r>
      <w:r w:rsidR="00594272">
        <w:rPr>
          <w:rFonts w:ascii="Times New Roman" w:hAnsi="Times New Roman"/>
          <w:snapToGrid w:val="0"/>
          <w:sz w:val="24"/>
          <w:szCs w:val="24"/>
        </w:rPr>
        <w:t>,</w:t>
      </w:r>
    </w:p>
    <w:p w14:paraId="79101E5B" w14:textId="77777777" w:rsidR="00594272" w:rsidRDefault="000B7359" w:rsidP="00696B86">
      <w:pPr>
        <w:spacing w:line="240" w:lineRule="auto"/>
        <w:rPr>
          <w:rFonts w:ascii="Times New Roman" w:hAnsi="Times New Roman"/>
          <w:snapToGrid w:val="0"/>
          <w:sz w:val="24"/>
          <w:szCs w:val="24"/>
        </w:rPr>
      </w:pPr>
      <w:r w:rsidRPr="000B7359">
        <w:rPr>
          <w:rFonts w:ascii="Times New Roman" w:hAnsi="Times New Roman"/>
          <w:sz w:val="24"/>
          <w:szCs w:val="24"/>
        </w:rPr>
        <w:t xml:space="preserve">- miera nezamestnanosti rodičov v okolí  MŠ, </w:t>
      </w:r>
      <w:r w:rsidRPr="000B7359">
        <w:rPr>
          <w:rFonts w:ascii="Times New Roman" w:hAnsi="Times New Roman"/>
          <w:snapToGrid w:val="0"/>
          <w:sz w:val="24"/>
          <w:szCs w:val="24"/>
        </w:rPr>
        <w:t xml:space="preserve"> </w:t>
      </w:r>
    </w:p>
    <w:p w14:paraId="7A698FDA" w14:textId="77777777" w:rsidR="00696B86" w:rsidRDefault="00594272" w:rsidP="00696B86">
      <w:pPr>
        <w:spacing w:line="240" w:lineRule="auto"/>
        <w:rPr>
          <w:rFonts w:ascii="Times New Roman" w:hAnsi="Times New Roman"/>
          <w:snapToGrid w:val="0"/>
          <w:sz w:val="24"/>
          <w:szCs w:val="24"/>
        </w:rPr>
      </w:pPr>
      <w:r>
        <w:rPr>
          <w:rFonts w:ascii="Times New Roman" w:hAnsi="Times New Roman"/>
          <w:snapToGrid w:val="0"/>
          <w:sz w:val="24"/>
          <w:szCs w:val="24"/>
        </w:rPr>
        <w:t xml:space="preserve">- </w:t>
      </w:r>
      <w:r w:rsidR="000B7359" w:rsidRPr="000B7359">
        <w:rPr>
          <w:rFonts w:ascii="Times New Roman" w:hAnsi="Times New Roman"/>
          <w:snapToGrid w:val="0"/>
          <w:sz w:val="24"/>
          <w:szCs w:val="24"/>
        </w:rPr>
        <w:t>nepriaznivá ekonomická situácia v niektorých rodinách,</w:t>
      </w:r>
    </w:p>
    <w:p w14:paraId="3EC095B5" w14:textId="77777777" w:rsidR="00696B86" w:rsidRDefault="000B7359" w:rsidP="00696B86">
      <w:pPr>
        <w:spacing w:line="240" w:lineRule="auto"/>
        <w:rPr>
          <w:rFonts w:ascii="Times New Roman" w:hAnsi="Times New Roman"/>
          <w:sz w:val="24"/>
          <w:szCs w:val="24"/>
        </w:rPr>
      </w:pPr>
      <w:r w:rsidRPr="000B7359">
        <w:rPr>
          <w:rFonts w:ascii="Times New Roman" w:hAnsi="Times New Roman"/>
          <w:sz w:val="24"/>
          <w:szCs w:val="24"/>
        </w:rPr>
        <w:t>- vplyv iných inštitúcií</w:t>
      </w:r>
      <w:r w:rsidR="00594272">
        <w:rPr>
          <w:rFonts w:ascii="Times New Roman" w:hAnsi="Times New Roman"/>
          <w:sz w:val="24"/>
          <w:szCs w:val="24"/>
        </w:rPr>
        <w:t>,</w:t>
      </w:r>
    </w:p>
    <w:p w14:paraId="7D3C0FCD" w14:textId="77777777" w:rsidR="00E37DE0" w:rsidRDefault="000B7359" w:rsidP="00696B86">
      <w:pPr>
        <w:spacing w:line="240" w:lineRule="auto"/>
        <w:rPr>
          <w:rFonts w:ascii="Times New Roman" w:hAnsi="Times New Roman"/>
          <w:snapToGrid w:val="0"/>
          <w:sz w:val="24"/>
          <w:szCs w:val="24"/>
        </w:rPr>
      </w:pPr>
      <w:r w:rsidRPr="000B7359">
        <w:rPr>
          <w:rFonts w:ascii="Times New Roman" w:hAnsi="Times New Roman"/>
          <w:snapToGrid w:val="0"/>
          <w:sz w:val="24"/>
          <w:szCs w:val="24"/>
        </w:rPr>
        <w:t>- nedostatok financií na  odmeňovanie pedagogických a nepedagogických zamestnancov</w:t>
      </w:r>
      <w:r w:rsidR="00594272">
        <w:rPr>
          <w:rFonts w:ascii="Times New Roman" w:hAnsi="Times New Roman"/>
          <w:snapToGrid w:val="0"/>
          <w:sz w:val="24"/>
          <w:szCs w:val="24"/>
        </w:rPr>
        <w:t>.</w:t>
      </w:r>
    </w:p>
    <w:p w14:paraId="04371D84" w14:textId="77777777" w:rsidR="006C3817" w:rsidRPr="006C3817" w:rsidRDefault="000B5B45" w:rsidP="006C3817">
      <w:pPr>
        <w:spacing w:line="360" w:lineRule="auto"/>
        <w:ind w:firstLine="708"/>
        <w:jc w:val="both"/>
        <w:rPr>
          <w:rFonts w:ascii="Times New Roman" w:hAnsi="Times New Roman"/>
          <w:color w:val="000000"/>
          <w:sz w:val="24"/>
          <w:szCs w:val="24"/>
          <w:lang w:eastAsia="sk-SK"/>
        </w:rPr>
      </w:pPr>
      <w:r w:rsidRPr="006C3817">
        <w:rPr>
          <w:rFonts w:ascii="Times New Roman" w:hAnsi="Times New Roman"/>
          <w:color w:val="000000"/>
          <w:sz w:val="24"/>
          <w:szCs w:val="24"/>
          <w:lang w:eastAsia="sk-SK"/>
        </w:rPr>
        <w:tab/>
      </w:r>
    </w:p>
    <w:p w14:paraId="5174161C" w14:textId="77777777" w:rsidR="008F51CA" w:rsidRDefault="006C3817" w:rsidP="008F51CA">
      <w:pPr>
        <w:spacing w:line="240" w:lineRule="auto"/>
        <w:ind w:firstLine="708"/>
        <w:jc w:val="both"/>
        <w:rPr>
          <w:rFonts w:ascii="Times New Roman" w:hAnsi="Times New Roman"/>
          <w:sz w:val="24"/>
          <w:szCs w:val="24"/>
        </w:rPr>
      </w:pPr>
      <w:proofErr w:type="spellStart"/>
      <w:r w:rsidRPr="006C3817">
        <w:rPr>
          <w:rFonts w:ascii="Times New Roman" w:hAnsi="Times New Roman"/>
          <w:sz w:val="24"/>
          <w:szCs w:val="24"/>
        </w:rPr>
        <w:t>Výc</w:t>
      </w:r>
      <w:r>
        <w:rPr>
          <w:rFonts w:ascii="Times New Roman" w:hAnsi="Times New Roman"/>
          <w:sz w:val="24"/>
          <w:szCs w:val="24"/>
        </w:rPr>
        <w:t>hovno</w:t>
      </w:r>
      <w:proofErr w:type="spellEnd"/>
      <w:r>
        <w:rPr>
          <w:rFonts w:ascii="Times New Roman" w:hAnsi="Times New Roman"/>
          <w:sz w:val="24"/>
          <w:szCs w:val="24"/>
        </w:rPr>
        <w:t xml:space="preserve"> – vzdelávacia činnosť sa realizovala</w:t>
      </w:r>
      <w:r w:rsidRPr="006C3817">
        <w:rPr>
          <w:rFonts w:ascii="Times New Roman" w:hAnsi="Times New Roman"/>
          <w:sz w:val="24"/>
          <w:szCs w:val="24"/>
        </w:rPr>
        <w:t xml:space="preserve"> podľa Inovovaného </w:t>
      </w:r>
      <w:r>
        <w:rPr>
          <w:rFonts w:ascii="Times New Roman" w:hAnsi="Times New Roman"/>
          <w:sz w:val="24"/>
          <w:szCs w:val="24"/>
        </w:rPr>
        <w:t>Štátneho vzdelávacieho programu (</w:t>
      </w:r>
      <w:r w:rsidRPr="006C3817">
        <w:rPr>
          <w:rFonts w:ascii="Times New Roman" w:hAnsi="Times New Roman"/>
          <w:sz w:val="24"/>
          <w:szCs w:val="24"/>
        </w:rPr>
        <w:t>ŠVP</w:t>
      </w:r>
      <w:r>
        <w:rPr>
          <w:rFonts w:ascii="Times New Roman" w:hAnsi="Times New Roman"/>
          <w:sz w:val="24"/>
          <w:szCs w:val="24"/>
        </w:rPr>
        <w:t xml:space="preserve">) </w:t>
      </w:r>
      <w:r w:rsidRPr="006C3817">
        <w:rPr>
          <w:rFonts w:ascii="Times New Roman" w:hAnsi="Times New Roman"/>
          <w:sz w:val="24"/>
          <w:szCs w:val="24"/>
        </w:rPr>
        <w:t xml:space="preserve"> a</w:t>
      </w:r>
      <w:r>
        <w:rPr>
          <w:rFonts w:ascii="Times New Roman" w:hAnsi="Times New Roman"/>
          <w:sz w:val="24"/>
          <w:szCs w:val="24"/>
        </w:rPr>
        <w:t> Školského vzdelávacieho programu (</w:t>
      </w:r>
      <w:r w:rsidRPr="006C3817">
        <w:rPr>
          <w:rFonts w:ascii="Times New Roman" w:hAnsi="Times New Roman"/>
          <w:sz w:val="24"/>
          <w:szCs w:val="24"/>
        </w:rPr>
        <w:t> </w:t>
      </w:r>
      <w:proofErr w:type="spellStart"/>
      <w:r w:rsidRPr="006C3817">
        <w:rPr>
          <w:rFonts w:ascii="Times New Roman" w:hAnsi="Times New Roman"/>
          <w:sz w:val="24"/>
          <w:szCs w:val="24"/>
        </w:rPr>
        <w:t>ŠkVP</w:t>
      </w:r>
      <w:proofErr w:type="spellEnd"/>
      <w:r>
        <w:rPr>
          <w:rFonts w:ascii="Times New Roman" w:hAnsi="Times New Roman"/>
          <w:sz w:val="24"/>
          <w:szCs w:val="24"/>
        </w:rPr>
        <w:t>) „Pramienok</w:t>
      </w:r>
      <w:r w:rsidRPr="006C3817">
        <w:rPr>
          <w:rFonts w:ascii="Times New Roman" w:hAnsi="Times New Roman"/>
          <w:sz w:val="24"/>
          <w:szCs w:val="24"/>
        </w:rPr>
        <w:t>“. Deti</w:t>
      </w:r>
      <w:r>
        <w:rPr>
          <w:rFonts w:ascii="Times New Roman" w:hAnsi="Times New Roman"/>
          <w:sz w:val="24"/>
          <w:szCs w:val="24"/>
        </w:rPr>
        <w:t xml:space="preserve"> získali mnoho poznatkov a osvojili si veľa zručností.</w:t>
      </w:r>
      <w:r w:rsidRPr="006C3817">
        <w:rPr>
          <w:rFonts w:ascii="Times New Roman" w:hAnsi="Times New Roman"/>
          <w:sz w:val="24"/>
          <w:szCs w:val="24"/>
        </w:rPr>
        <w:t xml:space="preserve"> </w:t>
      </w:r>
      <w:r>
        <w:rPr>
          <w:rFonts w:ascii="Times New Roman" w:hAnsi="Times New Roman"/>
          <w:sz w:val="24"/>
          <w:szCs w:val="24"/>
        </w:rPr>
        <w:t xml:space="preserve"> P</w:t>
      </w:r>
      <w:r w:rsidRPr="006C3817">
        <w:rPr>
          <w:rFonts w:ascii="Times New Roman" w:hAnsi="Times New Roman"/>
          <w:sz w:val="24"/>
          <w:szCs w:val="24"/>
        </w:rPr>
        <w:t xml:space="preserve">odnecovali sme </w:t>
      </w:r>
      <w:r>
        <w:rPr>
          <w:rFonts w:ascii="Times New Roman" w:hAnsi="Times New Roman"/>
          <w:sz w:val="24"/>
          <w:szCs w:val="24"/>
        </w:rPr>
        <w:t>ich k rozvíjaniu</w:t>
      </w:r>
      <w:r w:rsidRPr="006C3817">
        <w:rPr>
          <w:rFonts w:ascii="Times New Roman" w:hAnsi="Times New Roman"/>
          <w:sz w:val="24"/>
          <w:szCs w:val="24"/>
        </w:rPr>
        <w:t xml:space="preserve"> kritického a tvorivého myslenia,</w:t>
      </w:r>
      <w:r>
        <w:rPr>
          <w:rFonts w:ascii="Times New Roman" w:hAnsi="Times New Roman"/>
          <w:sz w:val="24"/>
          <w:szCs w:val="24"/>
        </w:rPr>
        <w:t xml:space="preserve"> využívali sme zážitkové učenie.</w:t>
      </w:r>
      <w:r w:rsidRPr="006C3817">
        <w:rPr>
          <w:rFonts w:ascii="Times New Roman" w:hAnsi="Times New Roman"/>
          <w:sz w:val="24"/>
          <w:szCs w:val="24"/>
        </w:rPr>
        <w:t xml:space="preserve"> Dôraz sme kládli </w:t>
      </w:r>
      <w:r>
        <w:rPr>
          <w:rFonts w:ascii="Times New Roman" w:hAnsi="Times New Roman"/>
          <w:sz w:val="24"/>
          <w:szCs w:val="24"/>
        </w:rPr>
        <w:t xml:space="preserve">na </w:t>
      </w:r>
      <w:r w:rsidRPr="006C3817">
        <w:rPr>
          <w:rFonts w:ascii="Times New Roman" w:hAnsi="Times New Roman"/>
          <w:sz w:val="24"/>
          <w:szCs w:val="24"/>
        </w:rPr>
        <w:t xml:space="preserve">rozvíjanie priaznivej </w:t>
      </w:r>
      <w:proofErr w:type="spellStart"/>
      <w:r w:rsidRPr="006C3817">
        <w:rPr>
          <w:rFonts w:ascii="Times New Roman" w:hAnsi="Times New Roman"/>
          <w:sz w:val="24"/>
          <w:szCs w:val="24"/>
        </w:rPr>
        <w:t>sociálno</w:t>
      </w:r>
      <w:proofErr w:type="spellEnd"/>
      <w:r w:rsidRPr="006C3817">
        <w:rPr>
          <w:rFonts w:ascii="Times New Roman" w:hAnsi="Times New Roman"/>
          <w:sz w:val="24"/>
          <w:szCs w:val="24"/>
        </w:rPr>
        <w:t xml:space="preserve"> – emocionálnej klímy.</w:t>
      </w:r>
      <w:r>
        <w:rPr>
          <w:rFonts w:ascii="Times New Roman" w:hAnsi="Times New Roman"/>
          <w:sz w:val="24"/>
          <w:szCs w:val="24"/>
        </w:rPr>
        <w:t xml:space="preserve"> Hodnotenie podľa oblastí:</w:t>
      </w:r>
    </w:p>
    <w:p w14:paraId="6D81231C" w14:textId="77777777" w:rsidR="00786621" w:rsidRPr="006C3817" w:rsidRDefault="00786621" w:rsidP="008F51CA">
      <w:pPr>
        <w:spacing w:line="240" w:lineRule="auto"/>
        <w:jc w:val="both"/>
        <w:rPr>
          <w:rFonts w:ascii="Times New Roman" w:hAnsi="Times New Roman"/>
          <w:sz w:val="24"/>
          <w:szCs w:val="24"/>
        </w:rPr>
      </w:pPr>
      <w:r w:rsidRPr="006C3817">
        <w:rPr>
          <w:rFonts w:ascii="Times New Roman" w:hAnsi="Times New Roman"/>
          <w:b/>
          <w:bCs/>
          <w:sz w:val="24"/>
          <w:szCs w:val="24"/>
          <w:lang w:eastAsia="sk-SK"/>
        </w:rPr>
        <w:t xml:space="preserve">Jazyk a komunikácia: </w:t>
      </w:r>
    </w:p>
    <w:p w14:paraId="0E2CDB71" w14:textId="77777777" w:rsidR="00FE6A33" w:rsidRDefault="00786621" w:rsidP="00FE6A33">
      <w:pPr>
        <w:jc w:val="both"/>
        <w:rPr>
          <w:rFonts w:ascii="Times New Roman" w:hAnsi="Times New Roman"/>
          <w:sz w:val="24"/>
          <w:szCs w:val="24"/>
          <w:lang w:eastAsia="sk-SK"/>
        </w:rPr>
      </w:pPr>
      <w:r w:rsidRPr="00FE6A33">
        <w:rPr>
          <w:rFonts w:ascii="Times New Roman" w:hAnsi="Times New Roman"/>
          <w:sz w:val="24"/>
          <w:szCs w:val="24"/>
          <w:lang w:eastAsia="sk-SK"/>
        </w:rPr>
        <w:t>V oblasti Jazyk a komunikácia sme sa zamerali na rozvoj</w:t>
      </w:r>
      <w:r w:rsidR="00FE6A33" w:rsidRPr="00FE6A33">
        <w:rPr>
          <w:rFonts w:ascii="Times New Roman" w:hAnsi="Times New Roman"/>
          <w:sz w:val="24"/>
          <w:szCs w:val="24"/>
          <w:lang w:eastAsia="sk-SK"/>
        </w:rPr>
        <w:t xml:space="preserve"> </w:t>
      </w:r>
      <w:r w:rsidR="00FE6A33" w:rsidRPr="00FE6A33">
        <w:rPr>
          <w:rFonts w:ascii="Times New Roman" w:hAnsi="Times New Roman"/>
          <w:sz w:val="24"/>
          <w:szCs w:val="24"/>
        </w:rPr>
        <w:t>komunikačných schopností, na správnu artikuláciu, výslovnosť, gramatickú správnosť a spisovnosť jazyka. Problémy s výslovnosťou malo veľa detí.</w:t>
      </w:r>
      <w:r w:rsidR="00FE6A33" w:rsidRPr="00FE6A33">
        <w:rPr>
          <w:rFonts w:ascii="Times New Roman" w:hAnsi="Times New Roman"/>
          <w:sz w:val="24"/>
          <w:szCs w:val="24"/>
          <w:lang w:eastAsia="sk-SK"/>
        </w:rPr>
        <w:t xml:space="preserve"> Využívali sme rôzne jazykové hry a cvičenia. </w:t>
      </w:r>
      <w:r w:rsidR="009B0119">
        <w:rPr>
          <w:rFonts w:ascii="Times New Roman" w:hAnsi="Times New Roman"/>
          <w:sz w:val="24"/>
          <w:szCs w:val="24"/>
          <w:lang w:eastAsia="sk-SK"/>
        </w:rPr>
        <w:t>Deti vedia</w:t>
      </w:r>
      <w:r w:rsidR="009B0119" w:rsidRPr="009B0119">
        <w:rPr>
          <w:rFonts w:ascii="Times New Roman" w:hAnsi="Times New Roman"/>
          <w:color w:val="000000"/>
          <w:sz w:val="24"/>
          <w:szCs w:val="24"/>
          <w:lang w:eastAsia="sk-SK"/>
        </w:rPr>
        <w:t xml:space="preserve"> </w:t>
      </w:r>
      <w:r w:rsidR="009B0119" w:rsidRPr="006C3817">
        <w:rPr>
          <w:rFonts w:ascii="Times New Roman" w:hAnsi="Times New Roman"/>
          <w:color w:val="000000"/>
          <w:sz w:val="24"/>
          <w:szCs w:val="24"/>
          <w:lang w:eastAsia="sk-SK"/>
        </w:rPr>
        <w:t>rozčleniť a vytlieskať slová na slabiky</w:t>
      </w:r>
      <w:r w:rsidR="009B0119">
        <w:rPr>
          <w:rFonts w:ascii="Times New Roman" w:hAnsi="Times New Roman"/>
          <w:color w:val="000000"/>
          <w:sz w:val="24"/>
          <w:szCs w:val="24"/>
          <w:lang w:eastAsia="sk-SK"/>
        </w:rPr>
        <w:t>.</w:t>
      </w:r>
      <w:r w:rsidR="009B0119">
        <w:rPr>
          <w:rFonts w:ascii="Times New Roman" w:hAnsi="Times New Roman"/>
          <w:sz w:val="24"/>
          <w:szCs w:val="24"/>
          <w:lang w:eastAsia="sk-SK"/>
        </w:rPr>
        <w:t xml:space="preserve"> </w:t>
      </w:r>
      <w:r w:rsidR="00FE6A33" w:rsidRPr="006C3817">
        <w:rPr>
          <w:rFonts w:ascii="Times New Roman" w:hAnsi="Times New Roman"/>
          <w:sz w:val="24"/>
          <w:szCs w:val="24"/>
          <w:lang w:eastAsia="sk-SK"/>
        </w:rPr>
        <w:t xml:space="preserve">Znalosti </w:t>
      </w:r>
      <w:r w:rsidR="00FE6A33">
        <w:rPr>
          <w:rFonts w:ascii="Times New Roman" w:hAnsi="Times New Roman"/>
          <w:sz w:val="24"/>
          <w:szCs w:val="24"/>
          <w:lang w:eastAsia="sk-SK"/>
        </w:rPr>
        <w:t>knižných konvencií sme rozvíjali pro</w:t>
      </w:r>
      <w:r w:rsidR="00FE6A33" w:rsidRPr="006C3817">
        <w:rPr>
          <w:rFonts w:ascii="Times New Roman" w:hAnsi="Times New Roman"/>
          <w:sz w:val="24"/>
          <w:szCs w:val="24"/>
          <w:lang w:eastAsia="sk-SK"/>
        </w:rPr>
        <w:t>stredníctvom rôznych aktivít zameraných na prác</w:t>
      </w:r>
      <w:r w:rsidR="00FE6A33">
        <w:rPr>
          <w:rFonts w:ascii="Times New Roman" w:hAnsi="Times New Roman"/>
          <w:sz w:val="24"/>
          <w:szCs w:val="24"/>
          <w:lang w:eastAsia="sk-SK"/>
        </w:rPr>
        <w:t xml:space="preserve">u s knihou v </w:t>
      </w:r>
      <w:r w:rsidR="00FE6A33" w:rsidRPr="006C3817">
        <w:rPr>
          <w:rFonts w:ascii="Times New Roman" w:hAnsi="Times New Roman"/>
          <w:sz w:val="24"/>
          <w:szCs w:val="24"/>
          <w:lang w:eastAsia="sk-SK"/>
        </w:rPr>
        <w:t xml:space="preserve"> detskej knižni</w:t>
      </w:r>
      <w:r w:rsidR="00FE6A33">
        <w:rPr>
          <w:rFonts w:ascii="Times New Roman" w:hAnsi="Times New Roman"/>
          <w:sz w:val="24"/>
          <w:szCs w:val="24"/>
          <w:lang w:eastAsia="sk-SK"/>
        </w:rPr>
        <w:t xml:space="preserve">ci, ktorú má každá </w:t>
      </w:r>
      <w:r w:rsidR="00FE6A33" w:rsidRPr="00FE6A33">
        <w:rPr>
          <w:rFonts w:ascii="Times New Roman" w:hAnsi="Times New Roman"/>
          <w:sz w:val="24"/>
          <w:szCs w:val="24"/>
          <w:lang w:eastAsia="sk-SK"/>
        </w:rPr>
        <w:t>trieda. Sú v nej knihy ako leporelá, encyklopé</w:t>
      </w:r>
      <w:r w:rsidR="00FE6A33" w:rsidRPr="00FE6A33">
        <w:rPr>
          <w:rFonts w:ascii="Times New Roman" w:hAnsi="Times New Roman"/>
          <w:sz w:val="24"/>
          <w:szCs w:val="24"/>
          <w:lang w:eastAsia="sk-SK"/>
        </w:rPr>
        <w:lastRenderedPageBreak/>
        <w:t>die, ozvučené knižky, knihy s digitálnym perom, knihy s rozprávkami a riekankami.</w:t>
      </w:r>
      <w:r w:rsidR="00FE6A33" w:rsidRPr="00FE6A33">
        <w:rPr>
          <w:rFonts w:ascii="Times New Roman" w:hAnsi="Times New Roman"/>
          <w:sz w:val="24"/>
          <w:szCs w:val="24"/>
        </w:rPr>
        <w:t xml:space="preserve"> Deti obľubovali</w:t>
      </w:r>
      <w:r w:rsidR="009B0119">
        <w:rPr>
          <w:rFonts w:ascii="Times New Roman" w:hAnsi="Times New Roman"/>
          <w:sz w:val="24"/>
          <w:szCs w:val="24"/>
        </w:rPr>
        <w:t xml:space="preserve"> maľované čítanie,</w:t>
      </w:r>
      <w:r w:rsidR="00FE6A33" w:rsidRPr="00FE6A33">
        <w:rPr>
          <w:rFonts w:ascii="Times New Roman" w:hAnsi="Times New Roman"/>
          <w:sz w:val="24"/>
          <w:szCs w:val="24"/>
        </w:rPr>
        <w:t xml:space="preserve">  skladanie slov</w:t>
      </w:r>
      <w:r w:rsidR="009B0119">
        <w:rPr>
          <w:rFonts w:ascii="Times New Roman" w:hAnsi="Times New Roman"/>
          <w:sz w:val="24"/>
          <w:szCs w:val="24"/>
        </w:rPr>
        <w:t xml:space="preserve"> a</w:t>
      </w:r>
      <w:r w:rsidR="00FE6A33" w:rsidRPr="00FE6A33">
        <w:rPr>
          <w:rFonts w:ascii="Times New Roman" w:hAnsi="Times New Roman"/>
          <w:sz w:val="24"/>
          <w:szCs w:val="24"/>
        </w:rPr>
        <w:t xml:space="preserve"> viet z písmen podľa vzoru, väčšinu písmen predškoláci už poznali.</w:t>
      </w:r>
      <w:r w:rsidR="00594272">
        <w:rPr>
          <w:rFonts w:ascii="Times New Roman" w:hAnsi="Times New Roman"/>
          <w:sz w:val="24"/>
          <w:szCs w:val="24"/>
        </w:rPr>
        <w:t xml:space="preserve"> Podporovali sme počúvanie s</w:t>
      </w:r>
      <w:r w:rsidR="00135747">
        <w:rPr>
          <w:rFonts w:ascii="Times New Roman" w:hAnsi="Times New Roman"/>
          <w:sz w:val="24"/>
          <w:szCs w:val="24"/>
        </w:rPr>
        <w:t> </w:t>
      </w:r>
      <w:r w:rsidR="00594272">
        <w:rPr>
          <w:rFonts w:ascii="Times New Roman" w:hAnsi="Times New Roman"/>
          <w:sz w:val="24"/>
          <w:szCs w:val="24"/>
        </w:rPr>
        <w:t>porozumením</w:t>
      </w:r>
      <w:r w:rsidR="00135747">
        <w:rPr>
          <w:rFonts w:ascii="Times New Roman" w:hAnsi="Times New Roman"/>
          <w:sz w:val="24"/>
          <w:szCs w:val="24"/>
        </w:rPr>
        <w:t xml:space="preserve"> a to denne pri počúvaní rozprávok pred spaním a oddychovaním.</w:t>
      </w:r>
      <w:r w:rsidR="00FE6A33" w:rsidRPr="00FE6A33">
        <w:rPr>
          <w:rFonts w:ascii="Times New Roman" w:hAnsi="Times New Roman"/>
          <w:sz w:val="24"/>
          <w:szCs w:val="24"/>
          <w:lang w:eastAsia="sk-SK"/>
        </w:rPr>
        <w:t xml:space="preserve"> </w:t>
      </w:r>
      <w:r w:rsidR="00FE6A33">
        <w:rPr>
          <w:rFonts w:ascii="Times New Roman" w:hAnsi="Times New Roman"/>
          <w:sz w:val="24"/>
          <w:szCs w:val="24"/>
          <w:lang w:eastAsia="sk-SK"/>
        </w:rPr>
        <w:t>P</w:t>
      </w:r>
      <w:r w:rsidR="00FE6A33" w:rsidRPr="006C3817">
        <w:rPr>
          <w:rFonts w:ascii="Times New Roman" w:hAnsi="Times New Roman"/>
          <w:sz w:val="24"/>
          <w:szCs w:val="24"/>
          <w:lang w:eastAsia="sk-SK"/>
        </w:rPr>
        <w:t>recvičovali</w:t>
      </w:r>
      <w:r w:rsidR="009B0119">
        <w:rPr>
          <w:rFonts w:ascii="Times New Roman" w:hAnsi="Times New Roman"/>
          <w:sz w:val="24"/>
          <w:szCs w:val="24"/>
          <w:lang w:eastAsia="sk-SK"/>
        </w:rPr>
        <w:t xml:space="preserve"> sme</w:t>
      </w:r>
      <w:r w:rsidR="00FE6A33" w:rsidRPr="006C3817">
        <w:rPr>
          <w:rFonts w:ascii="Times New Roman" w:hAnsi="Times New Roman"/>
          <w:sz w:val="24"/>
          <w:szCs w:val="24"/>
          <w:lang w:eastAsia="sk-SK"/>
        </w:rPr>
        <w:t xml:space="preserve"> správny</w:t>
      </w:r>
      <w:r w:rsidR="00FE6A33" w:rsidRPr="006C3817">
        <w:rPr>
          <w:rFonts w:ascii="Times New Roman" w:hAnsi="Times New Roman"/>
          <w:b/>
          <w:sz w:val="24"/>
          <w:szCs w:val="24"/>
          <w:lang w:eastAsia="sk-SK"/>
        </w:rPr>
        <w:t xml:space="preserve"> </w:t>
      </w:r>
      <w:r w:rsidR="00FE6A33" w:rsidRPr="006C3817">
        <w:rPr>
          <w:rFonts w:ascii="Times New Roman" w:hAnsi="Times New Roman"/>
          <w:sz w:val="24"/>
          <w:szCs w:val="24"/>
          <w:lang w:eastAsia="sk-SK"/>
        </w:rPr>
        <w:t>úcho</w:t>
      </w:r>
      <w:r w:rsidR="009B0119">
        <w:rPr>
          <w:rFonts w:ascii="Times New Roman" w:hAnsi="Times New Roman"/>
          <w:sz w:val="24"/>
          <w:szCs w:val="24"/>
          <w:lang w:eastAsia="sk-SK"/>
        </w:rPr>
        <w:t>p</w:t>
      </w:r>
      <w:r w:rsidR="00FE6A33" w:rsidRPr="006C3817">
        <w:rPr>
          <w:rFonts w:ascii="Times New Roman" w:hAnsi="Times New Roman"/>
          <w:sz w:val="24"/>
          <w:szCs w:val="24"/>
          <w:lang w:eastAsia="sk-SK"/>
        </w:rPr>
        <w:t xml:space="preserve"> ceruz</w:t>
      </w:r>
      <w:r w:rsidR="009B0119">
        <w:rPr>
          <w:rFonts w:ascii="Times New Roman" w:hAnsi="Times New Roman"/>
          <w:sz w:val="24"/>
          <w:szCs w:val="24"/>
          <w:lang w:eastAsia="sk-SK"/>
        </w:rPr>
        <w:t>ky</w:t>
      </w:r>
      <w:r w:rsidR="00FE6A33" w:rsidRPr="006C3817">
        <w:rPr>
          <w:rFonts w:ascii="Times New Roman" w:hAnsi="Times New Roman"/>
          <w:sz w:val="24"/>
          <w:szCs w:val="24"/>
          <w:lang w:eastAsia="sk-SK"/>
        </w:rPr>
        <w:t xml:space="preserve"> alebo iného kresliarskeho nástroja</w:t>
      </w:r>
      <w:r w:rsidR="009B0119">
        <w:rPr>
          <w:rFonts w:ascii="Times New Roman" w:hAnsi="Times New Roman"/>
          <w:sz w:val="24"/>
          <w:szCs w:val="24"/>
          <w:lang w:eastAsia="sk-SK"/>
        </w:rPr>
        <w:t xml:space="preserve">. V pracovných listoch si deti rozvíjali </w:t>
      </w:r>
      <w:proofErr w:type="spellStart"/>
      <w:r w:rsidR="009B0119">
        <w:rPr>
          <w:rFonts w:ascii="Times New Roman" w:hAnsi="Times New Roman"/>
          <w:sz w:val="24"/>
          <w:szCs w:val="24"/>
          <w:lang w:eastAsia="sk-SK"/>
        </w:rPr>
        <w:t>grafomotorické</w:t>
      </w:r>
      <w:proofErr w:type="spellEnd"/>
      <w:r w:rsidR="009B0119">
        <w:rPr>
          <w:rFonts w:ascii="Times New Roman" w:hAnsi="Times New Roman"/>
          <w:sz w:val="24"/>
          <w:szCs w:val="24"/>
          <w:lang w:eastAsia="sk-SK"/>
        </w:rPr>
        <w:t xml:space="preserve"> zručnosti. Na </w:t>
      </w:r>
      <w:r w:rsidR="009B0119" w:rsidRPr="006C3817">
        <w:rPr>
          <w:rFonts w:ascii="Times New Roman" w:hAnsi="Times New Roman"/>
          <w:sz w:val="24"/>
          <w:szCs w:val="24"/>
          <w:lang w:eastAsia="sk-SK"/>
        </w:rPr>
        <w:t xml:space="preserve">rozvíjaní </w:t>
      </w:r>
      <w:proofErr w:type="spellStart"/>
      <w:r w:rsidR="009B0119" w:rsidRPr="006C3817">
        <w:rPr>
          <w:rFonts w:ascii="Times New Roman" w:hAnsi="Times New Roman"/>
          <w:sz w:val="24"/>
          <w:szCs w:val="24"/>
          <w:lang w:eastAsia="sk-SK"/>
        </w:rPr>
        <w:t>grafomotorických</w:t>
      </w:r>
      <w:proofErr w:type="spellEnd"/>
      <w:r w:rsidR="009B0119" w:rsidRPr="006C3817">
        <w:rPr>
          <w:rFonts w:ascii="Times New Roman" w:hAnsi="Times New Roman"/>
          <w:sz w:val="24"/>
          <w:szCs w:val="24"/>
          <w:lang w:eastAsia="sk-SK"/>
        </w:rPr>
        <w:t xml:space="preserve"> zručností detí sme využívali aj interaktívnu tabuľu, ktorá sa nachádza v každej triede</w:t>
      </w:r>
      <w:r w:rsidR="009B0119">
        <w:rPr>
          <w:rFonts w:ascii="Times New Roman" w:hAnsi="Times New Roman"/>
          <w:sz w:val="24"/>
          <w:szCs w:val="24"/>
          <w:lang w:eastAsia="sk-SK"/>
        </w:rPr>
        <w:t>.</w:t>
      </w:r>
    </w:p>
    <w:p w14:paraId="69EB31AD" w14:textId="77777777" w:rsidR="00786621" w:rsidRDefault="008E3A0A" w:rsidP="00786621">
      <w:pPr>
        <w:spacing w:line="240" w:lineRule="auto"/>
        <w:rPr>
          <w:rFonts w:ascii="Times New Roman" w:hAnsi="Times New Roman"/>
          <w:bCs/>
          <w:iCs/>
          <w:sz w:val="24"/>
          <w:szCs w:val="24"/>
          <w:u w:val="single"/>
        </w:rPr>
      </w:pPr>
      <w:r w:rsidRPr="008E3A0A">
        <w:rPr>
          <w:rFonts w:ascii="Times New Roman" w:hAnsi="Times New Roman"/>
          <w:bCs/>
          <w:iCs/>
          <w:sz w:val="24"/>
          <w:szCs w:val="24"/>
          <w:u w:val="single"/>
        </w:rPr>
        <w:t>Odporúčania na ďalší školský rok:</w:t>
      </w:r>
    </w:p>
    <w:p w14:paraId="7EDD9974" w14:textId="77777777" w:rsidR="008E3A0A" w:rsidRDefault="008E3A0A" w:rsidP="008E3A0A">
      <w:pPr>
        <w:pStyle w:val="Odsekzoznamu"/>
        <w:numPr>
          <w:ilvl w:val="0"/>
          <w:numId w:val="35"/>
        </w:numPr>
        <w:spacing w:line="240" w:lineRule="auto"/>
        <w:rPr>
          <w:rFonts w:ascii="Times New Roman" w:hAnsi="Times New Roman"/>
          <w:sz w:val="24"/>
          <w:szCs w:val="24"/>
          <w:lang w:eastAsia="sk-SK"/>
        </w:rPr>
      </w:pPr>
      <w:r>
        <w:rPr>
          <w:rFonts w:ascii="Times New Roman" w:hAnsi="Times New Roman"/>
          <w:sz w:val="24"/>
          <w:szCs w:val="24"/>
          <w:lang w:eastAsia="sk-SK"/>
        </w:rPr>
        <w:t>rozvíjať komunikačné kompetencie detí počas celého dňa od ranných hier a hrových                                  činností až po tie popoludňajšie</w:t>
      </w:r>
    </w:p>
    <w:p w14:paraId="1654EEA7" w14:textId="77777777" w:rsidR="008E3A0A" w:rsidRPr="008E3A0A" w:rsidRDefault="008E3A0A" w:rsidP="008E3A0A">
      <w:pPr>
        <w:pStyle w:val="Odsekzoznamu"/>
        <w:numPr>
          <w:ilvl w:val="0"/>
          <w:numId w:val="35"/>
        </w:numPr>
        <w:spacing w:line="240" w:lineRule="auto"/>
        <w:rPr>
          <w:rFonts w:ascii="Times New Roman" w:hAnsi="Times New Roman"/>
          <w:sz w:val="24"/>
          <w:szCs w:val="24"/>
          <w:lang w:eastAsia="sk-SK"/>
        </w:rPr>
      </w:pPr>
      <w:r>
        <w:rPr>
          <w:rFonts w:ascii="Times New Roman" w:hAnsi="Times New Roman"/>
          <w:sz w:val="24"/>
          <w:szCs w:val="24"/>
          <w:lang w:eastAsia="sk-SK"/>
        </w:rPr>
        <w:t xml:space="preserve">efektívne využívať metódy </w:t>
      </w:r>
      <w:proofErr w:type="spellStart"/>
      <w:r>
        <w:rPr>
          <w:rFonts w:ascii="Times New Roman" w:hAnsi="Times New Roman"/>
          <w:sz w:val="24"/>
          <w:szCs w:val="24"/>
          <w:lang w:eastAsia="sk-SK"/>
        </w:rPr>
        <w:t>predčitateľskej</w:t>
      </w:r>
      <w:proofErr w:type="spellEnd"/>
      <w:r>
        <w:rPr>
          <w:rFonts w:ascii="Times New Roman" w:hAnsi="Times New Roman"/>
          <w:sz w:val="24"/>
          <w:szCs w:val="24"/>
          <w:lang w:eastAsia="sk-SK"/>
        </w:rPr>
        <w:t xml:space="preserve"> gramotnosti  u všetkých detí (</w:t>
      </w:r>
      <w:r w:rsidR="009C51DC">
        <w:rPr>
          <w:rFonts w:ascii="Times New Roman" w:hAnsi="Times New Roman"/>
          <w:sz w:val="24"/>
          <w:szCs w:val="24"/>
          <w:lang w:eastAsia="sk-SK"/>
        </w:rPr>
        <w:t xml:space="preserve">ranný odkaz, </w:t>
      </w:r>
      <w:r>
        <w:rPr>
          <w:rFonts w:ascii="Times New Roman" w:hAnsi="Times New Roman"/>
          <w:sz w:val="24"/>
          <w:szCs w:val="24"/>
          <w:lang w:eastAsia="sk-SK"/>
        </w:rPr>
        <w:t xml:space="preserve"> metóda lona, maľované čítanie,</w:t>
      </w:r>
      <w:r w:rsidR="009C51DC">
        <w:rPr>
          <w:rFonts w:ascii="Times New Roman" w:hAnsi="Times New Roman"/>
          <w:sz w:val="24"/>
          <w:szCs w:val="24"/>
          <w:lang w:eastAsia="sk-SK"/>
        </w:rPr>
        <w:t xml:space="preserve"> pojmové mapovanie...)</w:t>
      </w:r>
    </w:p>
    <w:p w14:paraId="53544BB7" w14:textId="77777777" w:rsidR="008E3A0A" w:rsidRPr="008E3A0A" w:rsidRDefault="008E3A0A" w:rsidP="008E3A0A">
      <w:pPr>
        <w:pStyle w:val="Odsekzoznamu"/>
        <w:numPr>
          <w:ilvl w:val="0"/>
          <w:numId w:val="35"/>
        </w:numPr>
        <w:autoSpaceDE w:val="0"/>
        <w:autoSpaceDN w:val="0"/>
        <w:adjustRightInd w:val="0"/>
        <w:spacing w:after="0" w:line="240" w:lineRule="auto"/>
        <w:rPr>
          <w:rFonts w:ascii="Times New Roman" w:hAnsi="Times New Roman"/>
          <w:color w:val="000000"/>
          <w:sz w:val="24"/>
          <w:szCs w:val="24"/>
          <w:lang w:eastAsia="sk-SK"/>
        </w:rPr>
      </w:pPr>
      <w:r w:rsidRPr="008E3A0A">
        <w:rPr>
          <w:rFonts w:ascii="Times New Roman" w:hAnsi="Times New Roman"/>
          <w:color w:val="000000"/>
          <w:sz w:val="24"/>
          <w:szCs w:val="24"/>
          <w:lang w:eastAsia="sk-SK"/>
        </w:rPr>
        <w:t xml:space="preserve">zintenzívniť </w:t>
      </w:r>
      <w:r w:rsidR="009C51DC">
        <w:rPr>
          <w:rFonts w:ascii="Times New Roman" w:hAnsi="Times New Roman"/>
          <w:color w:val="000000"/>
          <w:sz w:val="24"/>
          <w:szCs w:val="24"/>
          <w:lang w:eastAsia="sk-SK"/>
        </w:rPr>
        <w:t xml:space="preserve">rozvíjanie </w:t>
      </w:r>
      <w:proofErr w:type="spellStart"/>
      <w:r w:rsidR="009C51DC">
        <w:rPr>
          <w:rFonts w:ascii="Times New Roman" w:hAnsi="Times New Roman"/>
          <w:color w:val="000000"/>
          <w:sz w:val="24"/>
          <w:szCs w:val="24"/>
          <w:lang w:eastAsia="sk-SK"/>
        </w:rPr>
        <w:t>grafomotorických</w:t>
      </w:r>
      <w:proofErr w:type="spellEnd"/>
      <w:r w:rsidR="009C51DC">
        <w:rPr>
          <w:rFonts w:ascii="Times New Roman" w:hAnsi="Times New Roman"/>
          <w:color w:val="000000"/>
          <w:sz w:val="24"/>
          <w:szCs w:val="24"/>
          <w:lang w:eastAsia="sk-SK"/>
        </w:rPr>
        <w:t xml:space="preserve"> zručností</w:t>
      </w:r>
      <w:r w:rsidRPr="008E3A0A">
        <w:rPr>
          <w:rFonts w:ascii="Times New Roman" w:hAnsi="Times New Roman"/>
          <w:color w:val="000000"/>
          <w:sz w:val="24"/>
          <w:szCs w:val="24"/>
          <w:lang w:eastAsia="sk-SK"/>
        </w:rPr>
        <w:t xml:space="preserve"> </w:t>
      </w:r>
    </w:p>
    <w:p w14:paraId="63E99D85" w14:textId="77777777" w:rsidR="008E3A0A" w:rsidRPr="008E3A0A" w:rsidRDefault="008E3A0A" w:rsidP="008E3A0A">
      <w:pPr>
        <w:pStyle w:val="Odsekzoznamu"/>
        <w:spacing w:line="240" w:lineRule="auto"/>
        <w:rPr>
          <w:rFonts w:ascii="Times New Roman" w:hAnsi="Times New Roman"/>
          <w:sz w:val="24"/>
          <w:szCs w:val="24"/>
          <w:lang w:eastAsia="sk-SK"/>
        </w:rPr>
      </w:pPr>
    </w:p>
    <w:p w14:paraId="144CE2B1" w14:textId="77777777" w:rsidR="00786621" w:rsidRDefault="00786621" w:rsidP="00786621">
      <w:pPr>
        <w:autoSpaceDE w:val="0"/>
        <w:autoSpaceDN w:val="0"/>
        <w:adjustRightInd w:val="0"/>
        <w:spacing w:after="0" w:line="240" w:lineRule="auto"/>
        <w:rPr>
          <w:rFonts w:ascii="Times New Roman" w:hAnsi="Times New Roman"/>
          <w:b/>
          <w:bCs/>
          <w:sz w:val="24"/>
          <w:szCs w:val="24"/>
          <w:lang w:eastAsia="sk-SK"/>
        </w:rPr>
      </w:pPr>
      <w:r w:rsidRPr="006C3817">
        <w:rPr>
          <w:rFonts w:ascii="Times New Roman" w:hAnsi="Times New Roman"/>
          <w:b/>
          <w:bCs/>
          <w:sz w:val="24"/>
          <w:szCs w:val="24"/>
          <w:lang w:eastAsia="sk-SK"/>
        </w:rPr>
        <w:t xml:space="preserve">Matematika a práca s informáciami: </w:t>
      </w:r>
    </w:p>
    <w:p w14:paraId="64A15EF0" w14:textId="77777777" w:rsidR="00CC6B19" w:rsidRPr="006C3817" w:rsidRDefault="00CC6B19" w:rsidP="00786621">
      <w:pPr>
        <w:autoSpaceDE w:val="0"/>
        <w:autoSpaceDN w:val="0"/>
        <w:adjustRightInd w:val="0"/>
        <w:spacing w:after="0" w:line="240" w:lineRule="auto"/>
        <w:rPr>
          <w:rFonts w:ascii="Times New Roman" w:hAnsi="Times New Roman"/>
          <w:sz w:val="24"/>
          <w:szCs w:val="24"/>
          <w:lang w:eastAsia="sk-SK"/>
        </w:rPr>
      </w:pPr>
    </w:p>
    <w:p w14:paraId="1DC417B3" w14:textId="77777777" w:rsidR="00CC6B19" w:rsidRDefault="00CC6B19" w:rsidP="00CC6B19">
      <w:pPr>
        <w:jc w:val="both"/>
        <w:rPr>
          <w:rFonts w:ascii="Times New Roman" w:hAnsi="Times New Roman"/>
          <w:color w:val="000000"/>
          <w:sz w:val="24"/>
          <w:szCs w:val="24"/>
          <w:lang w:eastAsia="sk-SK"/>
        </w:rPr>
      </w:pPr>
      <w:r w:rsidRPr="00CC6B19">
        <w:rPr>
          <w:rFonts w:ascii="Times New Roman" w:hAnsi="Times New Roman"/>
          <w:sz w:val="24"/>
          <w:szCs w:val="24"/>
        </w:rPr>
        <w:t xml:space="preserve">V podoblasti </w:t>
      </w:r>
      <w:r w:rsidRPr="00CC6B19">
        <w:rPr>
          <w:rFonts w:ascii="Times New Roman" w:hAnsi="Times New Roman"/>
          <w:b/>
          <w:sz w:val="24"/>
          <w:szCs w:val="24"/>
        </w:rPr>
        <w:t>čísla a vzťahy</w:t>
      </w:r>
      <w:r w:rsidRPr="00CC6B19">
        <w:rPr>
          <w:rFonts w:ascii="Times New Roman" w:hAnsi="Times New Roman"/>
          <w:sz w:val="24"/>
          <w:szCs w:val="24"/>
        </w:rPr>
        <w:t xml:space="preserve"> boli aktivity zamerané na zisťovanie počtu predmetov v skupine, na riešenie úloh súvisiacich s počtom do desať. Deti manipulovali s predmetmi, pridávali, odoberali, rozdeľovali, určovali vi</w:t>
      </w:r>
      <w:r>
        <w:rPr>
          <w:rFonts w:ascii="Times New Roman" w:hAnsi="Times New Roman"/>
          <w:sz w:val="24"/>
          <w:szCs w:val="24"/>
        </w:rPr>
        <w:t>ac, menej, rovnako predmetov v skupine.</w:t>
      </w:r>
      <w:r w:rsidRPr="00CC6B19">
        <w:rPr>
          <w:rFonts w:ascii="Times New Roman" w:hAnsi="Times New Roman"/>
          <w:sz w:val="24"/>
          <w:szCs w:val="24"/>
        </w:rPr>
        <w:t xml:space="preserve"> </w:t>
      </w:r>
      <w:r>
        <w:rPr>
          <w:rFonts w:ascii="Times New Roman" w:hAnsi="Times New Roman"/>
          <w:sz w:val="24"/>
          <w:szCs w:val="24"/>
        </w:rPr>
        <w:t xml:space="preserve">Deti zvládli </w:t>
      </w:r>
      <w:r w:rsidRPr="006C3817">
        <w:rPr>
          <w:rFonts w:ascii="Times New Roman" w:hAnsi="Times New Roman"/>
          <w:color w:val="000000"/>
          <w:sz w:val="24"/>
          <w:szCs w:val="24"/>
          <w:lang w:eastAsia="sk-SK"/>
        </w:rPr>
        <w:t>orientá</w:t>
      </w:r>
      <w:r>
        <w:rPr>
          <w:rFonts w:ascii="Times New Roman" w:hAnsi="Times New Roman"/>
          <w:color w:val="000000"/>
          <w:sz w:val="24"/>
          <w:szCs w:val="24"/>
          <w:lang w:eastAsia="sk-SK"/>
        </w:rPr>
        <w:t xml:space="preserve">ciu v obore 1-5, </w:t>
      </w:r>
      <w:r w:rsidRPr="006C3817">
        <w:rPr>
          <w:rFonts w:ascii="Times New Roman" w:hAnsi="Times New Roman"/>
          <w:color w:val="000000"/>
          <w:sz w:val="24"/>
          <w:szCs w:val="24"/>
          <w:lang w:eastAsia="sk-SK"/>
        </w:rPr>
        <w:t>1-10, a v obore do 20</w:t>
      </w:r>
      <w:r>
        <w:rPr>
          <w:rFonts w:ascii="Times New Roman" w:hAnsi="Times New Roman"/>
          <w:color w:val="000000"/>
          <w:sz w:val="24"/>
          <w:szCs w:val="24"/>
          <w:lang w:eastAsia="sk-SK"/>
        </w:rPr>
        <w:t>.</w:t>
      </w:r>
      <w:r w:rsidRPr="006C3817">
        <w:rPr>
          <w:rFonts w:ascii="Times New Roman" w:hAnsi="Times New Roman"/>
          <w:color w:val="000000"/>
          <w:sz w:val="24"/>
          <w:szCs w:val="24"/>
          <w:lang w:eastAsia="sk-SK"/>
        </w:rPr>
        <w:t xml:space="preserve"> </w:t>
      </w:r>
      <w:r w:rsidRPr="00CC6B19">
        <w:rPr>
          <w:rFonts w:ascii="Times New Roman" w:hAnsi="Times New Roman"/>
          <w:sz w:val="24"/>
          <w:szCs w:val="24"/>
        </w:rPr>
        <w:t xml:space="preserve">Podoblasť </w:t>
      </w:r>
      <w:r w:rsidRPr="00CC6B19">
        <w:rPr>
          <w:rFonts w:ascii="Times New Roman" w:hAnsi="Times New Roman"/>
          <w:b/>
          <w:sz w:val="24"/>
          <w:szCs w:val="24"/>
        </w:rPr>
        <w:t>geometria a</w:t>
      </w:r>
      <w:r>
        <w:rPr>
          <w:rFonts w:ascii="Times New Roman" w:hAnsi="Times New Roman"/>
          <w:b/>
          <w:sz w:val="24"/>
          <w:szCs w:val="24"/>
        </w:rPr>
        <w:t> </w:t>
      </w:r>
      <w:r w:rsidRPr="00CC6B19">
        <w:rPr>
          <w:rFonts w:ascii="Times New Roman" w:hAnsi="Times New Roman"/>
          <w:b/>
          <w:sz w:val="24"/>
          <w:szCs w:val="24"/>
        </w:rPr>
        <w:t>meranie</w:t>
      </w:r>
      <w:r>
        <w:rPr>
          <w:rFonts w:ascii="Times New Roman" w:hAnsi="Times New Roman"/>
          <w:b/>
          <w:sz w:val="24"/>
          <w:szCs w:val="24"/>
        </w:rPr>
        <w:t xml:space="preserve"> </w:t>
      </w:r>
      <w:r w:rsidRPr="00CC6B19">
        <w:rPr>
          <w:rFonts w:ascii="Times New Roman" w:hAnsi="Times New Roman"/>
          <w:sz w:val="24"/>
          <w:szCs w:val="24"/>
        </w:rPr>
        <w:t xml:space="preserve">bola využitá pri rozvíjaní orientácie detí v priestore a rovine, pri určovaní polohy objektov pomocou slov a slovných spojení. Deti získali poznatky v súvislosti s plošnými a priestorovými geometrickými tvarmi, porovnávali ich, merali, určovali dĺžku, šírku, výšku. Taktiež určovali polohu a usporadúvali predmety v rade. V podoblasti </w:t>
      </w:r>
      <w:r w:rsidRPr="00CC6B19">
        <w:rPr>
          <w:rFonts w:ascii="Times New Roman" w:hAnsi="Times New Roman"/>
          <w:b/>
          <w:sz w:val="24"/>
          <w:szCs w:val="24"/>
        </w:rPr>
        <w:t>logika</w:t>
      </w:r>
      <w:r w:rsidRPr="00CC6B19">
        <w:rPr>
          <w:rFonts w:ascii="Times New Roman" w:hAnsi="Times New Roman"/>
          <w:sz w:val="24"/>
          <w:szCs w:val="24"/>
        </w:rPr>
        <w:t xml:space="preserve"> boli deťom poskytnuté možnosti na riešenie problémových úloh, vytváranie skupín a na triedenie. Aktivity z tejto podoblasti boli prispôsobované smerom k veku </w:t>
      </w:r>
      <w:r>
        <w:rPr>
          <w:rFonts w:ascii="Times New Roman" w:hAnsi="Times New Roman"/>
          <w:sz w:val="24"/>
          <w:szCs w:val="24"/>
        </w:rPr>
        <w:t xml:space="preserve">a schopnostiam detí a tiež </w:t>
      </w:r>
      <w:r w:rsidRPr="00CC6B19">
        <w:rPr>
          <w:rFonts w:ascii="Times New Roman" w:hAnsi="Times New Roman"/>
          <w:sz w:val="24"/>
          <w:szCs w:val="24"/>
        </w:rPr>
        <w:t xml:space="preserve"> individuálny prístup učiteľky. V podoblasti </w:t>
      </w:r>
      <w:r w:rsidRPr="00CC6B19">
        <w:rPr>
          <w:rFonts w:ascii="Times New Roman" w:hAnsi="Times New Roman"/>
          <w:b/>
          <w:sz w:val="24"/>
          <w:szCs w:val="24"/>
        </w:rPr>
        <w:t>práca s informáciami</w:t>
      </w:r>
      <w:r w:rsidRPr="00CC6B19">
        <w:rPr>
          <w:rFonts w:ascii="Times New Roman" w:hAnsi="Times New Roman"/>
          <w:sz w:val="24"/>
          <w:szCs w:val="24"/>
        </w:rPr>
        <w:t xml:space="preserve"> boli využívané digitálne pomôcky ako interaktívna tabuľa, počítač, internet, robotic</w:t>
      </w:r>
      <w:r>
        <w:rPr>
          <w:rFonts w:ascii="Times New Roman" w:hAnsi="Times New Roman"/>
          <w:sz w:val="24"/>
          <w:szCs w:val="24"/>
        </w:rPr>
        <w:t xml:space="preserve">ká včielka </w:t>
      </w:r>
      <w:proofErr w:type="spellStart"/>
      <w:r>
        <w:rPr>
          <w:rFonts w:ascii="Times New Roman" w:hAnsi="Times New Roman"/>
          <w:sz w:val="24"/>
          <w:szCs w:val="24"/>
        </w:rPr>
        <w:t>Bee</w:t>
      </w:r>
      <w:proofErr w:type="spellEnd"/>
      <w:r>
        <w:rPr>
          <w:rFonts w:ascii="Times New Roman" w:hAnsi="Times New Roman"/>
          <w:sz w:val="24"/>
          <w:szCs w:val="24"/>
        </w:rPr>
        <w:t xml:space="preserve"> – </w:t>
      </w:r>
      <w:proofErr w:type="spellStart"/>
      <w:r>
        <w:rPr>
          <w:rFonts w:ascii="Times New Roman" w:hAnsi="Times New Roman"/>
          <w:sz w:val="24"/>
          <w:szCs w:val="24"/>
        </w:rPr>
        <w:t>Bot</w:t>
      </w:r>
      <w:proofErr w:type="spellEnd"/>
      <w:r>
        <w:rPr>
          <w:rFonts w:ascii="Times New Roman" w:hAnsi="Times New Roman"/>
          <w:sz w:val="24"/>
          <w:szCs w:val="24"/>
        </w:rPr>
        <w:t xml:space="preserve"> a Bager,</w:t>
      </w:r>
      <w:r w:rsidRPr="00CC6B19">
        <w:rPr>
          <w:rFonts w:ascii="Times New Roman" w:hAnsi="Times New Roman"/>
          <w:sz w:val="24"/>
          <w:szCs w:val="24"/>
        </w:rPr>
        <w:t xml:space="preserve"> prácu s takýmito pomôckami deti veľmi obľubujú.</w:t>
      </w:r>
      <w:r>
        <w:rPr>
          <w:rFonts w:ascii="Times New Roman" w:hAnsi="Times New Roman"/>
          <w:sz w:val="24"/>
          <w:szCs w:val="24"/>
        </w:rPr>
        <w:t xml:space="preserve"> Problémy u mladších detí ešte pretrvávajú v </w:t>
      </w:r>
      <w:r>
        <w:rPr>
          <w:rFonts w:ascii="Times New Roman" w:hAnsi="Times New Roman"/>
          <w:color w:val="000000"/>
          <w:sz w:val="24"/>
          <w:szCs w:val="24"/>
          <w:lang w:eastAsia="sk-SK"/>
        </w:rPr>
        <w:t>pravo-ľavej</w:t>
      </w:r>
      <w:r w:rsidRPr="006C3817">
        <w:rPr>
          <w:rFonts w:ascii="Times New Roman" w:hAnsi="Times New Roman"/>
          <w:color w:val="000000"/>
          <w:sz w:val="24"/>
          <w:szCs w:val="24"/>
          <w:lang w:eastAsia="sk-SK"/>
        </w:rPr>
        <w:t xml:space="preserve"> orientáci</w:t>
      </w:r>
      <w:r>
        <w:rPr>
          <w:rFonts w:ascii="Times New Roman" w:hAnsi="Times New Roman"/>
          <w:color w:val="000000"/>
          <w:sz w:val="24"/>
          <w:szCs w:val="24"/>
          <w:lang w:eastAsia="sk-SK"/>
        </w:rPr>
        <w:t xml:space="preserve">i na ploche papiera a v určovaní </w:t>
      </w:r>
      <w:r w:rsidR="00C459F1">
        <w:rPr>
          <w:rFonts w:ascii="Times New Roman" w:hAnsi="Times New Roman"/>
          <w:color w:val="000000"/>
          <w:sz w:val="24"/>
          <w:szCs w:val="24"/>
          <w:lang w:eastAsia="sk-SK"/>
        </w:rPr>
        <w:t>polohy ( vpredu, vzadu, pod, za nad).</w:t>
      </w:r>
    </w:p>
    <w:p w14:paraId="06CDE0D5" w14:textId="77777777" w:rsidR="000F575F" w:rsidRPr="000F575F" w:rsidRDefault="008E3A0A" w:rsidP="000F575F">
      <w:pPr>
        <w:spacing w:line="240" w:lineRule="auto"/>
        <w:rPr>
          <w:rFonts w:ascii="Times New Roman" w:hAnsi="Times New Roman"/>
          <w:bCs/>
          <w:iCs/>
          <w:sz w:val="24"/>
          <w:szCs w:val="24"/>
          <w:u w:val="single"/>
        </w:rPr>
      </w:pPr>
      <w:r w:rsidRPr="008E3A0A">
        <w:rPr>
          <w:rFonts w:ascii="Times New Roman" w:hAnsi="Times New Roman"/>
          <w:bCs/>
          <w:iCs/>
          <w:sz w:val="24"/>
          <w:szCs w:val="24"/>
          <w:u w:val="single"/>
        </w:rPr>
        <w:t>Odporúčania na ďalší školský rok:</w:t>
      </w:r>
    </w:p>
    <w:p w14:paraId="233704B3" w14:textId="77777777" w:rsidR="000F575F" w:rsidRDefault="000F575F" w:rsidP="000F575F">
      <w:pPr>
        <w:pStyle w:val="Odsekzoznamu"/>
        <w:numPr>
          <w:ilvl w:val="0"/>
          <w:numId w:val="35"/>
        </w:numPr>
        <w:autoSpaceDE w:val="0"/>
        <w:autoSpaceDN w:val="0"/>
        <w:adjustRightInd w:val="0"/>
        <w:spacing w:after="0" w:line="240" w:lineRule="auto"/>
        <w:rPr>
          <w:rFonts w:ascii="Times New Roman" w:hAnsi="Times New Roman"/>
          <w:color w:val="000000"/>
          <w:sz w:val="24"/>
          <w:szCs w:val="24"/>
          <w:lang w:eastAsia="sk-SK"/>
        </w:rPr>
      </w:pPr>
      <w:r w:rsidRPr="000F575F">
        <w:rPr>
          <w:rFonts w:ascii="Times New Roman" w:hAnsi="Times New Roman"/>
          <w:color w:val="000000"/>
          <w:sz w:val="24"/>
          <w:szCs w:val="24"/>
          <w:lang w:eastAsia="sk-SK"/>
        </w:rPr>
        <w:t xml:space="preserve">rozvíjať pravo-ľavú orientáciu </w:t>
      </w:r>
      <w:r>
        <w:rPr>
          <w:rFonts w:ascii="Times New Roman" w:hAnsi="Times New Roman"/>
          <w:color w:val="000000"/>
          <w:sz w:val="24"/>
          <w:szCs w:val="24"/>
          <w:lang w:eastAsia="sk-SK"/>
        </w:rPr>
        <w:t>na ploche, v priestore, v hrových aktivitách</w:t>
      </w:r>
    </w:p>
    <w:p w14:paraId="10BC1F25" w14:textId="77777777" w:rsidR="000F575F" w:rsidRPr="000F575F" w:rsidRDefault="000F575F" w:rsidP="000F575F">
      <w:pPr>
        <w:pStyle w:val="Odsekzoznamu"/>
        <w:numPr>
          <w:ilvl w:val="0"/>
          <w:numId w:val="35"/>
        </w:num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zaraďovať aktivity s určovaním poradia a chápania pojmov vpredu, vzadu , vedľa, a predložiek na, pod, za</w:t>
      </w:r>
    </w:p>
    <w:p w14:paraId="375D67AE" w14:textId="312D2085" w:rsidR="00786621" w:rsidRDefault="00786621" w:rsidP="00786621">
      <w:pPr>
        <w:autoSpaceDE w:val="0"/>
        <w:autoSpaceDN w:val="0"/>
        <w:adjustRightInd w:val="0"/>
        <w:spacing w:after="0" w:line="240" w:lineRule="auto"/>
        <w:rPr>
          <w:rFonts w:ascii="Times New Roman" w:hAnsi="Times New Roman"/>
          <w:sz w:val="24"/>
          <w:szCs w:val="24"/>
          <w:lang w:eastAsia="sk-SK"/>
        </w:rPr>
      </w:pPr>
    </w:p>
    <w:p w14:paraId="2B456922" w14:textId="77777777" w:rsidR="00632309" w:rsidRPr="006C3817" w:rsidRDefault="00632309" w:rsidP="00786621">
      <w:pPr>
        <w:autoSpaceDE w:val="0"/>
        <w:autoSpaceDN w:val="0"/>
        <w:adjustRightInd w:val="0"/>
        <w:spacing w:after="0" w:line="240" w:lineRule="auto"/>
        <w:rPr>
          <w:rFonts w:ascii="Times New Roman" w:hAnsi="Times New Roman"/>
          <w:sz w:val="24"/>
          <w:szCs w:val="24"/>
          <w:lang w:eastAsia="sk-SK"/>
        </w:rPr>
      </w:pPr>
    </w:p>
    <w:p w14:paraId="155F5A60" w14:textId="20DEF686" w:rsidR="00786621" w:rsidRDefault="00786621" w:rsidP="00786621">
      <w:pPr>
        <w:autoSpaceDE w:val="0"/>
        <w:autoSpaceDN w:val="0"/>
        <w:adjustRightInd w:val="0"/>
        <w:spacing w:after="0" w:line="240" w:lineRule="auto"/>
        <w:rPr>
          <w:rFonts w:ascii="Times New Roman" w:hAnsi="Times New Roman"/>
          <w:b/>
          <w:bCs/>
          <w:sz w:val="24"/>
          <w:szCs w:val="24"/>
          <w:lang w:eastAsia="sk-SK"/>
        </w:rPr>
      </w:pPr>
      <w:r w:rsidRPr="006C3817">
        <w:rPr>
          <w:rFonts w:ascii="Times New Roman" w:hAnsi="Times New Roman"/>
          <w:b/>
          <w:bCs/>
          <w:sz w:val="24"/>
          <w:szCs w:val="24"/>
          <w:lang w:eastAsia="sk-SK"/>
        </w:rPr>
        <w:t xml:space="preserve">Človek a príroda: </w:t>
      </w:r>
    </w:p>
    <w:p w14:paraId="24A43CDC" w14:textId="77777777" w:rsidR="00632309" w:rsidRDefault="00632309" w:rsidP="00786621">
      <w:pPr>
        <w:autoSpaceDE w:val="0"/>
        <w:autoSpaceDN w:val="0"/>
        <w:adjustRightInd w:val="0"/>
        <w:spacing w:after="0" w:line="240" w:lineRule="auto"/>
        <w:rPr>
          <w:rFonts w:ascii="Times New Roman" w:hAnsi="Times New Roman"/>
          <w:b/>
          <w:bCs/>
          <w:sz w:val="24"/>
          <w:szCs w:val="24"/>
          <w:lang w:eastAsia="sk-SK"/>
        </w:rPr>
      </w:pPr>
    </w:p>
    <w:p w14:paraId="061AD864" w14:textId="77777777" w:rsidR="00C459F1" w:rsidRDefault="00C459F1" w:rsidP="00C459F1">
      <w:pPr>
        <w:spacing w:line="240" w:lineRule="auto"/>
        <w:jc w:val="both"/>
        <w:rPr>
          <w:rFonts w:ascii="Times New Roman" w:hAnsi="Times New Roman"/>
          <w:sz w:val="24"/>
          <w:szCs w:val="24"/>
        </w:rPr>
      </w:pPr>
      <w:r w:rsidRPr="00C459F1">
        <w:rPr>
          <w:rFonts w:ascii="Times New Roman" w:hAnsi="Times New Roman"/>
          <w:sz w:val="24"/>
          <w:szCs w:val="24"/>
        </w:rPr>
        <w:t>Deti sa naučili rozlišovať rôznorodosť rastlinnej i živočíšnej ríše. Nadobudli poznatky o ľudskom tele v základných anatomických kategóriách, o základných funkciách ľudského tela. Vedia opísať, kde všade sa nachádza voda, aký vý</w:t>
      </w:r>
      <w:r>
        <w:rPr>
          <w:rFonts w:ascii="Times New Roman" w:hAnsi="Times New Roman"/>
          <w:sz w:val="24"/>
          <w:szCs w:val="24"/>
        </w:rPr>
        <w:t>znam má pre rastliny, živočíchy a</w:t>
      </w:r>
      <w:r w:rsidRPr="00C459F1">
        <w:rPr>
          <w:rFonts w:ascii="Times New Roman" w:hAnsi="Times New Roman"/>
          <w:sz w:val="24"/>
          <w:szCs w:val="24"/>
        </w:rPr>
        <w:t xml:space="preserve"> človeka. Deti získali základné poznatky o planéte Zem, o vesmíre, o slnku a o mesiaci. </w:t>
      </w:r>
      <w:r w:rsidRPr="006C3817">
        <w:rPr>
          <w:rFonts w:ascii="Times New Roman" w:hAnsi="Times New Roman"/>
          <w:sz w:val="24"/>
          <w:szCs w:val="24"/>
          <w:lang w:eastAsia="sk-SK"/>
        </w:rPr>
        <w:t>Využívali sme metódu zážitkového učenia</w:t>
      </w:r>
      <w:r>
        <w:rPr>
          <w:rFonts w:ascii="Times New Roman" w:hAnsi="Times New Roman"/>
          <w:sz w:val="24"/>
          <w:szCs w:val="24"/>
          <w:lang w:eastAsia="sk-SK"/>
        </w:rPr>
        <w:t xml:space="preserve"> napr. starostlivosť o vtáky v zime ( sypanie semien do kŕmidiel) a triedenie odpadu</w:t>
      </w:r>
      <w:r>
        <w:rPr>
          <w:rFonts w:ascii="Times New Roman" w:hAnsi="Times New Roman"/>
          <w:sz w:val="24"/>
          <w:szCs w:val="24"/>
        </w:rPr>
        <w:t xml:space="preserve">. </w:t>
      </w:r>
      <w:r w:rsidRPr="00C459F1">
        <w:rPr>
          <w:rFonts w:ascii="Times New Roman" w:hAnsi="Times New Roman"/>
          <w:sz w:val="24"/>
          <w:szCs w:val="24"/>
        </w:rPr>
        <w:t>Oblasť možno hodnotiť ako zvládnutú, deti majú veľa poznatkov z</w:t>
      </w:r>
      <w:r>
        <w:rPr>
          <w:rFonts w:ascii="Times New Roman" w:hAnsi="Times New Roman"/>
          <w:sz w:val="24"/>
          <w:szCs w:val="24"/>
        </w:rPr>
        <w:t> internetu, médií, encyklopédií a využívali sme mnoho učebných pomôcok s tematikou prírody.</w:t>
      </w:r>
    </w:p>
    <w:p w14:paraId="4EEC1AB1" w14:textId="77777777" w:rsidR="008E3A0A" w:rsidRDefault="008E3A0A" w:rsidP="008E3A0A">
      <w:pPr>
        <w:spacing w:line="240" w:lineRule="auto"/>
        <w:rPr>
          <w:rFonts w:ascii="Times New Roman" w:hAnsi="Times New Roman"/>
          <w:bCs/>
          <w:iCs/>
          <w:sz w:val="24"/>
          <w:szCs w:val="24"/>
          <w:u w:val="single"/>
        </w:rPr>
      </w:pPr>
      <w:r w:rsidRPr="008E3A0A">
        <w:rPr>
          <w:rFonts w:ascii="Times New Roman" w:hAnsi="Times New Roman"/>
          <w:bCs/>
          <w:iCs/>
          <w:sz w:val="24"/>
          <w:szCs w:val="24"/>
          <w:u w:val="single"/>
        </w:rPr>
        <w:t>Odporúčania na ďalší školský rok:</w:t>
      </w:r>
    </w:p>
    <w:p w14:paraId="52C8D224" w14:textId="77777777" w:rsidR="00890664" w:rsidRPr="00890664" w:rsidRDefault="00890664" w:rsidP="00890664">
      <w:pPr>
        <w:pStyle w:val="Odsekzoznamu"/>
        <w:numPr>
          <w:ilvl w:val="0"/>
          <w:numId w:val="35"/>
        </w:numPr>
        <w:spacing w:line="240" w:lineRule="auto"/>
        <w:rPr>
          <w:rFonts w:ascii="Times New Roman" w:hAnsi="Times New Roman"/>
          <w:sz w:val="24"/>
          <w:szCs w:val="24"/>
          <w:lang w:eastAsia="sk-SK"/>
        </w:rPr>
      </w:pPr>
      <w:r w:rsidRPr="00890664">
        <w:rPr>
          <w:rFonts w:ascii="Times New Roman" w:hAnsi="Times New Roman"/>
          <w:sz w:val="24"/>
          <w:szCs w:val="24"/>
          <w:lang w:eastAsia="sk-SK"/>
        </w:rPr>
        <w:lastRenderedPageBreak/>
        <w:t>uprednostňovať zážitkové učenie</w:t>
      </w:r>
    </w:p>
    <w:p w14:paraId="7D3280BF" w14:textId="77777777" w:rsidR="00890664" w:rsidRPr="00890664" w:rsidRDefault="00890664" w:rsidP="00890664">
      <w:pPr>
        <w:pStyle w:val="Odsekzoznamu"/>
        <w:numPr>
          <w:ilvl w:val="0"/>
          <w:numId w:val="35"/>
        </w:numPr>
        <w:spacing w:line="240" w:lineRule="auto"/>
        <w:rPr>
          <w:rFonts w:ascii="Times New Roman" w:hAnsi="Times New Roman"/>
          <w:sz w:val="24"/>
          <w:szCs w:val="24"/>
          <w:lang w:eastAsia="sk-SK"/>
        </w:rPr>
      </w:pPr>
      <w:r w:rsidRPr="00890664">
        <w:rPr>
          <w:rFonts w:ascii="Times New Roman" w:hAnsi="Times New Roman"/>
          <w:sz w:val="24"/>
          <w:szCs w:val="24"/>
          <w:lang w:eastAsia="sk-SK"/>
        </w:rPr>
        <w:t xml:space="preserve">častejšie zaraďovať </w:t>
      </w:r>
      <w:r>
        <w:rPr>
          <w:rFonts w:ascii="Times New Roman" w:hAnsi="Times New Roman"/>
          <w:sz w:val="24"/>
          <w:szCs w:val="24"/>
          <w:lang w:eastAsia="sk-SK"/>
        </w:rPr>
        <w:t>aktivity s experimentmi a pokusmi</w:t>
      </w:r>
    </w:p>
    <w:p w14:paraId="3BF17661" w14:textId="77777777" w:rsidR="00786621" w:rsidRPr="006C3817" w:rsidRDefault="00786621" w:rsidP="00786621">
      <w:pPr>
        <w:autoSpaceDE w:val="0"/>
        <w:autoSpaceDN w:val="0"/>
        <w:adjustRightInd w:val="0"/>
        <w:spacing w:after="0" w:line="240" w:lineRule="auto"/>
        <w:rPr>
          <w:rFonts w:ascii="Times New Roman" w:hAnsi="Times New Roman"/>
          <w:color w:val="000000"/>
          <w:sz w:val="24"/>
          <w:szCs w:val="24"/>
          <w:lang w:eastAsia="sk-SK"/>
        </w:rPr>
      </w:pPr>
    </w:p>
    <w:p w14:paraId="395739F6" w14:textId="77777777" w:rsidR="00786621" w:rsidRDefault="00786621" w:rsidP="00786621">
      <w:pPr>
        <w:autoSpaceDE w:val="0"/>
        <w:autoSpaceDN w:val="0"/>
        <w:adjustRightInd w:val="0"/>
        <w:spacing w:after="0" w:line="240" w:lineRule="auto"/>
        <w:rPr>
          <w:rFonts w:ascii="Times New Roman" w:hAnsi="Times New Roman"/>
          <w:b/>
          <w:bCs/>
          <w:sz w:val="24"/>
          <w:szCs w:val="24"/>
          <w:lang w:eastAsia="sk-SK"/>
        </w:rPr>
      </w:pPr>
      <w:r w:rsidRPr="006C3817">
        <w:rPr>
          <w:rFonts w:ascii="Times New Roman" w:hAnsi="Times New Roman"/>
          <w:b/>
          <w:bCs/>
          <w:sz w:val="24"/>
          <w:szCs w:val="24"/>
          <w:lang w:eastAsia="sk-SK"/>
        </w:rPr>
        <w:t xml:space="preserve">Človek a spoločnosť: </w:t>
      </w:r>
    </w:p>
    <w:p w14:paraId="62575A39" w14:textId="77777777" w:rsidR="008E217D" w:rsidRDefault="008E217D" w:rsidP="008E217D">
      <w:pPr>
        <w:jc w:val="both"/>
        <w:rPr>
          <w:rFonts w:ascii="Times New Roman" w:hAnsi="Times New Roman"/>
          <w:sz w:val="24"/>
          <w:szCs w:val="24"/>
          <w:lang w:eastAsia="sk-SK"/>
        </w:rPr>
      </w:pPr>
      <w:r w:rsidRPr="007D47E4">
        <w:rPr>
          <w:rFonts w:ascii="Times New Roman" w:hAnsi="Times New Roman"/>
          <w:sz w:val="24"/>
          <w:szCs w:val="24"/>
        </w:rPr>
        <w:t xml:space="preserve">Deti dokážu opísať režim dňa, správne použiť pojmy: včera, dnes, zajtra, poznajú ročné obdobia, deň, mesiac, rok narodenia, vymenujú dni v týždni, mesiace v roku, poznajú časové vzťahy dňa. Deti sa vedia orientovať v MŠ, opísať interiér, či exteriér MŠ, väčšina pozná adresu svojho bydliska a dokáže opísať známu trasu podľa orientačných bodov, deti bez problémov opíšu, k čomu nám slúži polícia, lekár, hasiči, obchod, knižnica, pošta...  V rámci dopravnej výchovy deti chápu význam dodržiavania pravidiel správania sa chodcov na ceste, vedia, aké nebezpečenstvo hrozí pri ich porušovaní, poznajú rôznorodé dopravné prostriedky, ich spôsob pohybu, význam daných dopravných značiek. Vedia poprosiť, poďakovať, ospravedlniť sa, rešpektovať dané pravidlá primerane svojmu veku, dokážu špecifikovať ľudské vlastnosti – k tomu sme využívali </w:t>
      </w:r>
      <w:r w:rsidR="007D47E4" w:rsidRPr="007D47E4">
        <w:rPr>
          <w:rFonts w:ascii="Times New Roman" w:hAnsi="Times New Roman"/>
          <w:sz w:val="24"/>
          <w:szCs w:val="24"/>
        </w:rPr>
        <w:t>maňušky, divadielko a motivované hry. Naučili sa rešpektovať spoločné pravidlá svojej triedy.</w:t>
      </w:r>
      <w:r w:rsidR="007D47E4">
        <w:rPr>
          <w:rFonts w:ascii="Times New Roman" w:hAnsi="Times New Roman"/>
          <w:sz w:val="24"/>
          <w:szCs w:val="24"/>
        </w:rPr>
        <w:t xml:space="preserve"> Naďalej je potrebné</w:t>
      </w:r>
      <w:r w:rsidR="007D47E4" w:rsidRPr="007D47E4">
        <w:rPr>
          <w:rFonts w:ascii="Times New Roman" w:hAnsi="Times New Roman"/>
          <w:sz w:val="24"/>
          <w:szCs w:val="24"/>
        </w:rPr>
        <w:t xml:space="preserve"> </w:t>
      </w:r>
      <w:r w:rsidR="007D47E4" w:rsidRPr="007D47E4">
        <w:rPr>
          <w:rFonts w:ascii="Times New Roman" w:hAnsi="Times New Roman"/>
          <w:color w:val="000000"/>
          <w:sz w:val="24"/>
          <w:szCs w:val="24"/>
          <w:lang w:eastAsia="sk-SK"/>
        </w:rPr>
        <w:t>využívať vhodné metódy a stratégie pri podporov</w:t>
      </w:r>
      <w:r w:rsidR="007D47E4">
        <w:rPr>
          <w:rFonts w:ascii="Times New Roman" w:hAnsi="Times New Roman"/>
          <w:color w:val="000000"/>
          <w:sz w:val="24"/>
          <w:szCs w:val="24"/>
          <w:lang w:eastAsia="sk-SK"/>
        </w:rPr>
        <w:t>aní žiaduceho správania sa detí.</w:t>
      </w:r>
      <w:r w:rsidR="007D47E4" w:rsidRPr="007D47E4">
        <w:rPr>
          <w:rFonts w:ascii="Times New Roman" w:hAnsi="Times New Roman"/>
          <w:color w:val="000000"/>
          <w:sz w:val="24"/>
          <w:szCs w:val="24"/>
          <w:lang w:eastAsia="sk-SK"/>
        </w:rPr>
        <w:t xml:space="preserve"> </w:t>
      </w:r>
      <w:r w:rsidR="007D47E4" w:rsidRPr="007D47E4">
        <w:rPr>
          <w:rFonts w:ascii="Times New Roman" w:hAnsi="Times New Roman"/>
          <w:sz w:val="24"/>
          <w:szCs w:val="24"/>
        </w:rPr>
        <w:t xml:space="preserve">Interaktívnu tabuľu sme využívali na sprostredkovanie krás Slovenskej republiky ( Vysoké Tatry, hrady, zámky, jaskyne,...) </w:t>
      </w:r>
      <w:r w:rsidR="007D47E4" w:rsidRPr="007D47E4">
        <w:rPr>
          <w:rFonts w:ascii="Times New Roman" w:hAnsi="Times New Roman"/>
          <w:sz w:val="24"/>
          <w:szCs w:val="24"/>
          <w:lang w:eastAsia="sk-SK"/>
        </w:rPr>
        <w:t>a tak sme šírili  národné povedomie.</w:t>
      </w:r>
    </w:p>
    <w:p w14:paraId="4C2D1DF7" w14:textId="77777777" w:rsidR="008E3A0A" w:rsidRDefault="008E3A0A" w:rsidP="008E3A0A">
      <w:pPr>
        <w:spacing w:line="240" w:lineRule="auto"/>
        <w:rPr>
          <w:rFonts w:ascii="Times New Roman" w:hAnsi="Times New Roman"/>
          <w:bCs/>
          <w:iCs/>
          <w:sz w:val="24"/>
          <w:szCs w:val="24"/>
          <w:u w:val="single"/>
        </w:rPr>
      </w:pPr>
      <w:r w:rsidRPr="008E3A0A">
        <w:rPr>
          <w:rFonts w:ascii="Times New Roman" w:hAnsi="Times New Roman"/>
          <w:bCs/>
          <w:iCs/>
          <w:sz w:val="24"/>
          <w:szCs w:val="24"/>
          <w:u w:val="single"/>
        </w:rPr>
        <w:t>Odporúčania na ďalší školský rok:</w:t>
      </w:r>
    </w:p>
    <w:p w14:paraId="79E35DBA" w14:textId="77777777" w:rsidR="00890664" w:rsidRPr="00890664" w:rsidRDefault="00890664" w:rsidP="00890664">
      <w:pPr>
        <w:pStyle w:val="Odsekzoznamu"/>
        <w:numPr>
          <w:ilvl w:val="0"/>
          <w:numId w:val="35"/>
        </w:numPr>
        <w:spacing w:line="240" w:lineRule="auto"/>
        <w:rPr>
          <w:rFonts w:ascii="Times New Roman" w:hAnsi="Times New Roman"/>
          <w:sz w:val="24"/>
          <w:szCs w:val="24"/>
          <w:u w:val="single"/>
          <w:lang w:eastAsia="sk-SK"/>
        </w:rPr>
      </w:pPr>
      <w:r>
        <w:rPr>
          <w:rFonts w:ascii="Times New Roman" w:hAnsi="Times New Roman"/>
          <w:sz w:val="24"/>
          <w:szCs w:val="24"/>
          <w:lang w:eastAsia="sk-SK"/>
        </w:rPr>
        <w:t xml:space="preserve">posilňovať empatické,  prosociálne správanie sa detí navzájom, s rešpektovaním </w:t>
      </w:r>
    </w:p>
    <w:p w14:paraId="228F8FF9" w14:textId="77777777" w:rsidR="00890664" w:rsidRDefault="00890664" w:rsidP="00890664">
      <w:pPr>
        <w:pStyle w:val="Odsekzoznamu"/>
        <w:spacing w:line="240" w:lineRule="auto"/>
        <w:rPr>
          <w:rFonts w:ascii="Times New Roman" w:hAnsi="Times New Roman"/>
          <w:sz w:val="24"/>
          <w:szCs w:val="24"/>
          <w:lang w:eastAsia="sk-SK"/>
        </w:rPr>
      </w:pPr>
      <w:r>
        <w:rPr>
          <w:rFonts w:ascii="Times New Roman" w:hAnsi="Times New Roman"/>
          <w:sz w:val="24"/>
          <w:szCs w:val="24"/>
          <w:lang w:eastAsia="sk-SK"/>
        </w:rPr>
        <w:t>spoločných pravidiel  triedy</w:t>
      </w:r>
    </w:p>
    <w:p w14:paraId="78931068" w14:textId="77777777" w:rsidR="003946BE" w:rsidRPr="003946BE" w:rsidRDefault="00890664" w:rsidP="003946BE">
      <w:pPr>
        <w:pStyle w:val="Default"/>
        <w:numPr>
          <w:ilvl w:val="0"/>
          <w:numId w:val="35"/>
        </w:numPr>
        <w:rPr>
          <w:rFonts w:eastAsia="Calibri"/>
        </w:rPr>
      </w:pPr>
      <w:r w:rsidRPr="00890664">
        <w:t xml:space="preserve">využívať v aktivitách vhodné metódy a stratégie pri podporovaní žiadúceho správania sa </w:t>
      </w:r>
      <w:r>
        <w:t xml:space="preserve">      </w:t>
      </w:r>
      <w:r w:rsidRPr="00890664">
        <w:t>de</w:t>
      </w:r>
      <w:r w:rsidR="003946BE">
        <w:t xml:space="preserve">tí, s poukázaním na </w:t>
      </w:r>
      <w:r w:rsidR="003946BE" w:rsidRPr="003946BE">
        <w:t xml:space="preserve">dôsledky  nežiadúceho  správania u niektorých detí </w:t>
      </w:r>
    </w:p>
    <w:p w14:paraId="3CE95487" w14:textId="77777777" w:rsidR="00890664" w:rsidRPr="00890664" w:rsidRDefault="00890664" w:rsidP="003946BE">
      <w:pPr>
        <w:pStyle w:val="Default"/>
        <w:ind w:left="720"/>
        <w:rPr>
          <w:rFonts w:eastAsia="Calibri"/>
        </w:rPr>
      </w:pPr>
    </w:p>
    <w:p w14:paraId="5E5C8480" w14:textId="77777777" w:rsidR="00890664" w:rsidRPr="00B63435" w:rsidRDefault="00B63435" w:rsidP="00B63435">
      <w:pPr>
        <w:pStyle w:val="Odsekzoznamu"/>
        <w:numPr>
          <w:ilvl w:val="0"/>
          <w:numId w:val="35"/>
        </w:numPr>
        <w:spacing w:line="240" w:lineRule="auto"/>
        <w:rPr>
          <w:rFonts w:ascii="Times New Roman" w:hAnsi="Times New Roman"/>
          <w:sz w:val="24"/>
          <w:szCs w:val="24"/>
          <w:lang w:eastAsia="sk-SK"/>
        </w:rPr>
      </w:pPr>
      <w:r w:rsidRPr="00B63435">
        <w:rPr>
          <w:rFonts w:ascii="Times New Roman" w:hAnsi="Times New Roman"/>
          <w:sz w:val="24"/>
          <w:szCs w:val="24"/>
          <w:lang w:eastAsia="sk-SK"/>
        </w:rPr>
        <w:t>opakovať s deťmi správne používanie časových pojmov ( dnes, včera, zajtra, dopoludnia, popoludní,</w:t>
      </w:r>
      <w:r>
        <w:rPr>
          <w:rFonts w:ascii="Times New Roman" w:hAnsi="Times New Roman"/>
          <w:sz w:val="24"/>
          <w:szCs w:val="24"/>
          <w:lang w:eastAsia="sk-SK"/>
        </w:rPr>
        <w:t xml:space="preserve"> ráno</w:t>
      </w:r>
      <w:r w:rsidRPr="00B63435">
        <w:rPr>
          <w:rFonts w:ascii="Times New Roman" w:hAnsi="Times New Roman"/>
          <w:sz w:val="24"/>
          <w:szCs w:val="24"/>
          <w:lang w:eastAsia="sk-SK"/>
        </w:rPr>
        <w:t>...)</w:t>
      </w:r>
    </w:p>
    <w:p w14:paraId="1E9D90DD" w14:textId="77777777" w:rsidR="00786621" w:rsidRPr="006C3817" w:rsidRDefault="00786621" w:rsidP="00786621">
      <w:pPr>
        <w:autoSpaceDE w:val="0"/>
        <w:autoSpaceDN w:val="0"/>
        <w:adjustRightInd w:val="0"/>
        <w:spacing w:after="0" w:line="240" w:lineRule="auto"/>
        <w:rPr>
          <w:rFonts w:ascii="Times New Roman" w:hAnsi="Times New Roman"/>
          <w:sz w:val="24"/>
          <w:szCs w:val="24"/>
          <w:lang w:eastAsia="sk-SK"/>
        </w:rPr>
      </w:pPr>
    </w:p>
    <w:p w14:paraId="1DCB38D7" w14:textId="77777777" w:rsidR="00786621" w:rsidRDefault="00786621" w:rsidP="00786621">
      <w:pPr>
        <w:autoSpaceDE w:val="0"/>
        <w:autoSpaceDN w:val="0"/>
        <w:adjustRightInd w:val="0"/>
        <w:spacing w:after="0" w:line="240" w:lineRule="auto"/>
        <w:rPr>
          <w:rFonts w:ascii="Times New Roman" w:hAnsi="Times New Roman"/>
          <w:b/>
          <w:bCs/>
          <w:sz w:val="24"/>
          <w:szCs w:val="24"/>
          <w:lang w:eastAsia="sk-SK"/>
        </w:rPr>
      </w:pPr>
      <w:r w:rsidRPr="006C3817">
        <w:rPr>
          <w:rFonts w:ascii="Times New Roman" w:hAnsi="Times New Roman"/>
          <w:b/>
          <w:bCs/>
          <w:sz w:val="24"/>
          <w:szCs w:val="24"/>
          <w:lang w:eastAsia="sk-SK"/>
        </w:rPr>
        <w:t>Človek a</w:t>
      </w:r>
      <w:r w:rsidR="00211F10">
        <w:rPr>
          <w:rFonts w:ascii="Times New Roman" w:hAnsi="Times New Roman"/>
          <w:b/>
          <w:bCs/>
          <w:sz w:val="24"/>
          <w:szCs w:val="24"/>
          <w:lang w:eastAsia="sk-SK"/>
        </w:rPr>
        <w:t> </w:t>
      </w:r>
      <w:r w:rsidRPr="006C3817">
        <w:rPr>
          <w:rFonts w:ascii="Times New Roman" w:hAnsi="Times New Roman"/>
          <w:b/>
          <w:bCs/>
          <w:sz w:val="24"/>
          <w:szCs w:val="24"/>
          <w:lang w:eastAsia="sk-SK"/>
        </w:rPr>
        <w:t xml:space="preserve">svet práce: </w:t>
      </w:r>
    </w:p>
    <w:p w14:paraId="18505FAF" w14:textId="77777777" w:rsidR="00EB52C3" w:rsidRPr="00EB52C3" w:rsidRDefault="007D47E4" w:rsidP="00EB52C3">
      <w:pPr>
        <w:pStyle w:val="Default"/>
        <w:jc w:val="both"/>
        <w:rPr>
          <w:rFonts w:eastAsia="Calibri"/>
        </w:rPr>
      </w:pPr>
      <w:r w:rsidRPr="007D47E4">
        <w:t xml:space="preserve">Deti využívali </w:t>
      </w:r>
      <w:r w:rsidR="00775DE2">
        <w:t>odpadový a</w:t>
      </w:r>
      <w:r w:rsidR="00211F10">
        <w:t> </w:t>
      </w:r>
      <w:r w:rsidRPr="007D47E4">
        <w:t>rôznorodý materiál pri spracúvaní, modelovaní, výrobe jednoduchých produktov, učili sa pracovať podľa návodu, kresleného postupu, pomenovať si vytvorený výrobok, pred</w:t>
      </w:r>
      <w:r w:rsidR="00EB52C3">
        <w:t xml:space="preserve">met. </w:t>
      </w:r>
      <w:r w:rsidR="00775DE2">
        <w:t>Využívali pritom jednoduché nástroje.</w:t>
      </w:r>
      <w:r w:rsidR="00EB52C3" w:rsidRPr="00EB52C3">
        <w:t xml:space="preserve"> </w:t>
      </w:r>
      <w:r w:rsidR="00EB52C3" w:rsidRPr="00EB52C3">
        <w:rPr>
          <w:rFonts w:eastAsia="Calibri"/>
        </w:rPr>
        <w:t>Učiteľ</w:t>
      </w:r>
      <w:r w:rsidR="00EB52C3">
        <w:rPr>
          <w:rFonts w:eastAsia="Calibri"/>
        </w:rPr>
        <w:t>ky  rozvíjali u</w:t>
      </w:r>
      <w:r w:rsidR="00211F10">
        <w:rPr>
          <w:rFonts w:eastAsia="Calibri"/>
        </w:rPr>
        <w:t> </w:t>
      </w:r>
      <w:r w:rsidR="00EB52C3">
        <w:rPr>
          <w:rFonts w:eastAsia="Calibri"/>
        </w:rPr>
        <w:t>detí  jednoduché</w:t>
      </w:r>
      <w:r w:rsidR="00EB52C3" w:rsidRPr="00EB52C3">
        <w:rPr>
          <w:rFonts w:eastAsia="Calibri"/>
        </w:rPr>
        <w:t xml:space="preserve"> užívate</w:t>
      </w:r>
      <w:r w:rsidR="00EB52C3">
        <w:rPr>
          <w:rFonts w:eastAsia="Calibri"/>
        </w:rPr>
        <w:t xml:space="preserve">ľské </w:t>
      </w:r>
      <w:r w:rsidR="00EB52C3" w:rsidRPr="00EB52C3">
        <w:rPr>
          <w:rFonts w:eastAsia="Calibri"/>
        </w:rPr>
        <w:t xml:space="preserve">zručností: hrabanie </w:t>
      </w:r>
      <w:r w:rsidR="00EB52C3">
        <w:rPr>
          <w:rFonts w:eastAsia="Calibri"/>
        </w:rPr>
        <w:t xml:space="preserve"> lístia v</w:t>
      </w:r>
      <w:r w:rsidR="00211F10">
        <w:rPr>
          <w:rFonts w:eastAsia="Calibri"/>
        </w:rPr>
        <w:t> </w:t>
      </w:r>
      <w:r w:rsidR="00EB52C3">
        <w:rPr>
          <w:rFonts w:eastAsia="Calibri"/>
        </w:rPr>
        <w:t xml:space="preserve">školskej záhrade </w:t>
      </w:r>
      <w:r w:rsidR="00EB52C3" w:rsidRPr="00EB52C3">
        <w:rPr>
          <w:rFonts w:eastAsia="Calibri"/>
        </w:rPr>
        <w:t>hrabľ</w:t>
      </w:r>
      <w:r w:rsidR="00551787">
        <w:rPr>
          <w:rFonts w:eastAsia="Calibri"/>
        </w:rPr>
        <w:t>ami,</w:t>
      </w:r>
      <w:r w:rsidR="00EB52C3" w:rsidRPr="00EB52C3">
        <w:rPr>
          <w:rFonts w:eastAsia="Calibri"/>
        </w:rPr>
        <w:t xml:space="preserve"> prenášanie</w:t>
      </w:r>
      <w:r w:rsidR="00EB52C3">
        <w:rPr>
          <w:rFonts w:eastAsia="Calibri"/>
        </w:rPr>
        <w:t xml:space="preserve"> piesku ako</w:t>
      </w:r>
      <w:r w:rsidR="00EB52C3" w:rsidRPr="00EB52C3">
        <w:rPr>
          <w:rFonts w:eastAsia="Calibri"/>
        </w:rPr>
        <w:t xml:space="preserve"> sypkého materiálu lopa</w:t>
      </w:r>
      <w:r w:rsidR="00551787">
        <w:rPr>
          <w:rFonts w:eastAsia="Calibri"/>
        </w:rPr>
        <w:t>tkami,</w:t>
      </w:r>
      <w:r w:rsidR="00EB52C3" w:rsidRPr="00EB52C3">
        <w:rPr>
          <w:rFonts w:eastAsia="Calibri"/>
        </w:rPr>
        <w:t xml:space="preserve"> skrutkova</w:t>
      </w:r>
      <w:r w:rsidR="00551787">
        <w:rPr>
          <w:rFonts w:eastAsia="Calibri"/>
        </w:rPr>
        <w:t>nie,</w:t>
      </w:r>
      <w:r w:rsidR="00EB52C3" w:rsidRPr="00EB52C3">
        <w:rPr>
          <w:rFonts w:eastAsia="Calibri"/>
        </w:rPr>
        <w:t xml:space="preserve"> odťahovanie a</w:t>
      </w:r>
      <w:r w:rsidR="00211F10">
        <w:rPr>
          <w:rFonts w:eastAsia="Calibri"/>
        </w:rPr>
        <w:t> </w:t>
      </w:r>
      <w:r w:rsidR="00EB52C3" w:rsidRPr="00EB52C3">
        <w:rPr>
          <w:rFonts w:eastAsia="Calibri"/>
        </w:rPr>
        <w:t>priťahovanie matíc kľúč</w:t>
      </w:r>
      <w:r w:rsidR="00551787">
        <w:rPr>
          <w:rFonts w:eastAsia="Calibri"/>
        </w:rPr>
        <w:t>om,</w:t>
      </w:r>
      <w:r w:rsidR="00EB52C3" w:rsidRPr="00EB52C3">
        <w:rPr>
          <w:rFonts w:eastAsia="Calibri"/>
        </w:rPr>
        <w:t xml:space="preserve"> strihanie nož</w:t>
      </w:r>
      <w:r w:rsidR="00551787">
        <w:rPr>
          <w:rFonts w:eastAsia="Calibri"/>
        </w:rPr>
        <w:t>nicami...</w:t>
      </w:r>
    </w:p>
    <w:p w14:paraId="5E736C4D" w14:textId="77777777" w:rsidR="007D47E4" w:rsidRDefault="007D47E4" w:rsidP="007D47E4">
      <w:pPr>
        <w:jc w:val="both"/>
        <w:rPr>
          <w:rFonts w:ascii="Times New Roman" w:hAnsi="Times New Roman"/>
          <w:sz w:val="24"/>
          <w:szCs w:val="24"/>
        </w:rPr>
      </w:pPr>
      <w:r w:rsidRPr="007D47E4">
        <w:rPr>
          <w:rFonts w:ascii="Times New Roman" w:hAnsi="Times New Roman"/>
          <w:sz w:val="24"/>
          <w:szCs w:val="24"/>
        </w:rPr>
        <w:t>Spoznali pracovnú ná</w:t>
      </w:r>
      <w:r w:rsidR="00775DE2">
        <w:rPr>
          <w:rFonts w:ascii="Times New Roman" w:hAnsi="Times New Roman"/>
          <w:sz w:val="24"/>
          <w:szCs w:val="24"/>
        </w:rPr>
        <w:t>plň rôznych profesií a</w:t>
      </w:r>
      <w:r w:rsidR="00211F10">
        <w:rPr>
          <w:rFonts w:ascii="Times New Roman" w:hAnsi="Times New Roman"/>
          <w:sz w:val="24"/>
          <w:szCs w:val="24"/>
        </w:rPr>
        <w:t> </w:t>
      </w:r>
      <w:r w:rsidR="00775DE2">
        <w:rPr>
          <w:rFonts w:ascii="Times New Roman" w:hAnsi="Times New Roman"/>
          <w:sz w:val="24"/>
          <w:szCs w:val="24"/>
        </w:rPr>
        <w:t>tradičných</w:t>
      </w:r>
      <w:r w:rsidR="00EB52C3">
        <w:rPr>
          <w:rFonts w:ascii="Times New Roman" w:hAnsi="Times New Roman"/>
          <w:sz w:val="24"/>
          <w:szCs w:val="24"/>
        </w:rPr>
        <w:t xml:space="preserve"> </w:t>
      </w:r>
      <w:r w:rsidR="00775DE2">
        <w:rPr>
          <w:rFonts w:ascii="Times New Roman" w:hAnsi="Times New Roman"/>
          <w:sz w:val="24"/>
          <w:szCs w:val="24"/>
        </w:rPr>
        <w:t>remesiel</w:t>
      </w:r>
      <w:r w:rsidR="00EB52C3">
        <w:rPr>
          <w:rFonts w:ascii="Times New Roman" w:hAnsi="Times New Roman"/>
          <w:sz w:val="24"/>
          <w:szCs w:val="24"/>
        </w:rPr>
        <w:t xml:space="preserve"> (napr. </w:t>
      </w:r>
      <w:r w:rsidR="00EB52C3" w:rsidRPr="00775DE2">
        <w:rPr>
          <w:rFonts w:ascii="Times New Roman" w:hAnsi="Times New Roman"/>
          <w:color w:val="000000"/>
          <w:sz w:val="24"/>
          <w:szCs w:val="24"/>
          <w:lang w:eastAsia="sk-SK"/>
        </w:rPr>
        <w:t>hrnčiarstvo, tkáčstvo, košikárstvo</w:t>
      </w:r>
      <w:r w:rsidR="00EB52C3">
        <w:rPr>
          <w:rFonts w:ascii="Times New Roman" w:hAnsi="Times New Roman"/>
          <w:color w:val="000000"/>
          <w:sz w:val="24"/>
          <w:szCs w:val="24"/>
          <w:lang w:eastAsia="sk-SK"/>
        </w:rPr>
        <w:t xml:space="preserve"> )</w:t>
      </w:r>
      <w:r w:rsidR="00EB52C3">
        <w:rPr>
          <w:rFonts w:ascii="Times New Roman" w:hAnsi="Times New Roman"/>
          <w:sz w:val="24"/>
          <w:szCs w:val="24"/>
        </w:rPr>
        <w:t xml:space="preserve">. </w:t>
      </w:r>
      <w:r w:rsidR="00EB52C3">
        <w:rPr>
          <w:rFonts w:ascii="Times New Roman" w:hAnsi="Times New Roman"/>
          <w:color w:val="000000"/>
          <w:sz w:val="24"/>
          <w:szCs w:val="24"/>
          <w:lang w:eastAsia="sk-SK"/>
        </w:rPr>
        <w:t>Obľubovali</w:t>
      </w:r>
      <w:r w:rsidR="00EB52C3" w:rsidRPr="006C3817">
        <w:rPr>
          <w:rFonts w:ascii="Times New Roman" w:hAnsi="Times New Roman"/>
          <w:color w:val="000000"/>
          <w:sz w:val="24"/>
          <w:szCs w:val="24"/>
          <w:lang w:eastAsia="sk-SK"/>
        </w:rPr>
        <w:t xml:space="preserve"> námetové hry na lekára, </w:t>
      </w:r>
      <w:r w:rsidR="00EB52C3">
        <w:rPr>
          <w:rFonts w:ascii="Times New Roman" w:hAnsi="Times New Roman"/>
          <w:color w:val="000000"/>
          <w:sz w:val="24"/>
          <w:szCs w:val="24"/>
          <w:lang w:eastAsia="sk-SK"/>
        </w:rPr>
        <w:t xml:space="preserve">na </w:t>
      </w:r>
      <w:r w:rsidR="00EB52C3" w:rsidRPr="006C3817">
        <w:rPr>
          <w:rFonts w:ascii="Times New Roman" w:hAnsi="Times New Roman"/>
          <w:color w:val="000000"/>
          <w:sz w:val="24"/>
          <w:szCs w:val="24"/>
          <w:lang w:eastAsia="sk-SK"/>
        </w:rPr>
        <w:t>kuchára</w:t>
      </w:r>
      <w:r w:rsidR="00EB52C3">
        <w:rPr>
          <w:rFonts w:ascii="Times New Roman" w:hAnsi="Times New Roman"/>
          <w:color w:val="000000"/>
          <w:sz w:val="24"/>
          <w:szCs w:val="24"/>
          <w:lang w:eastAsia="sk-SK"/>
        </w:rPr>
        <w:t>, na policajta</w:t>
      </w:r>
      <w:r w:rsidR="00EB52C3" w:rsidRPr="006C3817">
        <w:rPr>
          <w:rFonts w:ascii="Times New Roman" w:hAnsi="Times New Roman"/>
          <w:color w:val="000000"/>
          <w:sz w:val="24"/>
          <w:szCs w:val="24"/>
          <w:lang w:eastAsia="sk-SK"/>
        </w:rPr>
        <w:t>,</w:t>
      </w:r>
      <w:r w:rsidR="00EB52C3">
        <w:rPr>
          <w:rFonts w:ascii="Times New Roman" w:hAnsi="Times New Roman"/>
          <w:color w:val="000000"/>
          <w:sz w:val="24"/>
          <w:szCs w:val="24"/>
          <w:lang w:eastAsia="sk-SK"/>
        </w:rPr>
        <w:t xml:space="preserve"> na </w:t>
      </w:r>
      <w:r w:rsidR="00EB52C3" w:rsidRPr="006C3817">
        <w:rPr>
          <w:rFonts w:ascii="Times New Roman" w:hAnsi="Times New Roman"/>
          <w:color w:val="000000"/>
          <w:sz w:val="24"/>
          <w:szCs w:val="24"/>
          <w:lang w:eastAsia="sk-SK"/>
        </w:rPr>
        <w:t>predavača a</w:t>
      </w:r>
      <w:r w:rsidR="00211F10">
        <w:rPr>
          <w:rFonts w:ascii="Times New Roman" w:hAnsi="Times New Roman"/>
          <w:color w:val="000000"/>
          <w:sz w:val="24"/>
          <w:szCs w:val="24"/>
          <w:lang w:eastAsia="sk-SK"/>
        </w:rPr>
        <w:t> </w:t>
      </w:r>
      <w:r w:rsidR="00EB52C3" w:rsidRPr="006C3817">
        <w:rPr>
          <w:rFonts w:ascii="Times New Roman" w:hAnsi="Times New Roman"/>
          <w:color w:val="000000"/>
          <w:sz w:val="24"/>
          <w:szCs w:val="24"/>
          <w:lang w:eastAsia="sk-SK"/>
        </w:rPr>
        <w:t xml:space="preserve">dobre poznajú ich pracovnú náplň. </w:t>
      </w:r>
      <w:r w:rsidR="00EB52C3">
        <w:rPr>
          <w:rFonts w:ascii="Times New Roman" w:hAnsi="Times New Roman"/>
          <w:sz w:val="24"/>
          <w:szCs w:val="24"/>
        </w:rPr>
        <w:t xml:space="preserve">Deti si rozvíjali elementárne technické </w:t>
      </w:r>
      <w:proofErr w:type="spellStart"/>
      <w:r w:rsidR="00EB52C3">
        <w:rPr>
          <w:rFonts w:ascii="Times New Roman" w:hAnsi="Times New Roman"/>
          <w:sz w:val="24"/>
          <w:szCs w:val="24"/>
        </w:rPr>
        <w:t>zručnosti</w:t>
      </w:r>
      <w:r w:rsidR="00551787">
        <w:rPr>
          <w:rFonts w:ascii="Times New Roman" w:hAnsi="Times New Roman"/>
          <w:sz w:val="24"/>
          <w:szCs w:val="24"/>
        </w:rPr>
        <w:t>.</w:t>
      </w:r>
      <w:r w:rsidRPr="007D47E4">
        <w:rPr>
          <w:rFonts w:ascii="Times New Roman" w:hAnsi="Times New Roman"/>
          <w:sz w:val="24"/>
          <w:szCs w:val="24"/>
        </w:rPr>
        <w:t>Oblasť</w:t>
      </w:r>
      <w:proofErr w:type="spellEnd"/>
      <w:r w:rsidRPr="007D47E4">
        <w:rPr>
          <w:rFonts w:ascii="Times New Roman" w:hAnsi="Times New Roman"/>
          <w:sz w:val="24"/>
          <w:szCs w:val="24"/>
        </w:rPr>
        <w:t xml:space="preserve"> možno hodnotiť ako zvládnutú primerane v</w:t>
      </w:r>
      <w:r w:rsidR="00211F10">
        <w:rPr>
          <w:rFonts w:ascii="Times New Roman" w:hAnsi="Times New Roman"/>
          <w:sz w:val="24"/>
          <w:szCs w:val="24"/>
        </w:rPr>
        <w:t> </w:t>
      </w:r>
      <w:r w:rsidRPr="007D47E4">
        <w:rPr>
          <w:rFonts w:ascii="Times New Roman" w:hAnsi="Times New Roman"/>
          <w:sz w:val="24"/>
          <w:szCs w:val="24"/>
        </w:rPr>
        <w:t>spojitosti s</w:t>
      </w:r>
      <w:r w:rsidR="00211F10">
        <w:rPr>
          <w:rFonts w:ascii="Times New Roman" w:hAnsi="Times New Roman"/>
          <w:sz w:val="24"/>
          <w:szCs w:val="24"/>
        </w:rPr>
        <w:t> </w:t>
      </w:r>
      <w:r w:rsidRPr="007D47E4">
        <w:rPr>
          <w:rFonts w:ascii="Times New Roman" w:hAnsi="Times New Roman"/>
          <w:sz w:val="24"/>
          <w:szCs w:val="24"/>
        </w:rPr>
        <w:t>vekom detí.</w:t>
      </w:r>
    </w:p>
    <w:p w14:paraId="0D0EBADD" w14:textId="77777777" w:rsidR="008E3A0A" w:rsidRPr="008E3A0A" w:rsidRDefault="008E3A0A" w:rsidP="008E3A0A">
      <w:pPr>
        <w:spacing w:line="240" w:lineRule="auto"/>
        <w:rPr>
          <w:rFonts w:ascii="Times New Roman" w:hAnsi="Times New Roman"/>
          <w:sz w:val="24"/>
          <w:szCs w:val="24"/>
          <w:u w:val="single"/>
          <w:lang w:eastAsia="sk-SK"/>
        </w:rPr>
      </w:pPr>
      <w:r w:rsidRPr="008E3A0A">
        <w:rPr>
          <w:rFonts w:ascii="Times New Roman" w:hAnsi="Times New Roman"/>
          <w:bCs/>
          <w:iCs/>
          <w:sz w:val="24"/>
          <w:szCs w:val="24"/>
          <w:u w:val="single"/>
        </w:rPr>
        <w:t>Odporúčania na ďalší školský rok:</w:t>
      </w:r>
    </w:p>
    <w:p w14:paraId="0923718D" w14:textId="77777777" w:rsidR="008E3A0A" w:rsidRDefault="00211F10" w:rsidP="00211F10">
      <w:pPr>
        <w:pStyle w:val="Odsekzoznamu"/>
        <w:numPr>
          <w:ilvl w:val="0"/>
          <w:numId w:val="42"/>
        </w:numPr>
        <w:jc w:val="both"/>
        <w:rPr>
          <w:rFonts w:ascii="Times New Roman" w:hAnsi="Times New Roman"/>
          <w:sz w:val="24"/>
          <w:szCs w:val="24"/>
        </w:rPr>
      </w:pPr>
      <w:r>
        <w:rPr>
          <w:rFonts w:ascii="Times New Roman" w:hAnsi="Times New Roman"/>
          <w:sz w:val="24"/>
          <w:szCs w:val="24"/>
        </w:rPr>
        <w:t xml:space="preserve">rozvíjať </w:t>
      </w:r>
      <w:proofErr w:type="spellStart"/>
      <w:r>
        <w:rPr>
          <w:rFonts w:ascii="Times New Roman" w:hAnsi="Times New Roman"/>
          <w:sz w:val="24"/>
          <w:szCs w:val="24"/>
        </w:rPr>
        <w:t>sebaobslužné</w:t>
      </w:r>
      <w:proofErr w:type="spellEnd"/>
      <w:r>
        <w:rPr>
          <w:rFonts w:ascii="Times New Roman" w:hAnsi="Times New Roman"/>
          <w:sz w:val="24"/>
          <w:szCs w:val="24"/>
        </w:rPr>
        <w:t xml:space="preserve"> zručnosti pri viazaní šnúrok</w:t>
      </w:r>
    </w:p>
    <w:p w14:paraId="2FC7E9B8" w14:textId="77777777" w:rsidR="00211F10" w:rsidRDefault="00211F10" w:rsidP="00211F10">
      <w:pPr>
        <w:pStyle w:val="Odsekzoznamu"/>
        <w:numPr>
          <w:ilvl w:val="0"/>
          <w:numId w:val="42"/>
        </w:numPr>
        <w:jc w:val="both"/>
        <w:rPr>
          <w:rFonts w:ascii="Times New Roman" w:hAnsi="Times New Roman"/>
          <w:sz w:val="24"/>
          <w:szCs w:val="24"/>
        </w:rPr>
      </w:pPr>
      <w:r>
        <w:rPr>
          <w:rFonts w:ascii="Times New Roman" w:hAnsi="Times New Roman"/>
          <w:sz w:val="24"/>
          <w:szCs w:val="24"/>
        </w:rPr>
        <w:t>zaraďovať viac konštruktívnych činností a tak rozvíjať jemnú motoriku</w:t>
      </w:r>
    </w:p>
    <w:p w14:paraId="235DF3DD" w14:textId="77777777" w:rsidR="00211F10" w:rsidRPr="00211F10" w:rsidRDefault="00211F10" w:rsidP="00211F10">
      <w:pPr>
        <w:pStyle w:val="Odsekzoznamu"/>
        <w:numPr>
          <w:ilvl w:val="0"/>
          <w:numId w:val="42"/>
        </w:numPr>
        <w:jc w:val="both"/>
        <w:rPr>
          <w:rFonts w:ascii="Times New Roman" w:hAnsi="Times New Roman"/>
          <w:sz w:val="24"/>
          <w:szCs w:val="24"/>
        </w:rPr>
      </w:pPr>
      <w:r>
        <w:rPr>
          <w:rFonts w:ascii="Times New Roman" w:hAnsi="Times New Roman"/>
          <w:sz w:val="24"/>
          <w:szCs w:val="24"/>
        </w:rPr>
        <w:t>podporovať skladanie zo stavebníc pomocou návodu, plánov a kreslených postupov</w:t>
      </w:r>
    </w:p>
    <w:p w14:paraId="66612BB7" w14:textId="77777777" w:rsidR="007D47E4" w:rsidRPr="006C3817" w:rsidRDefault="007D47E4" w:rsidP="00786621">
      <w:pPr>
        <w:autoSpaceDE w:val="0"/>
        <w:autoSpaceDN w:val="0"/>
        <w:adjustRightInd w:val="0"/>
        <w:spacing w:after="0" w:line="240" w:lineRule="auto"/>
        <w:rPr>
          <w:rFonts w:ascii="Times New Roman" w:hAnsi="Times New Roman"/>
          <w:sz w:val="24"/>
          <w:szCs w:val="24"/>
          <w:lang w:eastAsia="sk-SK"/>
        </w:rPr>
      </w:pPr>
    </w:p>
    <w:p w14:paraId="38D701CB" w14:textId="77777777" w:rsidR="00786621" w:rsidRDefault="00786621" w:rsidP="00786621">
      <w:pPr>
        <w:autoSpaceDE w:val="0"/>
        <w:autoSpaceDN w:val="0"/>
        <w:adjustRightInd w:val="0"/>
        <w:spacing w:after="0" w:line="240" w:lineRule="auto"/>
        <w:rPr>
          <w:rFonts w:ascii="Times New Roman" w:hAnsi="Times New Roman"/>
          <w:sz w:val="24"/>
          <w:szCs w:val="24"/>
          <w:lang w:eastAsia="sk-SK"/>
        </w:rPr>
      </w:pPr>
    </w:p>
    <w:p w14:paraId="2B6C9B52" w14:textId="77777777" w:rsidR="00551787" w:rsidRPr="006C3817" w:rsidRDefault="00551787" w:rsidP="00786621">
      <w:pPr>
        <w:autoSpaceDE w:val="0"/>
        <w:autoSpaceDN w:val="0"/>
        <w:adjustRightInd w:val="0"/>
        <w:spacing w:after="0" w:line="240" w:lineRule="auto"/>
        <w:rPr>
          <w:rFonts w:ascii="Times New Roman" w:hAnsi="Times New Roman"/>
          <w:sz w:val="24"/>
          <w:szCs w:val="24"/>
          <w:lang w:eastAsia="sk-SK"/>
        </w:rPr>
      </w:pPr>
    </w:p>
    <w:p w14:paraId="008F52B6" w14:textId="77777777" w:rsidR="00786621" w:rsidRDefault="00786621" w:rsidP="00786621">
      <w:pPr>
        <w:autoSpaceDE w:val="0"/>
        <w:autoSpaceDN w:val="0"/>
        <w:adjustRightInd w:val="0"/>
        <w:spacing w:after="0" w:line="240" w:lineRule="auto"/>
        <w:rPr>
          <w:rFonts w:ascii="Times New Roman" w:hAnsi="Times New Roman"/>
          <w:b/>
          <w:bCs/>
          <w:sz w:val="24"/>
          <w:szCs w:val="24"/>
          <w:lang w:eastAsia="sk-SK"/>
        </w:rPr>
      </w:pPr>
      <w:r w:rsidRPr="006C3817">
        <w:rPr>
          <w:rFonts w:ascii="Times New Roman" w:hAnsi="Times New Roman"/>
          <w:b/>
          <w:bCs/>
          <w:sz w:val="24"/>
          <w:szCs w:val="24"/>
          <w:lang w:eastAsia="sk-SK"/>
        </w:rPr>
        <w:lastRenderedPageBreak/>
        <w:t xml:space="preserve">Umenie a kultúra: </w:t>
      </w:r>
    </w:p>
    <w:p w14:paraId="1564D342" w14:textId="77777777" w:rsidR="00551787" w:rsidRDefault="00551787" w:rsidP="00786621">
      <w:pPr>
        <w:autoSpaceDE w:val="0"/>
        <w:autoSpaceDN w:val="0"/>
        <w:adjustRightInd w:val="0"/>
        <w:spacing w:after="0" w:line="240" w:lineRule="auto"/>
        <w:rPr>
          <w:rFonts w:ascii="Times New Roman" w:hAnsi="Times New Roman"/>
          <w:b/>
          <w:bCs/>
          <w:sz w:val="24"/>
          <w:szCs w:val="24"/>
          <w:lang w:eastAsia="sk-SK"/>
        </w:rPr>
      </w:pPr>
    </w:p>
    <w:p w14:paraId="580934DD" w14:textId="77777777" w:rsidR="00551787" w:rsidRPr="00C972FC" w:rsidRDefault="00551787" w:rsidP="00551787">
      <w:pPr>
        <w:jc w:val="both"/>
        <w:rPr>
          <w:rFonts w:ascii="Times New Roman" w:hAnsi="Times New Roman"/>
        </w:rPr>
      </w:pPr>
      <w:r w:rsidRPr="00C972FC">
        <w:rPr>
          <w:rFonts w:ascii="Times New Roman" w:hAnsi="Times New Roman"/>
        </w:rPr>
        <w:t xml:space="preserve">V oblasti </w:t>
      </w:r>
      <w:r w:rsidRPr="009F4BA5">
        <w:rPr>
          <w:rFonts w:ascii="Times New Roman" w:hAnsi="Times New Roman"/>
          <w:b/>
        </w:rPr>
        <w:t>hudobnej výchovy</w:t>
      </w:r>
      <w:r w:rsidRPr="00C972FC">
        <w:rPr>
          <w:rFonts w:ascii="Times New Roman" w:hAnsi="Times New Roman"/>
        </w:rPr>
        <w:t xml:space="preserve"> deti prejavovali pozitívny vzťah k hudbe. Obľubujú spev, učenie sa nových piesní, realizáciu rytmického sprievodu s využitím </w:t>
      </w:r>
      <w:proofErr w:type="spellStart"/>
      <w:r w:rsidRPr="00C972FC">
        <w:rPr>
          <w:rFonts w:ascii="Times New Roman" w:hAnsi="Times New Roman"/>
        </w:rPr>
        <w:t>Orffovho</w:t>
      </w:r>
      <w:proofErr w:type="spellEnd"/>
      <w:r w:rsidRPr="00C972FC">
        <w:rPr>
          <w:rFonts w:ascii="Times New Roman" w:hAnsi="Times New Roman"/>
        </w:rPr>
        <w:t xml:space="preserve"> inštrumentára, hry na telo, pohybové improvizácie, kde sa podieľajú na vytváraní tanečných choreografií k piesňam, riekankám.</w:t>
      </w:r>
      <w:r>
        <w:rPr>
          <w:rFonts w:ascii="Times New Roman" w:hAnsi="Times New Roman"/>
        </w:rPr>
        <w:t xml:space="preserve"> Obľubovali vyjadrovanie zážitkov z počúvanej hudby pohybom a výtvarne – tu naplno využili vlastnú fantáziu a tvorivosť.</w:t>
      </w:r>
    </w:p>
    <w:p w14:paraId="743DD5DD" w14:textId="77777777" w:rsidR="00551787" w:rsidRDefault="00551787" w:rsidP="00786621">
      <w:pPr>
        <w:autoSpaceDE w:val="0"/>
        <w:autoSpaceDN w:val="0"/>
        <w:adjustRightInd w:val="0"/>
        <w:spacing w:after="0" w:line="240" w:lineRule="auto"/>
        <w:rPr>
          <w:rFonts w:ascii="Times New Roman" w:hAnsi="Times New Roman"/>
          <w:b/>
          <w:bCs/>
          <w:sz w:val="24"/>
          <w:szCs w:val="24"/>
          <w:lang w:eastAsia="sk-SK"/>
        </w:rPr>
      </w:pPr>
    </w:p>
    <w:p w14:paraId="03428410" w14:textId="77777777" w:rsidR="00551787" w:rsidRDefault="00551787" w:rsidP="00551787">
      <w:pPr>
        <w:jc w:val="both"/>
        <w:rPr>
          <w:rFonts w:ascii="Times New Roman" w:hAnsi="Times New Roman"/>
        </w:rPr>
      </w:pPr>
      <w:r w:rsidRPr="00C972FC">
        <w:rPr>
          <w:rFonts w:ascii="Times New Roman" w:hAnsi="Times New Roman"/>
        </w:rPr>
        <w:t xml:space="preserve">Vo </w:t>
      </w:r>
      <w:r w:rsidRPr="009F4BA5">
        <w:rPr>
          <w:rFonts w:ascii="Times New Roman" w:hAnsi="Times New Roman"/>
          <w:b/>
        </w:rPr>
        <w:t>výtvarných činnostiach</w:t>
      </w:r>
      <w:r w:rsidRPr="00C972FC">
        <w:rPr>
          <w:rFonts w:ascii="Times New Roman" w:hAnsi="Times New Roman"/>
        </w:rPr>
        <w:t xml:space="preserve"> deti realizovali svoje predstavy. Snažili sme sa u detí podporiť kladný vzťah k výtvarnej výchove a zároveň ho zosúladiť so zmyslom pre estetické cítenie. Podnecovali sme detskú predstavivosť a fantáziu, motivovali dostupnými prostriedkami a metódami. Deti si vyskúšali a spoznal</w:t>
      </w:r>
      <w:r w:rsidR="006108D1">
        <w:rPr>
          <w:rFonts w:ascii="Times New Roman" w:hAnsi="Times New Roman"/>
        </w:rPr>
        <w:t xml:space="preserve">i rôzne výtvarné techniky.  Okrem kresby a maľby obľubovali rôzne aktivity ako lepenie, vystrihovanie, dotváranie a dopĺňanie kresby iným materiálom ( textilom, korálikmi, farebnými stužkami,...). </w:t>
      </w:r>
      <w:r>
        <w:rPr>
          <w:rFonts w:ascii="Times New Roman" w:hAnsi="Times New Roman"/>
        </w:rPr>
        <w:t xml:space="preserve"> Mladšie </w:t>
      </w:r>
      <w:r w:rsidRPr="00C972FC">
        <w:rPr>
          <w:rFonts w:ascii="Times New Roman" w:hAnsi="Times New Roman"/>
        </w:rPr>
        <w:t>deti</w:t>
      </w:r>
      <w:r>
        <w:rPr>
          <w:rFonts w:ascii="Times New Roman" w:hAnsi="Times New Roman"/>
        </w:rPr>
        <w:t xml:space="preserve"> ešte</w:t>
      </w:r>
      <w:r w:rsidRPr="00C972FC">
        <w:rPr>
          <w:rFonts w:ascii="Times New Roman" w:hAnsi="Times New Roman"/>
        </w:rPr>
        <w:t xml:space="preserve"> nedok</w:t>
      </w:r>
      <w:r>
        <w:rPr>
          <w:rFonts w:ascii="Times New Roman" w:hAnsi="Times New Roman"/>
        </w:rPr>
        <w:t>ážu nakresliť postavu človeka so všetkými časťami tela</w:t>
      </w:r>
      <w:r w:rsidRPr="00C972FC">
        <w:rPr>
          <w:rFonts w:ascii="Times New Roman" w:hAnsi="Times New Roman"/>
        </w:rPr>
        <w:t>. Je potrebná neustála motivácia a opakovaná názorná ukážka, individuálny prístup.</w:t>
      </w:r>
    </w:p>
    <w:p w14:paraId="29D10832" w14:textId="77777777" w:rsidR="00D656B1" w:rsidRPr="00D656B1" w:rsidRDefault="008E3A0A" w:rsidP="00D656B1">
      <w:pPr>
        <w:spacing w:line="240" w:lineRule="auto"/>
        <w:rPr>
          <w:rFonts w:ascii="Times New Roman" w:hAnsi="Times New Roman"/>
          <w:bCs/>
          <w:iCs/>
          <w:sz w:val="24"/>
          <w:szCs w:val="24"/>
          <w:u w:val="single"/>
        </w:rPr>
      </w:pPr>
      <w:r w:rsidRPr="008E3A0A">
        <w:rPr>
          <w:rFonts w:ascii="Times New Roman" w:hAnsi="Times New Roman"/>
          <w:bCs/>
          <w:iCs/>
          <w:sz w:val="24"/>
          <w:szCs w:val="24"/>
          <w:u w:val="single"/>
        </w:rPr>
        <w:t>Odporúčania na ďalší školský rok:</w:t>
      </w:r>
    </w:p>
    <w:p w14:paraId="53342A5A" w14:textId="77777777" w:rsidR="00D656B1" w:rsidRPr="00D656B1" w:rsidRDefault="00D656B1" w:rsidP="00D656B1">
      <w:pPr>
        <w:pStyle w:val="Odsekzoznamu"/>
        <w:numPr>
          <w:ilvl w:val="0"/>
          <w:numId w:val="42"/>
        </w:numPr>
        <w:autoSpaceDE w:val="0"/>
        <w:autoSpaceDN w:val="0"/>
        <w:adjustRightInd w:val="0"/>
        <w:spacing w:after="0" w:line="240" w:lineRule="auto"/>
        <w:rPr>
          <w:rFonts w:ascii="Times New Roman" w:hAnsi="Times New Roman"/>
          <w:color w:val="000000"/>
          <w:sz w:val="23"/>
          <w:szCs w:val="23"/>
          <w:lang w:eastAsia="sk-SK"/>
        </w:rPr>
      </w:pPr>
      <w:r>
        <w:rPr>
          <w:rFonts w:ascii="Times New Roman" w:hAnsi="Times New Roman"/>
          <w:color w:val="000000"/>
          <w:sz w:val="23"/>
          <w:szCs w:val="23"/>
          <w:lang w:eastAsia="sk-SK"/>
        </w:rPr>
        <w:t xml:space="preserve">upevňovať </w:t>
      </w:r>
      <w:r w:rsidRPr="00D656B1">
        <w:rPr>
          <w:rFonts w:ascii="Times New Roman" w:hAnsi="Times New Roman"/>
          <w:color w:val="000000"/>
          <w:sz w:val="23"/>
          <w:szCs w:val="23"/>
          <w:lang w:eastAsia="sk-SK"/>
        </w:rPr>
        <w:t xml:space="preserve">správnu techniku hry na detských hudobných nástrojoch </w:t>
      </w:r>
    </w:p>
    <w:p w14:paraId="1349946B" w14:textId="77777777" w:rsidR="00D656B1" w:rsidRDefault="00E0029E" w:rsidP="00D656B1">
      <w:pPr>
        <w:pStyle w:val="Odsekzoznamu"/>
        <w:numPr>
          <w:ilvl w:val="0"/>
          <w:numId w:val="42"/>
        </w:numPr>
        <w:spacing w:line="240" w:lineRule="auto"/>
        <w:rPr>
          <w:rFonts w:ascii="Times New Roman" w:hAnsi="Times New Roman"/>
          <w:sz w:val="24"/>
          <w:szCs w:val="24"/>
          <w:lang w:eastAsia="sk-SK"/>
        </w:rPr>
      </w:pPr>
      <w:r>
        <w:rPr>
          <w:rFonts w:ascii="Times New Roman" w:hAnsi="Times New Roman"/>
          <w:sz w:val="24"/>
          <w:szCs w:val="24"/>
          <w:lang w:eastAsia="sk-SK"/>
        </w:rPr>
        <w:t>korigovať príliš hlasitý spevácky prejav</w:t>
      </w:r>
    </w:p>
    <w:p w14:paraId="08CF788F" w14:textId="77777777" w:rsidR="00055819" w:rsidRDefault="00055819" w:rsidP="00D656B1">
      <w:pPr>
        <w:pStyle w:val="Odsekzoznamu"/>
        <w:numPr>
          <w:ilvl w:val="0"/>
          <w:numId w:val="42"/>
        </w:numPr>
        <w:spacing w:line="240" w:lineRule="auto"/>
        <w:rPr>
          <w:rFonts w:ascii="Times New Roman" w:hAnsi="Times New Roman"/>
          <w:sz w:val="24"/>
          <w:szCs w:val="24"/>
          <w:lang w:eastAsia="sk-SK"/>
        </w:rPr>
      </w:pPr>
      <w:r>
        <w:rPr>
          <w:rFonts w:ascii="Times New Roman" w:hAnsi="Times New Roman"/>
          <w:sz w:val="24"/>
          <w:szCs w:val="24"/>
          <w:lang w:eastAsia="sk-SK"/>
        </w:rPr>
        <w:t>podporovať správny úchop a polohu ruky pri kreslení</w:t>
      </w:r>
    </w:p>
    <w:p w14:paraId="1A50B575" w14:textId="77777777" w:rsidR="00055819" w:rsidRPr="00D656B1" w:rsidRDefault="00055819" w:rsidP="00D656B1">
      <w:pPr>
        <w:pStyle w:val="Odsekzoznamu"/>
        <w:numPr>
          <w:ilvl w:val="0"/>
          <w:numId w:val="42"/>
        </w:numPr>
        <w:spacing w:line="240" w:lineRule="auto"/>
        <w:rPr>
          <w:rFonts w:ascii="Times New Roman" w:hAnsi="Times New Roman"/>
          <w:sz w:val="24"/>
          <w:szCs w:val="24"/>
          <w:lang w:eastAsia="sk-SK"/>
        </w:rPr>
      </w:pPr>
      <w:r>
        <w:rPr>
          <w:rFonts w:ascii="Times New Roman" w:hAnsi="Times New Roman"/>
          <w:sz w:val="24"/>
          <w:szCs w:val="24"/>
          <w:lang w:eastAsia="sk-SK"/>
        </w:rPr>
        <w:t>upevňovať správnu techniku strihania a lepenia</w:t>
      </w:r>
    </w:p>
    <w:p w14:paraId="254E0320" w14:textId="77777777" w:rsidR="00551787" w:rsidRPr="006C3817" w:rsidRDefault="00551787" w:rsidP="00786621">
      <w:pPr>
        <w:autoSpaceDE w:val="0"/>
        <w:autoSpaceDN w:val="0"/>
        <w:adjustRightInd w:val="0"/>
        <w:spacing w:after="0" w:line="240" w:lineRule="auto"/>
        <w:rPr>
          <w:rFonts w:ascii="Times New Roman" w:hAnsi="Times New Roman"/>
          <w:sz w:val="24"/>
          <w:szCs w:val="24"/>
          <w:lang w:eastAsia="sk-SK"/>
        </w:rPr>
      </w:pPr>
    </w:p>
    <w:p w14:paraId="3CDAB040" w14:textId="77777777" w:rsidR="000B5B45" w:rsidRPr="006C3817" w:rsidRDefault="000B5B45" w:rsidP="00786621">
      <w:pPr>
        <w:autoSpaceDE w:val="0"/>
        <w:autoSpaceDN w:val="0"/>
        <w:adjustRightInd w:val="0"/>
        <w:spacing w:after="0" w:line="240" w:lineRule="auto"/>
        <w:rPr>
          <w:rFonts w:ascii="Times New Roman" w:hAnsi="Times New Roman"/>
          <w:b/>
          <w:bCs/>
          <w:sz w:val="24"/>
          <w:szCs w:val="24"/>
          <w:lang w:eastAsia="sk-SK"/>
        </w:rPr>
      </w:pPr>
    </w:p>
    <w:p w14:paraId="2CA867FC" w14:textId="77777777" w:rsidR="00786621" w:rsidRDefault="00786621" w:rsidP="00786621">
      <w:pPr>
        <w:autoSpaceDE w:val="0"/>
        <w:autoSpaceDN w:val="0"/>
        <w:adjustRightInd w:val="0"/>
        <w:spacing w:after="0" w:line="240" w:lineRule="auto"/>
        <w:rPr>
          <w:rFonts w:ascii="Times New Roman" w:hAnsi="Times New Roman"/>
          <w:b/>
          <w:bCs/>
          <w:sz w:val="24"/>
          <w:szCs w:val="24"/>
          <w:lang w:eastAsia="sk-SK"/>
        </w:rPr>
      </w:pPr>
      <w:r w:rsidRPr="006C3817">
        <w:rPr>
          <w:rFonts w:ascii="Times New Roman" w:hAnsi="Times New Roman"/>
          <w:b/>
          <w:bCs/>
          <w:sz w:val="24"/>
          <w:szCs w:val="24"/>
          <w:lang w:eastAsia="sk-SK"/>
        </w:rPr>
        <w:t xml:space="preserve">Zdravie a pohyb: </w:t>
      </w:r>
    </w:p>
    <w:p w14:paraId="53A9F521" w14:textId="77777777" w:rsidR="005915A0" w:rsidRDefault="006108D1" w:rsidP="005915A0">
      <w:pPr>
        <w:pStyle w:val="Default"/>
        <w:jc w:val="both"/>
        <w:rPr>
          <w:rFonts w:eastAsia="Calibri"/>
        </w:rPr>
      </w:pPr>
      <w:r w:rsidRPr="006108D1">
        <w:t xml:space="preserve">Deti sa zdokonaľovali v oblasti telesnej zdatnosti. Ovládajú základné pohyby, postoje, </w:t>
      </w:r>
      <w:r>
        <w:t>techniky, manipuláciu s náčiním primerane veku.</w:t>
      </w:r>
      <w:r w:rsidRPr="006108D1">
        <w:t xml:space="preserve"> Zdokonalili sa taktiež v rámci akrobatických cvičení. Dokážu rytmicky využiť tanečné kroky v súvislosti s</w:t>
      </w:r>
      <w:r w:rsidR="00A80105">
        <w:t xml:space="preserve"> hudobným sprievodom. </w:t>
      </w:r>
      <w:r w:rsidR="005915A0">
        <w:t xml:space="preserve">Obľubovali pohybové a </w:t>
      </w:r>
      <w:r w:rsidRPr="006108D1">
        <w:t xml:space="preserve">súťaživé hry. Naučili sa pomocou nich rešpektovať dané pravidlá. </w:t>
      </w:r>
      <w:r>
        <w:t>Predškoláci sa naučili používať správnu</w:t>
      </w:r>
      <w:r w:rsidRPr="006C3817">
        <w:t xml:space="preserve"> termi</w:t>
      </w:r>
      <w:r>
        <w:t xml:space="preserve">nológiu pri vykonávaní </w:t>
      </w:r>
      <w:r w:rsidRPr="006C3817">
        <w:t>zdravotných cvičení</w:t>
      </w:r>
      <w:r>
        <w:t>. V</w:t>
      </w:r>
      <w:r w:rsidRPr="006C3817">
        <w:t xml:space="preserve">yužívali </w:t>
      </w:r>
      <w:r>
        <w:t xml:space="preserve">sme </w:t>
      </w:r>
      <w:r w:rsidRPr="006C3817">
        <w:t>rôzne náčinie a pomôcky, prostredníc</w:t>
      </w:r>
      <w:r>
        <w:t>tvom ktorých si deti zlep</w:t>
      </w:r>
      <w:r w:rsidRPr="006C3817">
        <w:t>šovali</w:t>
      </w:r>
      <w:r w:rsidRPr="006108D1">
        <w:t xml:space="preserve"> </w:t>
      </w:r>
      <w:r w:rsidRPr="006C3817">
        <w:t>hrubú motoriku</w:t>
      </w:r>
      <w:r>
        <w:t>.</w:t>
      </w:r>
      <w:r w:rsidR="005915A0">
        <w:t xml:space="preserve"> Deti sa naučili ako si chrániť svoje zdravie, ako predchádzať ochoreniam, prečo je dôležité zdravé stravovanie sa.</w:t>
      </w:r>
      <w:r w:rsidR="005915A0" w:rsidRPr="005915A0">
        <w:t xml:space="preserve"> </w:t>
      </w:r>
      <w:r w:rsidR="005915A0" w:rsidRPr="005915A0">
        <w:rPr>
          <w:rFonts w:eastAsia="Calibri"/>
        </w:rPr>
        <w:t>V kaž</w:t>
      </w:r>
      <w:r w:rsidR="005915A0">
        <w:rPr>
          <w:rFonts w:eastAsia="Calibri"/>
        </w:rPr>
        <w:t xml:space="preserve">dodennom pobyte v </w:t>
      </w:r>
      <w:r w:rsidR="005915A0" w:rsidRPr="005915A0">
        <w:rPr>
          <w:rFonts w:eastAsia="Calibri"/>
        </w:rPr>
        <w:t xml:space="preserve"> materskej ško</w:t>
      </w:r>
      <w:r w:rsidR="005915A0">
        <w:rPr>
          <w:rFonts w:eastAsia="Calibri"/>
        </w:rPr>
        <w:t>le si deti  osvojili</w:t>
      </w:r>
      <w:r w:rsidR="005915A0" w:rsidRPr="005915A0">
        <w:rPr>
          <w:rFonts w:eastAsia="Calibri"/>
        </w:rPr>
        <w:t xml:space="preserve"> a zdokona</w:t>
      </w:r>
      <w:r w:rsidR="005915A0">
        <w:rPr>
          <w:rFonts w:eastAsia="Calibri"/>
        </w:rPr>
        <w:t>lili</w:t>
      </w:r>
      <w:r w:rsidR="005915A0" w:rsidRPr="005915A0">
        <w:rPr>
          <w:rFonts w:eastAsia="Calibri"/>
        </w:rPr>
        <w:t xml:space="preserve"> </w:t>
      </w:r>
      <w:proofErr w:type="spellStart"/>
      <w:r w:rsidR="005915A0" w:rsidRPr="005915A0">
        <w:rPr>
          <w:rFonts w:eastAsia="Calibri"/>
        </w:rPr>
        <w:t>sebaobslužné</w:t>
      </w:r>
      <w:proofErr w:type="spellEnd"/>
      <w:r w:rsidR="005915A0" w:rsidRPr="005915A0">
        <w:rPr>
          <w:rFonts w:eastAsia="Calibri"/>
        </w:rPr>
        <w:t xml:space="preserve"> činnosti ako obliekanie, vyzlie</w:t>
      </w:r>
      <w:r w:rsidR="00CB18F5">
        <w:rPr>
          <w:rFonts w:eastAsia="Calibri"/>
        </w:rPr>
        <w:t xml:space="preserve">kanie, prezúvanie </w:t>
      </w:r>
      <w:r w:rsidR="005915A0" w:rsidRPr="005915A0">
        <w:rPr>
          <w:rFonts w:eastAsia="Calibri"/>
        </w:rPr>
        <w:t xml:space="preserve"> </w:t>
      </w:r>
      <w:r w:rsidR="005915A0">
        <w:rPr>
          <w:rFonts w:eastAsia="Calibri"/>
        </w:rPr>
        <w:t>a</w:t>
      </w:r>
      <w:r w:rsidR="005915A0" w:rsidRPr="005915A0">
        <w:rPr>
          <w:rFonts w:eastAsia="Calibri"/>
        </w:rPr>
        <w:t xml:space="preserve"> základy stolovania (drž</w:t>
      </w:r>
      <w:r w:rsidR="005915A0">
        <w:rPr>
          <w:rFonts w:eastAsia="Calibri"/>
        </w:rPr>
        <w:t xml:space="preserve">anie príboru, </w:t>
      </w:r>
      <w:r w:rsidR="005915A0" w:rsidRPr="005915A0">
        <w:rPr>
          <w:rFonts w:eastAsia="Calibri"/>
        </w:rPr>
        <w:t xml:space="preserve">držanie hrnčeka či poháru pri pití). </w:t>
      </w:r>
      <w:r w:rsidR="00CB18F5">
        <w:rPr>
          <w:rFonts w:eastAsia="Calibri"/>
        </w:rPr>
        <w:t xml:space="preserve">                         Z</w:t>
      </w:r>
      <w:r w:rsidR="00CB18F5" w:rsidRPr="005915A0">
        <w:rPr>
          <w:rFonts w:eastAsia="Calibri"/>
        </w:rPr>
        <w:t>aväzovanie š</w:t>
      </w:r>
      <w:r w:rsidR="00CB18F5">
        <w:rPr>
          <w:rFonts w:eastAsia="Calibri"/>
        </w:rPr>
        <w:t>núrok robí deťom problémy.</w:t>
      </w:r>
    </w:p>
    <w:p w14:paraId="3A2DD0E0" w14:textId="77777777" w:rsidR="00CA38BB" w:rsidRDefault="00CA38BB" w:rsidP="005915A0">
      <w:pPr>
        <w:pStyle w:val="Default"/>
        <w:jc w:val="both"/>
        <w:rPr>
          <w:rFonts w:eastAsia="Calibri"/>
        </w:rPr>
      </w:pPr>
    </w:p>
    <w:p w14:paraId="0AB2EBB5" w14:textId="77777777" w:rsidR="008E3A0A" w:rsidRDefault="008E3A0A" w:rsidP="008E3A0A">
      <w:pPr>
        <w:spacing w:line="240" w:lineRule="auto"/>
        <w:rPr>
          <w:rFonts w:ascii="Times New Roman" w:hAnsi="Times New Roman"/>
          <w:bCs/>
          <w:iCs/>
          <w:sz w:val="24"/>
          <w:szCs w:val="24"/>
          <w:u w:val="single"/>
        </w:rPr>
      </w:pPr>
      <w:r w:rsidRPr="008E3A0A">
        <w:rPr>
          <w:rFonts w:ascii="Times New Roman" w:hAnsi="Times New Roman"/>
          <w:bCs/>
          <w:iCs/>
          <w:sz w:val="24"/>
          <w:szCs w:val="24"/>
          <w:u w:val="single"/>
        </w:rPr>
        <w:t>Odporúčania na ďalší školský rok:</w:t>
      </w:r>
    </w:p>
    <w:p w14:paraId="0D09396D" w14:textId="77777777" w:rsidR="00CB18F5" w:rsidRDefault="00305246" w:rsidP="00CB18F5">
      <w:pPr>
        <w:pStyle w:val="Odsekzoznamu"/>
        <w:numPr>
          <w:ilvl w:val="0"/>
          <w:numId w:val="43"/>
        </w:numPr>
        <w:spacing w:line="240" w:lineRule="auto"/>
        <w:rPr>
          <w:rFonts w:ascii="Times New Roman" w:hAnsi="Times New Roman"/>
          <w:sz w:val="24"/>
          <w:szCs w:val="24"/>
          <w:lang w:eastAsia="sk-SK"/>
        </w:rPr>
      </w:pPr>
      <w:r>
        <w:rPr>
          <w:rFonts w:ascii="Times New Roman" w:hAnsi="Times New Roman"/>
          <w:sz w:val="24"/>
          <w:szCs w:val="24"/>
          <w:lang w:eastAsia="sk-SK"/>
        </w:rPr>
        <w:t>motivovať deti k správnemu prevedeniu zdravotných cvikov</w:t>
      </w:r>
    </w:p>
    <w:p w14:paraId="35ECC6B1" w14:textId="77777777" w:rsidR="00305246" w:rsidRDefault="00A80105" w:rsidP="00CB18F5">
      <w:pPr>
        <w:pStyle w:val="Odsekzoznamu"/>
        <w:numPr>
          <w:ilvl w:val="0"/>
          <w:numId w:val="43"/>
        </w:numPr>
        <w:spacing w:line="240" w:lineRule="auto"/>
        <w:rPr>
          <w:rFonts w:ascii="Times New Roman" w:hAnsi="Times New Roman"/>
          <w:sz w:val="24"/>
          <w:szCs w:val="24"/>
          <w:lang w:eastAsia="sk-SK"/>
        </w:rPr>
      </w:pPr>
      <w:r>
        <w:rPr>
          <w:rFonts w:ascii="Times New Roman" w:hAnsi="Times New Roman"/>
          <w:sz w:val="24"/>
          <w:szCs w:val="24"/>
          <w:lang w:eastAsia="sk-SK"/>
        </w:rPr>
        <w:t>využívať pohyb a pohybové aktivity vo všetkých vzdelávacích oblastiach</w:t>
      </w:r>
    </w:p>
    <w:p w14:paraId="789259EF" w14:textId="77777777" w:rsidR="000B5B45" w:rsidRPr="006C3817" w:rsidRDefault="000B5B45" w:rsidP="00786621">
      <w:pPr>
        <w:autoSpaceDE w:val="0"/>
        <w:autoSpaceDN w:val="0"/>
        <w:adjustRightInd w:val="0"/>
        <w:spacing w:after="0" w:line="240" w:lineRule="auto"/>
        <w:rPr>
          <w:rFonts w:ascii="Times New Roman" w:hAnsi="Times New Roman"/>
          <w:sz w:val="24"/>
          <w:szCs w:val="24"/>
          <w:lang w:eastAsia="sk-SK"/>
        </w:rPr>
      </w:pPr>
    </w:p>
    <w:p w14:paraId="21912FFF" w14:textId="77777777" w:rsidR="00710C31" w:rsidRPr="0092444F" w:rsidRDefault="0078709C" w:rsidP="00632309">
      <w:pPr>
        <w:spacing w:line="240" w:lineRule="auto"/>
        <w:jc w:val="center"/>
        <w:rPr>
          <w:rFonts w:ascii="Times New Roman" w:hAnsi="Times New Roman"/>
          <w:snapToGrid w:val="0"/>
          <w:sz w:val="28"/>
          <w:szCs w:val="28"/>
        </w:rPr>
      </w:pPr>
      <w:r w:rsidRPr="0092444F">
        <w:rPr>
          <w:rFonts w:ascii="Times New Roman" w:hAnsi="Times New Roman"/>
          <w:b/>
          <w:sz w:val="28"/>
          <w:szCs w:val="28"/>
          <w:lang w:eastAsia="sk-SK"/>
        </w:rPr>
        <w:t>O</w:t>
      </w:r>
      <w:r w:rsidR="006F109B" w:rsidRPr="0092444F">
        <w:rPr>
          <w:rFonts w:ascii="Times New Roman" w:hAnsi="Times New Roman"/>
          <w:b/>
          <w:sz w:val="28"/>
          <w:szCs w:val="28"/>
          <w:lang w:eastAsia="sk-SK"/>
        </w:rPr>
        <w:t xml:space="preserve">dsek </w:t>
      </w:r>
      <w:r w:rsidR="00710C31" w:rsidRPr="0092444F">
        <w:rPr>
          <w:rFonts w:ascii="Times New Roman" w:hAnsi="Times New Roman"/>
          <w:b/>
          <w:sz w:val="28"/>
          <w:szCs w:val="28"/>
          <w:lang w:eastAsia="sk-SK"/>
        </w:rPr>
        <w:t>2) Ak ide</w:t>
      </w:r>
      <w:r w:rsidR="00184C56">
        <w:rPr>
          <w:rFonts w:ascii="Times New Roman" w:hAnsi="Times New Roman"/>
          <w:b/>
          <w:sz w:val="28"/>
          <w:szCs w:val="28"/>
          <w:lang w:eastAsia="sk-SK"/>
        </w:rPr>
        <w:t xml:space="preserve"> </w:t>
      </w:r>
      <w:r w:rsidR="00710C31" w:rsidRPr="0092444F">
        <w:rPr>
          <w:rFonts w:ascii="Times New Roman" w:hAnsi="Times New Roman"/>
          <w:b/>
          <w:sz w:val="28"/>
          <w:szCs w:val="28"/>
          <w:lang w:eastAsia="sk-SK"/>
        </w:rPr>
        <w:t>o</w:t>
      </w:r>
      <w:r w:rsidR="00184C56">
        <w:rPr>
          <w:rFonts w:ascii="Times New Roman" w:hAnsi="Times New Roman"/>
          <w:b/>
          <w:sz w:val="28"/>
          <w:szCs w:val="28"/>
          <w:lang w:eastAsia="sk-SK"/>
        </w:rPr>
        <w:t> </w:t>
      </w:r>
      <w:r w:rsidR="00710C31" w:rsidRPr="0092444F">
        <w:rPr>
          <w:rFonts w:ascii="Times New Roman" w:hAnsi="Times New Roman"/>
          <w:b/>
          <w:sz w:val="28"/>
          <w:szCs w:val="28"/>
          <w:lang w:eastAsia="sk-SK"/>
        </w:rPr>
        <w:t>materskú</w:t>
      </w:r>
      <w:r w:rsidR="00184C56">
        <w:rPr>
          <w:rFonts w:ascii="Times New Roman" w:hAnsi="Times New Roman"/>
          <w:b/>
          <w:sz w:val="28"/>
          <w:szCs w:val="28"/>
          <w:lang w:eastAsia="sk-SK"/>
        </w:rPr>
        <w:t xml:space="preserve"> </w:t>
      </w:r>
      <w:r w:rsidR="00710C31" w:rsidRPr="0092444F">
        <w:rPr>
          <w:rFonts w:ascii="Times New Roman" w:hAnsi="Times New Roman"/>
          <w:b/>
          <w:sz w:val="28"/>
          <w:szCs w:val="28"/>
          <w:lang w:eastAsia="sk-SK"/>
        </w:rPr>
        <w:t>školu,</w:t>
      </w:r>
      <w:r w:rsidR="00184C56">
        <w:rPr>
          <w:rFonts w:ascii="Times New Roman" w:hAnsi="Times New Roman"/>
          <w:b/>
          <w:sz w:val="28"/>
          <w:szCs w:val="28"/>
          <w:lang w:eastAsia="sk-SK"/>
        </w:rPr>
        <w:t xml:space="preserve"> </w:t>
      </w:r>
      <w:r w:rsidR="00710C31" w:rsidRPr="0092444F">
        <w:rPr>
          <w:rFonts w:ascii="Times New Roman" w:hAnsi="Times New Roman"/>
          <w:b/>
          <w:sz w:val="28"/>
          <w:szCs w:val="28"/>
          <w:lang w:eastAsia="sk-SK"/>
        </w:rPr>
        <w:t>správa</w:t>
      </w:r>
      <w:r w:rsidR="00184C56">
        <w:rPr>
          <w:rFonts w:ascii="Times New Roman" w:hAnsi="Times New Roman"/>
          <w:b/>
          <w:sz w:val="28"/>
          <w:szCs w:val="28"/>
          <w:lang w:eastAsia="sk-SK"/>
        </w:rPr>
        <w:t xml:space="preserve"> </w:t>
      </w:r>
      <w:r w:rsidR="00710C31" w:rsidRPr="0092444F">
        <w:rPr>
          <w:rFonts w:ascii="Times New Roman" w:hAnsi="Times New Roman"/>
          <w:b/>
          <w:sz w:val="28"/>
          <w:szCs w:val="28"/>
          <w:lang w:eastAsia="sk-SK"/>
        </w:rPr>
        <w:t>obsahuje</w:t>
      </w:r>
      <w:r w:rsidR="00184C56">
        <w:rPr>
          <w:rFonts w:ascii="Times New Roman" w:hAnsi="Times New Roman"/>
          <w:b/>
          <w:sz w:val="28"/>
          <w:szCs w:val="28"/>
          <w:lang w:eastAsia="sk-SK"/>
        </w:rPr>
        <w:t xml:space="preserve"> </w:t>
      </w:r>
      <w:r w:rsidR="00710C31" w:rsidRPr="0092444F">
        <w:rPr>
          <w:rFonts w:ascii="Times New Roman" w:hAnsi="Times New Roman"/>
          <w:b/>
          <w:sz w:val="28"/>
          <w:szCs w:val="28"/>
          <w:lang w:eastAsia="sk-SK"/>
        </w:rPr>
        <w:t>aj</w:t>
      </w:r>
      <w:r w:rsidR="00EB14CA" w:rsidRPr="0092444F">
        <w:rPr>
          <w:rFonts w:ascii="Times New Roman" w:hAnsi="Times New Roman"/>
          <w:b/>
          <w:sz w:val="28"/>
          <w:szCs w:val="28"/>
          <w:lang w:eastAsia="sk-SK"/>
        </w:rPr>
        <w:t xml:space="preserve"> :</w:t>
      </w:r>
    </w:p>
    <w:p w14:paraId="59EAFB03" w14:textId="77777777" w:rsidR="00710C31" w:rsidRPr="006303F1" w:rsidRDefault="00710C31" w:rsidP="00710C31">
      <w:pPr>
        <w:autoSpaceDE w:val="0"/>
        <w:autoSpaceDN w:val="0"/>
        <w:adjustRightInd w:val="0"/>
        <w:spacing w:after="0" w:line="240" w:lineRule="auto"/>
        <w:ind w:hanging="426"/>
        <w:rPr>
          <w:rFonts w:ascii="Times New Roman" w:hAnsi="Times New Roman"/>
          <w:sz w:val="24"/>
          <w:szCs w:val="24"/>
          <w:lang w:eastAsia="sk-SK"/>
        </w:rPr>
      </w:pPr>
    </w:p>
    <w:p w14:paraId="26AC96D4" w14:textId="77777777" w:rsidR="00710C31" w:rsidRPr="00125CE6" w:rsidRDefault="00710C31" w:rsidP="00710C31">
      <w:pPr>
        <w:autoSpaceDE w:val="0"/>
        <w:autoSpaceDN w:val="0"/>
        <w:adjustRightInd w:val="0"/>
        <w:spacing w:after="0" w:line="240" w:lineRule="auto"/>
        <w:ind w:hanging="426"/>
        <w:rPr>
          <w:rFonts w:ascii="Times New Roman" w:hAnsi="Times New Roman"/>
          <w:b/>
          <w:sz w:val="24"/>
          <w:szCs w:val="24"/>
          <w:lang w:eastAsia="sk-SK"/>
        </w:rPr>
      </w:pPr>
      <w:r w:rsidRPr="00125CE6">
        <w:rPr>
          <w:rFonts w:ascii="Times New Roman" w:hAnsi="Times New Roman"/>
          <w:b/>
          <w:sz w:val="24"/>
          <w:szCs w:val="24"/>
          <w:lang w:eastAsia="sk-SK"/>
        </w:rPr>
        <w:t>a) počet detí</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so</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špeciálnymi</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výchovno-vzdelávacími</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potrebami,</w:t>
      </w:r>
    </w:p>
    <w:p w14:paraId="46231CB4" w14:textId="77777777" w:rsidR="000B7359" w:rsidRDefault="00184C56" w:rsidP="002C26F2">
      <w:pPr>
        <w:autoSpaceDE w:val="0"/>
        <w:autoSpaceDN w:val="0"/>
        <w:adjustRightInd w:val="0"/>
        <w:spacing w:after="0"/>
        <w:jc w:val="both"/>
        <w:rPr>
          <w:rFonts w:ascii="Times New Roman" w:hAnsi="Times New Roman"/>
          <w:sz w:val="24"/>
          <w:szCs w:val="24"/>
          <w:lang w:eastAsia="sk-SK"/>
        </w:rPr>
      </w:pPr>
      <w:r>
        <w:rPr>
          <w:rFonts w:ascii="Times New Roman" w:hAnsi="Times New Roman"/>
          <w:sz w:val="24"/>
          <w:szCs w:val="24"/>
          <w:lang w:eastAsia="sk-SK"/>
        </w:rPr>
        <w:t>V školskom roku 2023/2024</w:t>
      </w:r>
      <w:r w:rsidR="000B7359">
        <w:rPr>
          <w:rFonts w:ascii="Times New Roman" w:hAnsi="Times New Roman"/>
          <w:sz w:val="24"/>
          <w:szCs w:val="24"/>
          <w:lang w:eastAsia="sk-SK"/>
        </w:rPr>
        <w:t xml:space="preserve"> navštevovalo materskú školu jedno dieťa </w:t>
      </w:r>
      <w:r w:rsidR="000B7359" w:rsidRPr="006303F1">
        <w:rPr>
          <w:rFonts w:ascii="Times New Roman" w:hAnsi="Times New Roman"/>
          <w:sz w:val="24"/>
          <w:szCs w:val="24"/>
          <w:lang w:eastAsia="sk-SK"/>
        </w:rPr>
        <w:t>so</w:t>
      </w:r>
      <w:r>
        <w:rPr>
          <w:rFonts w:ascii="Times New Roman" w:hAnsi="Times New Roman"/>
          <w:sz w:val="24"/>
          <w:szCs w:val="24"/>
          <w:lang w:eastAsia="sk-SK"/>
        </w:rPr>
        <w:t xml:space="preserve"> </w:t>
      </w:r>
      <w:r w:rsidR="000B7359" w:rsidRPr="006303F1">
        <w:rPr>
          <w:rFonts w:ascii="Times New Roman" w:hAnsi="Times New Roman"/>
          <w:sz w:val="24"/>
          <w:szCs w:val="24"/>
          <w:lang w:eastAsia="sk-SK"/>
        </w:rPr>
        <w:t>špeciálnymi</w:t>
      </w:r>
      <w:r>
        <w:rPr>
          <w:rFonts w:ascii="Times New Roman" w:hAnsi="Times New Roman"/>
          <w:sz w:val="24"/>
          <w:szCs w:val="24"/>
          <w:lang w:eastAsia="sk-SK"/>
        </w:rPr>
        <w:t xml:space="preserve"> </w:t>
      </w:r>
      <w:r w:rsidR="000B7359" w:rsidRPr="006303F1">
        <w:rPr>
          <w:rFonts w:ascii="Times New Roman" w:hAnsi="Times New Roman"/>
          <w:sz w:val="24"/>
          <w:szCs w:val="24"/>
          <w:lang w:eastAsia="sk-SK"/>
        </w:rPr>
        <w:t>výchovno-vzdelávacími</w:t>
      </w:r>
      <w:r>
        <w:rPr>
          <w:rFonts w:ascii="Times New Roman" w:hAnsi="Times New Roman"/>
          <w:sz w:val="24"/>
          <w:szCs w:val="24"/>
          <w:lang w:eastAsia="sk-SK"/>
        </w:rPr>
        <w:t xml:space="preserve"> </w:t>
      </w:r>
      <w:r w:rsidR="000B7359" w:rsidRPr="006303F1">
        <w:rPr>
          <w:rFonts w:ascii="Times New Roman" w:hAnsi="Times New Roman"/>
          <w:sz w:val="24"/>
          <w:szCs w:val="24"/>
          <w:lang w:eastAsia="sk-SK"/>
        </w:rPr>
        <w:t>potrebami</w:t>
      </w:r>
      <w:r w:rsidR="000B7359">
        <w:rPr>
          <w:rFonts w:ascii="Times New Roman" w:hAnsi="Times New Roman"/>
          <w:sz w:val="24"/>
          <w:szCs w:val="24"/>
          <w:lang w:eastAsia="sk-SK"/>
        </w:rPr>
        <w:t>.</w:t>
      </w:r>
      <w:r>
        <w:rPr>
          <w:rFonts w:ascii="Times New Roman" w:hAnsi="Times New Roman"/>
          <w:sz w:val="24"/>
          <w:szCs w:val="24"/>
          <w:lang w:eastAsia="sk-SK"/>
        </w:rPr>
        <w:t xml:space="preserve"> Išlo o dieťa  </w:t>
      </w:r>
      <w:r w:rsidR="00E04F66">
        <w:rPr>
          <w:rFonts w:ascii="Times New Roman" w:hAnsi="Times New Roman"/>
          <w:sz w:val="24"/>
          <w:szCs w:val="24"/>
          <w:lang w:eastAsia="sk-SK"/>
        </w:rPr>
        <w:t xml:space="preserve"> v povinnom predprimárnom vzdelávaní. Z finančných prostriedkov, ktoré sú určené pre deti </w:t>
      </w:r>
      <w:r w:rsidR="002E306A">
        <w:rPr>
          <w:rFonts w:ascii="Times New Roman" w:hAnsi="Times New Roman"/>
          <w:sz w:val="24"/>
          <w:szCs w:val="24"/>
          <w:lang w:eastAsia="sk-SK"/>
        </w:rPr>
        <w:t>plniace povinné predprimárne vzdelávanie sme k dieťaťu zabezpečili pedagogického asistenta a jeho financovanie.</w:t>
      </w:r>
    </w:p>
    <w:p w14:paraId="4C110F7D" w14:textId="77777777" w:rsidR="000B7359" w:rsidRPr="006303F1" w:rsidRDefault="000B7359" w:rsidP="00710C31">
      <w:pPr>
        <w:autoSpaceDE w:val="0"/>
        <w:autoSpaceDN w:val="0"/>
        <w:adjustRightInd w:val="0"/>
        <w:spacing w:after="0" w:line="240" w:lineRule="auto"/>
        <w:ind w:hanging="426"/>
        <w:rPr>
          <w:rFonts w:ascii="Times New Roman" w:hAnsi="Times New Roman"/>
          <w:sz w:val="24"/>
          <w:szCs w:val="24"/>
          <w:lang w:eastAsia="sk-SK"/>
        </w:rPr>
      </w:pPr>
    </w:p>
    <w:p w14:paraId="458C100B" w14:textId="77777777" w:rsidR="00DE557E" w:rsidRDefault="00710C31" w:rsidP="00710C31">
      <w:pPr>
        <w:spacing w:after="0" w:line="240" w:lineRule="auto"/>
        <w:ind w:left="-142" w:hanging="284"/>
        <w:jc w:val="both"/>
        <w:rPr>
          <w:rFonts w:ascii="Times New Roman" w:hAnsi="Times New Roman"/>
          <w:sz w:val="24"/>
          <w:szCs w:val="24"/>
          <w:lang w:eastAsia="sk-SK"/>
        </w:rPr>
      </w:pPr>
      <w:r w:rsidRPr="00125CE6">
        <w:rPr>
          <w:rFonts w:ascii="Times New Roman" w:hAnsi="Times New Roman"/>
          <w:b/>
          <w:sz w:val="24"/>
          <w:szCs w:val="24"/>
          <w:lang w:eastAsia="sk-SK"/>
        </w:rPr>
        <w:lastRenderedPageBreak/>
        <w:t>b) počet prijatých</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detí</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od</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školského</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roka,</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v</w:t>
      </w:r>
      <w:r w:rsidR="00C43D88">
        <w:rPr>
          <w:rFonts w:ascii="Times New Roman" w:hAnsi="Times New Roman"/>
          <w:b/>
          <w:sz w:val="24"/>
          <w:szCs w:val="24"/>
          <w:lang w:eastAsia="sk-SK"/>
        </w:rPr>
        <w:t> </w:t>
      </w:r>
      <w:r w:rsidRPr="00125CE6">
        <w:rPr>
          <w:rFonts w:ascii="Times New Roman" w:hAnsi="Times New Roman"/>
          <w:b/>
          <w:sz w:val="24"/>
          <w:szCs w:val="24"/>
          <w:lang w:eastAsia="sk-SK"/>
        </w:rPr>
        <w:t>ktorom</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sa</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správa</w:t>
      </w:r>
      <w:r w:rsidR="00C43D88">
        <w:rPr>
          <w:rFonts w:ascii="Times New Roman" w:hAnsi="Times New Roman"/>
          <w:b/>
          <w:sz w:val="24"/>
          <w:szCs w:val="24"/>
          <w:lang w:eastAsia="sk-SK"/>
        </w:rPr>
        <w:t xml:space="preserve"> </w:t>
      </w:r>
      <w:r w:rsidRPr="00125CE6">
        <w:rPr>
          <w:rFonts w:ascii="Times New Roman" w:hAnsi="Times New Roman"/>
          <w:b/>
          <w:sz w:val="24"/>
          <w:szCs w:val="24"/>
          <w:lang w:eastAsia="sk-SK"/>
        </w:rPr>
        <w:t>vypracúva</w:t>
      </w:r>
    </w:p>
    <w:p w14:paraId="29504379" w14:textId="77777777" w:rsidR="002E7701" w:rsidRPr="006303F1" w:rsidRDefault="002E7701" w:rsidP="0092444F">
      <w:pPr>
        <w:spacing w:after="0" w:line="240" w:lineRule="auto"/>
        <w:jc w:val="both"/>
        <w:rPr>
          <w:rFonts w:ascii="Times New Roman" w:eastAsia="Times New Roman" w:hAnsi="Times New Roman"/>
          <w:b/>
          <w:color w:val="474747"/>
          <w:sz w:val="24"/>
          <w:szCs w:val="24"/>
          <w:lang w:eastAsia="sk-SK"/>
        </w:rPr>
      </w:pPr>
      <w:r>
        <w:rPr>
          <w:rFonts w:ascii="Times New Roman" w:hAnsi="Times New Roman"/>
          <w:sz w:val="24"/>
          <w:szCs w:val="24"/>
          <w:lang w:eastAsia="sk-SK"/>
        </w:rPr>
        <w:t>Do materskej</w:t>
      </w:r>
      <w:r w:rsidR="00C43D88">
        <w:rPr>
          <w:rFonts w:ascii="Times New Roman" w:hAnsi="Times New Roman"/>
          <w:sz w:val="24"/>
          <w:szCs w:val="24"/>
          <w:lang w:eastAsia="sk-SK"/>
        </w:rPr>
        <w:t xml:space="preserve"> školy bolo v školskom roku 2023/2024</w:t>
      </w:r>
      <w:r>
        <w:rPr>
          <w:rFonts w:ascii="Times New Roman" w:hAnsi="Times New Roman"/>
          <w:sz w:val="24"/>
          <w:szCs w:val="24"/>
          <w:lang w:eastAsia="sk-SK"/>
        </w:rPr>
        <w:t xml:space="preserve"> prijatých </w:t>
      </w:r>
      <w:r w:rsidR="000447DD">
        <w:rPr>
          <w:rFonts w:ascii="Times New Roman" w:hAnsi="Times New Roman"/>
          <w:sz w:val="24"/>
          <w:szCs w:val="24"/>
          <w:lang w:eastAsia="sk-SK"/>
        </w:rPr>
        <w:t>45</w:t>
      </w:r>
      <w:r w:rsidR="00845274">
        <w:rPr>
          <w:rFonts w:ascii="Times New Roman" w:hAnsi="Times New Roman"/>
          <w:sz w:val="24"/>
          <w:szCs w:val="24"/>
          <w:lang w:eastAsia="sk-SK"/>
        </w:rPr>
        <w:t xml:space="preserve"> nových detí.</w:t>
      </w:r>
    </w:p>
    <w:p w14:paraId="07394BC2" w14:textId="77777777" w:rsidR="00DE557E" w:rsidRPr="006303F1" w:rsidRDefault="00DE557E" w:rsidP="00710C31">
      <w:pPr>
        <w:spacing w:after="0" w:line="240" w:lineRule="auto"/>
        <w:ind w:left="-142" w:hanging="426"/>
        <w:jc w:val="both"/>
        <w:rPr>
          <w:rFonts w:ascii="Times New Roman" w:eastAsia="Times New Roman" w:hAnsi="Times New Roman"/>
          <w:b/>
          <w:color w:val="474747"/>
          <w:sz w:val="24"/>
          <w:szCs w:val="24"/>
          <w:lang w:eastAsia="sk-SK"/>
        </w:rPr>
      </w:pPr>
    </w:p>
    <w:p w14:paraId="3C1BF9F0" w14:textId="77777777" w:rsidR="005819D5" w:rsidRDefault="005819D5" w:rsidP="0078709C">
      <w:pPr>
        <w:autoSpaceDE w:val="0"/>
        <w:autoSpaceDN w:val="0"/>
        <w:adjustRightInd w:val="0"/>
        <w:spacing w:after="0" w:line="240" w:lineRule="auto"/>
        <w:jc w:val="both"/>
        <w:rPr>
          <w:rFonts w:ascii="Times New Roman" w:hAnsi="Times New Roman"/>
          <w:b/>
          <w:sz w:val="24"/>
          <w:szCs w:val="24"/>
          <w:lang w:eastAsia="sk-SK"/>
        </w:rPr>
      </w:pPr>
    </w:p>
    <w:p w14:paraId="18504953" w14:textId="77777777" w:rsidR="001C7BEE" w:rsidRPr="0092444F" w:rsidRDefault="005819D5" w:rsidP="0092444F">
      <w:pPr>
        <w:autoSpaceDE w:val="0"/>
        <w:autoSpaceDN w:val="0"/>
        <w:adjustRightInd w:val="0"/>
        <w:spacing w:after="0" w:line="240" w:lineRule="auto"/>
        <w:jc w:val="both"/>
        <w:rPr>
          <w:rFonts w:ascii="Times New Roman" w:hAnsi="Times New Roman"/>
          <w:b/>
          <w:sz w:val="28"/>
          <w:szCs w:val="28"/>
          <w:lang w:eastAsia="sk-SK"/>
        </w:rPr>
      </w:pPr>
      <w:r w:rsidRPr="0092444F">
        <w:rPr>
          <w:rFonts w:ascii="Times New Roman" w:hAnsi="Times New Roman"/>
          <w:b/>
          <w:sz w:val="28"/>
          <w:szCs w:val="28"/>
          <w:lang w:eastAsia="sk-SK"/>
        </w:rPr>
        <w:t>O</w:t>
      </w:r>
      <w:r w:rsidR="006F109B" w:rsidRPr="0092444F">
        <w:rPr>
          <w:rFonts w:ascii="Times New Roman" w:hAnsi="Times New Roman"/>
          <w:b/>
          <w:sz w:val="28"/>
          <w:szCs w:val="28"/>
          <w:lang w:eastAsia="sk-SK"/>
        </w:rPr>
        <w:t xml:space="preserve">dsek </w:t>
      </w:r>
      <w:r w:rsidR="001C7BEE" w:rsidRPr="0092444F">
        <w:rPr>
          <w:rFonts w:ascii="Times New Roman" w:hAnsi="Times New Roman"/>
          <w:b/>
          <w:sz w:val="28"/>
          <w:szCs w:val="28"/>
          <w:lang w:eastAsia="sk-SK"/>
        </w:rPr>
        <w:t>(5) Správa môže</w:t>
      </w:r>
      <w:r w:rsidR="009C41B4">
        <w:rPr>
          <w:rFonts w:ascii="Times New Roman" w:hAnsi="Times New Roman"/>
          <w:b/>
          <w:sz w:val="28"/>
          <w:szCs w:val="28"/>
          <w:lang w:eastAsia="sk-SK"/>
        </w:rPr>
        <w:t xml:space="preserve"> </w:t>
      </w:r>
      <w:r w:rsidR="001C7BEE" w:rsidRPr="0092444F">
        <w:rPr>
          <w:rFonts w:ascii="Times New Roman" w:hAnsi="Times New Roman"/>
          <w:b/>
          <w:sz w:val="28"/>
          <w:szCs w:val="28"/>
          <w:lang w:eastAsia="sk-SK"/>
        </w:rPr>
        <w:t>obsahovať</w:t>
      </w:r>
      <w:r w:rsidR="009C41B4">
        <w:rPr>
          <w:rFonts w:ascii="Times New Roman" w:hAnsi="Times New Roman"/>
          <w:b/>
          <w:sz w:val="28"/>
          <w:szCs w:val="28"/>
          <w:lang w:eastAsia="sk-SK"/>
        </w:rPr>
        <w:t xml:space="preserve"> </w:t>
      </w:r>
      <w:r w:rsidR="001C7BEE" w:rsidRPr="0092444F">
        <w:rPr>
          <w:rFonts w:ascii="Times New Roman" w:hAnsi="Times New Roman"/>
          <w:b/>
          <w:sz w:val="28"/>
          <w:szCs w:val="28"/>
          <w:lang w:eastAsia="sk-SK"/>
        </w:rPr>
        <w:t>aj</w:t>
      </w:r>
      <w:r w:rsidR="00EB14CA" w:rsidRPr="0092444F">
        <w:rPr>
          <w:rFonts w:ascii="Times New Roman" w:hAnsi="Times New Roman"/>
          <w:b/>
          <w:sz w:val="28"/>
          <w:szCs w:val="28"/>
          <w:lang w:eastAsia="sk-SK"/>
        </w:rPr>
        <w:t xml:space="preserve"> :</w:t>
      </w:r>
    </w:p>
    <w:p w14:paraId="5B19C686" w14:textId="77777777" w:rsidR="00125CE6" w:rsidRPr="00EB14CA" w:rsidRDefault="00125CE6" w:rsidP="0043271F">
      <w:pPr>
        <w:autoSpaceDE w:val="0"/>
        <w:autoSpaceDN w:val="0"/>
        <w:adjustRightInd w:val="0"/>
        <w:spacing w:after="0" w:line="240" w:lineRule="auto"/>
        <w:ind w:hanging="426"/>
        <w:jc w:val="both"/>
        <w:rPr>
          <w:rFonts w:ascii="Times New Roman" w:hAnsi="Times New Roman"/>
          <w:b/>
          <w:sz w:val="24"/>
          <w:szCs w:val="24"/>
          <w:lang w:eastAsia="sk-SK"/>
        </w:rPr>
      </w:pPr>
    </w:p>
    <w:p w14:paraId="06E1E690" w14:textId="77777777" w:rsidR="001C7BEE" w:rsidRPr="00125CE6" w:rsidRDefault="001C7BEE" w:rsidP="00C959D7">
      <w:pPr>
        <w:autoSpaceDE w:val="0"/>
        <w:autoSpaceDN w:val="0"/>
        <w:adjustRightInd w:val="0"/>
        <w:spacing w:after="0" w:line="240" w:lineRule="auto"/>
        <w:jc w:val="both"/>
        <w:rPr>
          <w:rFonts w:ascii="Times New Roman" w:hAnsi="Times New Roman"/>
          <w:b/>
          <w:sz w:val="24"/>
          <w:szCs w:val="24"/>
          <w:lang w:eastAsia="sk-SK"/>
        </w:rPr>
      </w:pPr>
      <w:r w:rsidRPr="00125CE6">
        <w:rPr>
          <w:rFonts w:ascii="Times New Roman" w:hAnsi="Times New Roman"/>
          <w:b/>
          <w:sz w:val="24"/>
          <w:szCs w:val="24"/>
          <w:lang w:eastAsia="sk-SK"/>
        </w:rPr>
        <w:t>a) informácie o</w:t>
      </w:r>
      <w:r w:rsidR="009C41B4">
        <w:rPr>
          <w:rFonts w:ascii="Times New Roman" w:hAnsi="Times New Roman"/>
          <w:b/>
          <w:sz w:val="24"/>
          <w:szCs w:val="24"/>
          <w:lang w:eastAsia="sk-SK"/>
        </w:rPr>
        <w:t> </w:t>
      </w:r>
      <w:r w:rsidRPr="00125CE6">
        <w:rPr>
          <w:rFonts w:ascii="Times New Roman" w:hAnsi="Times New Roman"/>
          <w:b/>
          <w:sz w:val="24"/>
          <w:szCs w:val="24"/>
          <w:lang w:eastAsia="sk-SK"/>
        </w:rPr>
        <w:t>finančnom</w:t>
      </w:r>
      <w:r w:rsidR="009C41B4">
        <w:rPr>
          <w:rFonts w:ascii="Times New Roman" w:hAnsi="Times New Roman"/>
          <w:b/>
          <w:sz w:val="24"/>
          <w:szCs w:val="24"/>
          <w:lang w:eastAsia="sk-SK"/>
        </w:rPr>
        <w:t xml:space="preserve"> </w:t>
      </w:r>
      <w:r w:rsidRPr="00125CE6">
        <w:rPr>
          <w:rFonts w:ascii="Times New Roman" w:hAnsi="Times New Roman"/>
          <w:b/>
          <w:sz w:val="24"/>
          <w:szCs w:val="24"/>
          <w:lang w:eastAsia="sk-SK"/>
        </w:rPr>
        <w:t>zabezpečení</w:t>
      </w:r>
      <w:r w:rsidR="009C41B4">
        <w:rPr>
          <w:rFonts w:ascii="Times New Roman" w:hAnsi="Times New Roman"/>
          <w:b/>
          <w:sz w:val="24"/>
          <w:szCs w:val="24"/>
          <w:lang w:eastAsia="sk-SK"/>
        </w:rPr>
        <w:t xml:space="preserve"> </w:t>
      </w:r>
      <w:r w:rsidRPr="00125CE6">
        <w:rPr>
          <w:rFonts w:ascii="Times New Roman" w:hAnsi="Times New Roman"/>
          <w:b/>
          <w:sz w:val="24"/>
          <w:szCs w:val="24"/>
          <w:lang w:eastAsia="sk-SK"/>
        </w:rPr>
        <w:t>výchovno-vzdelávacej</w:t>
      </w:r>
      <w:r w:rsidR="009C41B4">
        <w:rPr>
          <w:rFonts w:ascii="Times New Roman" w:hAnsi="Times New Roman"/>
          <w:b/>
          <w:sz w:val="24"/>
          <w:szCs w:val="24"/>
          <w:lang w:eastAsia="sk-SK"/>
        </w:rPr>
        <w:t xml:space="preserve"> </w:t>
      </w:r>
      <w:r w:rsidRPr="00125CE6">
        <w:rPr>
          <w:rFonts w:ascii="Times New Roman" w:hAnsi="Times New Roman"/>
          <w:b/>
          <w:sz w:val="24"/>
          <w:szCs w:val="24"/>
          <w:lang w:eastAsia="sk-SK"/>
        </w:rPr>
        <w:t>činnosti</w:t>
      </w:r>
      <w:r w:rsidR="009C41B4">
        <w:rPr>
          <w:rFonts w:ascii="Times New Roman" w:hAnsi="Times New Roman"/>
          <w:b/>
          <w:sz w:val="24"/>
          <w:szCs w:val="24"/>
          <w:lang w:eastAsia="sk-SK"/>
        </w:rPr>
        <w:t xml:space="preserve"> </w:t>
      </w:r>
      <w:r w:rsidRPr="00125CE6">
        <w:rPr>
          <w:rFonts w:ascii="Times New Roman" w:hAnsi="Times New Roman"/>
          <w:b/>
          <w:sz w:val="24"/>
          <w:szCs w:val="24"/>
          <w:lang w:eastAsia="sk-SK"/>
        </w:rPr>
        <w:t>školy</w:t>
      </w:r>
      <w:r w:rsidR="009C41B4">
        <w:rPr>
          <w:rFonts w:ascii="Times New Roman" w:hAnsi="Times New Roman"/>
          <w:b/>
          <w:sz w:val="24"/>
          <w:szCs w:val="24"/>
          <w:lang w:eastAsia="sk-SK"/>
        </w:rPr>
        <w:t xml:space="preserve"> </w:t>
      </w:r>
      <w:r w:rsidRPr="00125CE6">
        <w:rPr>
          <w:rFonts w:ascii="Times New Roman" w:hAnsi="Times New Roman"/>
          <w:b/>
          <w:sz w:val="24"/>
          <w:szCs w:val="24"/>
          <w:lang w:eastAsia="sk-SK"/>
        </w:rPr>
        <w:t>alebo</w:t>
      </w:r>
      <w:r w:rsidR="009C41B4">
        <w:rPr>
          <w:rFonts w:ascii="Times New Roman" w:hAnsi="Times New Roman"/>
          <w:b/>
          <w:sz w:val="24"/>
          <w:szCs w:val="24"/>
          <w:lang w:eastAsia="sk-SK"/>
        </w:rPr>
        <w:t xml:space="preserve"> </w:t>
      </w:r>
      <w:r w:rsidRPr="00125CE6">
        <w:rPr>
          <w:rFonts w:ascii="Times New Roman" w:hAnsi="Times New Roman"/>
          <w:b/>
          <w:sz w:val="24"/>
          <w:szCs w:val="24"/>
          <w:lang w:eastAsia="sk-SK"/>
        </w:rPr>
        <w:t>školského</w:t>
      </w:r>
    </w:p>
    <w:p w14:paraId="2356DAA9" w14:textId="77777777" w:rsidR="001C7BEE" w:rsidRPr="00125CE6" w:rsidRDefault="001C7BEE" w:rsidP="00DB2EB4">
      <w:pPr>
        <w:autoSpaceDE w:val="0"/>
        <w:autoSpaceDN w:val="0"/>
        <w:adjustRightInd w:val="0"/>
        <w:spacing w:after="0" w:line="240" w:lineRule="auto"/>
        <w:jc w:val="both"/>
        <w:rPr>
          <w:rFonts w:ascii="Times New Roman" w:hAnsi="Times New Roman"/>
          <w:b/>
          <w:sz w:val="24"/>
          <w:szCs w:val="24"/>
          <w:lang w:eastAsia="sk-SK"/>
        </w:rPr>
      </w:pPr>
      <w:r w:rsidRPr="00125CE6">
        <w:rPr>
          <w:rFonts w:ascii="Times New Roman" w:hAnsi="Times New Roman"/>
          <w:b/>
          <w:sz w:val="24"/>
          <w:szCs w:val="24"/>
          <w:lang w:eastAsia="sk-SK"/>
        </w:rPr>
        <w:t>zariadenia podľa</w:t>
      </w:r>
      <w:r w:rsidR="009C41B4">
        <w:rPr>
          <w:rFonts w:ascii="Times New Roman" w:hAnsi="Times New Roman"/>
          <w:b/>
          <w:sz w:val="24"/>
          <w:szCs w:val="24"/>
          <w:lang w:eastAsia="sk-SK"/>
        </w:rPr>
        <w:t xml:space="preserve"> </w:t>
      </w:r>
      <w:r w:rsidRPr="00125CE6">
        <w:rPr>
          <w:rFonts w:ascii="Times New Roman" w:hAnsi="Times New Roman"/>
          <w:b/>
          <w:sz w:val="24"/>
          <w:szCs w:val="24"/>
          <w:lang w:eastAsia="sk-SK"/>
        </w:rPr>
        <w:t>osobitného</w:t>
      </w:r>
      <w:r w:rsidR="009C41B4">
        <w:rPr>
          <w:rFonts w:ascii="Times New Roman" w:hAnsi="Times New Roman"/>
          <w:b/>
          <w:sz w:val="24"/>
          <w:szCs w:val="24"/>
          <w:lang w:eastAsia="sk-SK"/>
        </w:rPr>
        <w:t xml:space="preserve"> </w:t>
      </w:r>
      <w:r w:rsidR="002146C4" w:rsidRPr="00125CE6">
        <w:rPr>
          <w:rFonts w:ascii="Times New Roman" w:hAnsi="Times New Roman"/>
          <w:b/>
          <w:sz w:val="24"/>
          <w:szCs w:val="24"/>
          <w:lang w:eastAsia="sk-SK"/>
        </w:rPr>
        <w:t>predpisu,</w:t>
      </w:r>
    </w:p>
    <w:p w14:paraId="560F4FA6" w14:textId="77777777" w:rsidR="002146C4" w:rsidRDefault="002146C4" w:rsidP="0043271F">
      <w:pPr>
        <w:autoSpaceDE w:val="0"/>
        <w:autoSpaceDN w:val="0"/>
        <w:adjustRightInd w:val="0"/>
        <w:spacing w:after="0" w:line="240" w:lineRule="auto"/>
        <w:ind w:hanging="426"/>
        <w:jc w:val="both"/>
        <w:rPr>
          <w:rFonts w:ascii="Times New Roman" w:hAnsi="Times New Roman"/>
          <w:sz w:val="24"/>
          <w:szCs w:val="24"/>
          <w:lang w:eastAsia="sk-SK"/>
        </w:rPr>
      </w:pPr>
    </w:p>
    <w:p w14:paraId="246F6D5F" w14:textId="77777777" w:rsidR="002146C4" w:rsidRPr="002146C4" w:rsidRDefault="002146C4" w:rsidP="002146C4">
      <w:pPr>
        <w:pStyle w:val="Odsekzoznamu"/>
        <w:numPr>
          <w:ilvl w:val="0"/>
          <w:numId w:val="34"/>
        </w:numPr>
        <w:autoSpaceDE w:val="0"/>
        <w:autoSpaceDN w:val="0"/>
        <w:adjustRightInd w:val="0"/>
        <w:spacing w:after="0" w:line="240" w:lineRule="auto"/>
        <w:jc w:val="both"/>
        <w:rPr>
          <w:rFonts w:ascii="Times New Roman" w:hAnsi="Times New Roman"/>
          <w:sz w:val="24"/>
          <w:szCs w:val="24"/>
          <w:lang w:eastAsia="sk-SK"/>
        </w:rPr>
      </w:pPr>
      <w:r w:rsidRPr="002146C4">
        <w:rPr>
          <w:rFonts w:ascii="Times New Roman" w:hAnsi="Times New Roman"/>
          <w:sz w:val="24"/>
          <w:szCs w:val="24"/>
          <w:lang w:eastAsia="sk-SK"/>
        </w:rPr>
        <w:t xml:space="preserve">v prílohe </w:t>
      </w:r>
      <w:r w:rsidR="00B7424F">
        <w:rPr>
          <w:rFonts w:ascii="Times New Roman" w:hAnsi="Times New Roman"/>
          <w:sz w:val="24"/>
          <w:szCs w:val="24"/>
          <w:lang w:eastAsia="sk-SK"/>
        </w:rPr>
        <w:t xml:space="preserve">: </w:t>
      </w:r>
      <w:r w:rsidR="005A310B">
        <w:rPr>
          <w:rFonts w:ascii="Times New Roman" w:hAnsi="Times New Roman"/>
          <w:sz w:val="24"/>
          <w:szCs w:val="24"/>
          <w:lang w:eastAsia="sk-SK"/>
        </w:rPr>
        <w:t>S</w:t>
      </w:r>
      <w:r w:rsidRPr="002146C4">
        <w:rPr>
          <w:rFonts w:ascii="Times New Roman" w:hAnsi="Times New Roman"/>
          <w:sz w:val="24"/>
          <w:szCs w:val="24"/>
          <w:lang w:eastAsia="sk-SK"/>
        </w:rPr>
        <w:t xml:space="preserve">práva </w:t>
      </w:r>
      <w:r w:rsidR="00C43D88">
        <w:rPr>
          <w:rFonts w:ascii="Times New Roman" w:hAnsi="Times New Roman"/>
          <w:sz w:val="24"/>
          <w:szCs w:val="24"/>
          <w:lang w:eastAsia="sk-SK"/>
        </w:rPr>
        <w:t>o hospodárení za rok 2023</w:t>
      </w:r>
    </w:p>
    <w:p w14:paraId="61C395B9" w14:textId="77777777" w:rsidR="0043271F" w:rsidRPr="006303F1" w:rsidRDefault="0043271F" w:rsidP="0043271F">
      <w:pPr>
        <w:autoSpaceDE w:val="0"/>
        <w:autoSpaceDN w:val="0"/>
        <w:adjustRightInd w:val="0"/>
        <w:spacing w:after="0" w:line="240" w:lineRule="auto"/>
        <w:ind w:hanging="426"/>
        <w:jc w:val="both"/>
        <w:rPr>
          <w:rFonts w:ascii="Times New Roman" w:hAnsi="Times New Roman"/>
          <w:sz w:val="24"/>
          <w:szCs w:val="24"/>
          <w:lang w:eastAsia="sk-SK"/>
        </w:rPr>
      </w:pPr>
    </w:p>
    <w:p w14:paraId="2753CD99" w14:textId="77777777" w:rsidR="0043271F" w:rsidRPr="006303F1" w:rsidRDefault="0043271F" w:rsidP="0043271F">
      <w:pPr>
        <w:autoSpaceDE w:val="0"/>
        <w:autoSpaceDN w:val="0"/>
        <w:adjustRightInd w:val="0"/>
        <w:spacing w:after="0" w:line="240" w:lineRule="auto"/>
        <w:ind w:hanging="426"/>
        <w:jc w:val="both"/>
        <w:rPr>
          <w:rFonts w:ascii="Times New Roman" w:hAnsi="Times New Roman"/>
          <w:sz w:val="24"/>
          <w:szCs w:val="24"/>
          <w:lang w:eastAsia="sk-SK"/>
        </w:rPr>
      </w:pPr>
    </w:p>
    <w:p w14:paraId="550335EE" w14:textId="77777777" w:rsidR="001C7BEE" w:rsidRPr="002B54F0" w:rsidRDefault="001C7BEE" w:rsidP="00AC5448">
      <w:pPr>
        <w:autoSpaceDE w:val="0"/>
        <w:autoSpaceDN w:val="0"/>
        <w:adjustRightInd w:val="0"/>
        <w:spacing w:after="0" w:line="240" w:lineRule="auto"/>
        <w:jc w:val="both"/>
        <w:rPr>
          <w:rFonts w:ascii="Times New Roman" w:hAnsi="Times New Roman"/>
          <w:b/>
          <w:sz w:val="24"/>
          <w:szCs w:val="24"/>
          <w:lang w:eastAsia="sk-SK"/>
        </w:rPr>
      </w:pPr>
      <w:r w:rsidRPr="002B54F0">
        <w:rPr>
          <w:rFonts w:ascii="Times New Roman" w:hAnsi="Times New Roman"/>
          <w:b/>
          <w:sz w:val="24"/>
          <w:szCs w:val="24"/>
          <w:lang w:eastAsia="sk-SK"/>
        </w:rPr>
        <w:t>c) informácie o</w:t>
      </w:r>
      <w:r w:rsidR="00C43D88">
        <w:rPr>
          <w:rFonts w:ascii="Times New Roman" w:hAnsi="Times New Roman"/>
          <w:b/>
          <w:sz w:val="24"/>
          <w:szCs w:val="24"/>
          <w:lang w:eastAsia="sk-SK"/>
        </w:rPr>
        <w:t> </w:t>
      </w:r>
      <w:r w:rsidRPr="002B54F0">
        <w:rPr>
          <w:rFonts w:ascii="Times New Roman" w:hAnsi="Times New Roman"/>
          <w:b/>
          <w:sz w:val="24"/>
          <w:szCs w:val="24"/>
          <w:lang w:eastAsia="sk-SK"/>
        </w:rPr>
        <w:t>spolupráci</w:t>
      </w:r>
      <w:r w:rsidR="00C43D88">
        <w:rPr>
          <w:rFonts w:ascii="Times New Roman" w:hAnsi="Times New Roman"/>
          <w:b/>
          <w:sz w:val="24"/>
          <w:szCs w:val="24"/>
          <w:lang w:eastAsia="sk-SK"/>
        </w:rPr>
        <w:t xml:space="preserve"> </w:t>
      </w:r>
      <w:r w:rsidRPr="002B54F0">
        <w:rPr>
          <w:rFonts w:ascii="Times New Roman" w:hAnsi="Times New Roman"/>
          <w:b/>
          <w:sz w:val="24"/>
          <w:szCs w:val="24"/>
          <w:lang w:eastAsia="sk-SK"/>
        </w:rPr>
        <w:t>školy</w:t>
      </w:r>
      <w:r w:rsidR="00C43D88">
        <w:rPr>
          <w:rFonts w:ascii="Times New Roman" w:hAnsi="Times New Roman"/>
          <w:b/>
          <w:sz w:val="24"/>
          <w:szCs w:val="24"/>
          <w:lang w:eastAsia="sk-SK"/>
        </w:rPr>
        <w:t xml:space="preserve"> </w:t>
      </w:r>
      <w:r w:rsidRPr="002B54F0">
        <w:rPr>
          <w:rFonts w:ascii="Times New Roman" w:hAnsi="Times New Roman"/>
          <w:b/>
          <w:sz w:val="24"/>
          <w:szCs w:val="24"/>
          <w:lang w:eastAsia="sk-SK"/>
        </w:rPr>
        <w:t>alebo</w:t>
      </w:r>
      <w:r w:rsidR="00C43D88">
        <w:rPr>
          <w:rFonts w:ascii="Times New Roman" w:hAnsi="Times New Roman"/>
          <w:b/>
          <w:sz w:val="24"/>
          <w:szCs w:val="24"/>
          <w:lang w:eastAsia="sk-SK"/>
        </w:rPr>
        <w:t xml:space="preserve"> </w:t>
      </w:r>
      <w:r w:rsidRPr="002B54F0">
        <w:rPr>
          <w:rFonts w:ascii="Times New Roman" w:hAnsi="Times New Roman"/>
          <w:b/>
          <w:sz w:val="24"/>
          <w:szCs w:val="24"/>
          <w:lang w:eastAsia="sk-SK"/>
        </w:rPr>
        <w:t>školského</w:t>
      </w:r>
      <w:r w:rsidR="00C43D88">
        <w:rPr>
          <w:rFonts w:ascii="Times New Roman" w:hAnsi="Times New Roman"/>
          <w:b/>
          <w:sz w:val="24"/>
          <w:szCs w:val="24"/>
          <w:lang w:eastAsia="sk-SK"/>
        </w:rPr>
        <w:t xml:space="preserve"> </w:t>
      </w:r>
      <w:r w:rsidRPr="002B54F0">
        <w:rPr>
          <w:rFonts w:ascii="Times New Roman" w:hAnsi="Times New Roman"/>
          <w:b/>
          <w:sz w:val="24"/>
          <w:szCs w:val="24"/>
          <w:lang w:eastAsia="sk-SK"/>
        </w:rPr>
        <w:t>zariadenia</w:t>
      </w:r>
      <w:r w:rsidR="00C43D88">
        <w:rPr>
          <w:rFonts w:ascii="Times New Roman" w:hAnsi="Times New Roman"/>
          <w:b/>
          <w:sz w:val="24"/>
          <w:szCs w:val="24"/>
          <w:lang w:eastAsia="sk-SK"/>
        </w:rPr>
        <w:t xml:space="preserve"> </w:t>
      </w:r>
      <w:r w:rsidRPr="002B54F0">
        <w:rPr>
          <w:rFonts w:ascii="Times New Roman" w:hAnsi="Times New Roman"/>
          <w:b/>
          <w:sz w:val="24"/>
          <w:szCs w:val="24"/>
          <w:lang w:eastAsia="sk-SK"/>
        </w:rPr>
        <w:t>s</w:t>
      </w:r>
      <w:r w:rsidR="00C43D88">
        <w:rPr>
          <w:rFonts w:ascii="Times New Roman" w:hAnsi="Times New Roman"/>
          <w:b/>
          <w:sz w:val="24"/>
          <w:szCs w:val="24"/>
          <w:lang w:eastAsia="sk-SK"/>
        </w:rPr>
        <w:t> </w:t>
      </w:r>
      <w:r w:rsidRPr="002B54F0">
        <w:rPr>
          <w:rFonts w:ascii="Times New Roman" w:hAnsi="Times New Roman"/>
          <w:b/>
          <w:sz w:val="24"/>
          <w:szCs w:val="24"/>
          <w:lang w:eastAsia="sk-SK"/>
        </w:rPr>
        <w:t>rodičmi</w:t>
      </w:r>
      <w:r w:rsidR="00C43D88">
        <w:rPr>
          <w:rFonts w:ascii="Times New Roman" w:hAnsi="Times New Roman"/>
          <w:b/>
          <w:sz w:val="24"/>
          <w:szCs w:val="24"/>
          <w:lang w:eastAsia="sk-SK"/>
        </w:rPr>
        <w:t xml:space="preserve"> </w:t>
      </w:r>
      <w:r w:rsidRPr="002B54F0">
        <w:rPr>
          <w:rFonts w:ascii="Times New Roman" w:hAnsi="Times New Roman"/>
          <w:b/>
          <w:sz w:val="24"/>
          <w:szCs w:val="24"/>
          <w:lang w:eastAsia="sk-SK"/>
        </w:rPr>
        <w:t>detí</w:t>
      </w:r>
      <w:r w:rsidR="00F41FA3">
        <w:rPr>
          <w:rFonts w:ascii="Times New Roman" w:hAnsi="Times New Roman"/>
          <w:b/>
          <w:sz w:val="24"/>
          <w:szCs w:val="24"/>
          <w:lang w:eastAsia="sk-SK"/>
        </w:rPr>
        <w:t>,...</w:t>
      </w:r>
    </w:p>
    <w:p w14:paraId="7738D302" w14:textId="77777777" w:rsidR="002B54F0" w:rsidRPr="002B54F0" w:rsidRDefault="002B54F0" w:rsidP="0043271F">
      <w:pPr>
        <w:autoSpaceDE w:val="0"/>
        <w:autoSpaceDN w:val="0"/>
        <w:adjustRightInd w:val="0"/>
        <w:spacing w:after="0" w:line="240" w:lineRule="auto"/>
        <w:ind w:hanging="426"/>
        <w:jc w:val="both"/>
        <w:rPr>
          <w:rFonts w:ascii="Times New Roman" w:hAnsi="Times New Roman"/>
          <w:b/>
          <w:sz w:val="24"/>
          <w:szCs w:val="24"/>
          <w:lang w:eastAsia="sk-SK"/>
        </w:rPr>
      </w:pPr>
    </w:p>
    <w:p w14:paraId="5A03F4FA" w14:textId="77777777" w:rsidR="002B54F0" w:rsidRDefault="00184C56" w:rsidP="00566D22">
      <w:pPr>
        <w:autoSpaceDE w:val="0"/>
        <w:jc w:val="both"/>
        <w:rPr>
          <w:rFonts w:ascii="Times New Roman" w:hAnsi="Times New Roman"/>
          <w:sz w:val="24"/>
          <w:szCs w:val="24"/>
        </w:rPr>
      </w:pPr>
      <w:r>
        <w:rPr>
          <w:rFonts w:ascii="Times New Roman" w:hAnsi="Times New Roman"/>
          <w:sz w:val="24"/>
          <w:szCs w:val="24"/>
        </w:rPr>
        <w:t xml:space="preserve">V adaptačnom období detí </w:t>
      </w:r>
      <w:r w:rsidRPr="002B54F0">
        <w:rPr>
          <w:rFonts w:ascii="Times New Roman" w:hAnsi="Times New Roman"/>
          <w:sz w:val="24"/>
          <w:szCs w:val="24"/>
        </w:rPr>
        <w:t>sme intenzívne spolupracovali s rodičmi.</w:t>
      </w:r>
      <w:r w:rsidR="00FA1ACA">
        <w:rPr>
          <w:rFonts w:ascii="Times New Roman" w:hAnsi="Times New Roman"/>
          <w:sz w:val="24"/>
          <w:szCs w:val="24"/>
        </w:rPr>
        <w:t xml:space="preserve"> Zaujímali nás</w:t>
      </w:r>
      <w:r w:rsidR="002B54F0" w:rsidRPr="002B54F0">
        <w:rPr>
          <w:rFonts w:ascii="Times New Roman" w:hAnsi="Times New Roman"/>
          <w:sz w:val="24"/>
          <w:szCs w:val="24"/>
        </w:rPr>
        <w:t xml:space="preserve"> individuality</w:t>
      </w:r>
      <w:r w:rsidR="00FA1ACA">
        <w:rPr>
          <w:rFonts w:ascii="Times New Roman" w:hAnsi="Times New Roman"/>
          <w:sz w:val="24"/>
          <w:szCs w:val="24"/>
        </w:rPr>
        <w:t xml:space="preserve"> nových  detí a ich prispôsobenie sa predškolskému prostrediu.</w:t>
      </w:r>
      <w:r w:rsidR="002B54F0" w:rsidRPr="002B54F0">
        <w:rPr>
          <w:rFonts w:ascii="Times New Roman" w:hAnsi="Times New Roman"/>
          <w:sz w:val="24"/>
          <w:szCs w:val="24"/>
        </w:rPr>
        <w:t xml:space="preserve"> Počas celého školského roka sme vytvárali priaznivú </w:t>
      </w:r>
      <w:proofErr w:type="spellStart"/>
      <w:r w:rsidR="002B54F0" w:rsidRPr="002B54F0">
        <w:rPr>
          <w:rFonts w:ascii="Times New Roman" w:hAnsi="Times New Roman"/>
          <w:sz w:val="24"/>
          <w:szCs w:val="24"/>
        </w:rPr>
        <w:t>sociálno</w:t>
      </w:r>
      <w:proofErr w:type="spellEnd"/>
      <w:r w:rsidR="002B54F0" w:rsidRPr="002B54F0">
        <w:rPr>
          <w:rFonts w:ascii="Times New Roman" w:hAnsi="Times New Roman"/>
          <w:sz w:val="24"/>
          <w:szCs w:val="24"/>
        </w:rPr>
        <w:t xml:space="preserve"> – emocionálnu klímu pre deti. Budovali sme vzťahy dôvery, empatie, partnerstva a spolupráce medzi učiteľkou a dieťaťom, tiež medzi učiteľkami a rodičmi, ale aj všetkými zamestnancami materskej školy.</w:t>
      </w:r>
      <w:r w:rsidR="00FA1ACA">
        <w:rPr>
          <w:rFonts w:ascii="Times New Roman" w:hAnsi="Times New Roman"/>
          <w:sz w:val="24"/>
          <w:szCs w:val="24"/>
        </w:rPr>
        <w:t xml:space="preserve"> </w:t>
      </w:r>
      <w:r w:rsidR="008C18D8" w:rsidRPr="001F0F6A">
        <w:rPr>
          <w:rFonts w:ascii="Times New Roman" w:hAnsi="Times New Roman"/>
          <w:sz w:val="24"/>
          <w:szCs w:val="24"/>
        </w:rPr>
        <w:t xml:space="preserve">Spolupráca s rodičmi sa realizovala formou osobného kontaktu najmä pri rannom preberaní a popoludňajšom odovzdávaní dieťaťa zákonným zástupcom detí. Osveta spočívala v  objasňovaní významu materskej školy z hľadiska predprimárneho vzdelávania a rozvoja osobnosti dieťaťa predškolského veku -  informačné nástenky v každom pavilóne,  pre rodičov i verejnosť informácie na našej webovej stránke. </w:t>
      </w:r>
      <w:r w:rsidR="001F0F6A" w:rsidRPr="001F0F6A">
        <w:rPr>
          <w:rFonts w:ascii="Times New Roman" w:hAnsi="Times New Roman"/>
          <w:sz w:val="24"/>
          <w:szCs w:val="24"/>
        </w:rPr>
        <w:t>Aj v škols</w:t>
      </w:r>
      <w:r w:rsidR="00FA1ACA">
        <w:rPr>
          <w:rFonts w:ascii="Times New Roman" w:hAnsi="Times New Roman"/>
          <w:sz w:val="24"/>
          <w:szCs w:val="24"/>
        </w:rPr>
        <w:t>kom roku 2023/2024</w:t>
      </w:r>
      <w:r w:rsidR="008C18D8" w:rsidRPr="001F0F6A">
        <w:rPr>
          <w:rFonts w:ascii="Times New Roman" w:hAnsi="Times New Roman"/>
          <w:sz w:val="24"/>
          <w:szCs w:val="24"/>
        </w:rPr>
        <w:t xml:space="preserve">  sme konzultovali s rodičmi výchovné pôsobenie na dieťa v záujme riešenia jeho konkrétnych  výchovno-vzdelávacích ťažkostí. </w:t>
      </w:r>
      <w:r w:rsidR="00FA1ACA">
        <w:rPr>
          <w:rFonts w:ascii="Times New Roman" w:hAnsi="Times New Roman"/>
          <w:sz w:val="24"/>
          <w:szCs w:val="24"/>
        </w:rPr>
        <w:t xml:space="preserve">Dvom deťom, ktoré nezvládli adaptačný proces, sme ukončili dochádzku do MŠ a odporučili  návštevu </w:t>
      </w:r>
      <w:r w:rsidR="00FA1ACA" w:rsidRPr="001F0F6A">
        <w:rPr>
          <w:rFonts w:ascii="Times New Roman" w:hAnsi="Times New Roman"/>
          <w:sz w:val="24"/>
          <w:szCs w:val="24"/>
        </w:rPr>
        <w:t>Špeciálno-pedagogickej poradne</w:t>
      </w:r>
      <w:r w:rsidR="00FA1ACA">
        <w:rPr>
          <w:rFonts w:ascii="Times New Roman" w:hAnsi="Times New Roman"/>
          <w:sz w:val="24"/>
          <w:szCs w:val="24"/>
        </w:rPr>
        <w:t xml:space="preserve">. Rodičom sme </w:t>
      </w:r>
      <w:r w:rsidR="00FA1ACA" w:rsidRPr="001F0F6A">
        <w:rPr>
          <w:rFonts w:ascii="Times New Roman" w:hAnsi="Times New Roman"/>
          <w:sz w:val="24"/>
          <w:szCs w:val="24"/>
        </w:rPr>
        <w:t xml:space="preserve"> </w:t>
      </w:r>
      <w:r w:rsidR="00FA1ACA">
        <w:rPr>
          <w:rFonts w:ascii="Times New Roman" w:hAnsi="Times New Roman"/>
          <w:sz w:val="24"/>
          <w:szCs w:val="24"/>
        </w:rPr>
        <w:t>o</w:t>
      </w:r>
      <w:r w:rsidR="008C18D8" w:rsidRPr="001F0F6A">
        <w:rPr>
          <w:rFonts w:ascii="Times New Roman" w:hAnsi="Times New Roman"/>
          <w:sz w:val="24"/>
          <w:szCs w:val="24"/>
        </w:rPr>
        <w:t>dporúča</w:t>
      </w:r>
      <w:r w:rsidR="00FA1ACA">
        <w:rPr>
          <w:rFonts w:ascii="Times New Roman" w:hAnsi="Times New Roman"/>
          <w:sz w:val="24"/>
          <w:szCs w:val="24"/>
        </w:rPr>
        <w:t>li</w:t>
      </w:r>
      <w:r w:rsidR="008C18D8" w:rsidRPr="001F0F6A">
        <w:rPr>
          <w:rFonts w:ascii="Times New Roman" w:hAnsi="Times New Roman"/>
          <w:sz w:val="24"/>
          <w:szCs w:val="24"/>
        </w:rPr>
        <w:t xml:space="preserve"> služby Cen</w:t>
      </w:r>
      <w:r w:rsidR="00FA1ACA">
        <w:rPr>
          <w:rFonts w:ascii="Times New Roman" w:hAnsi="Times New Roman"/>
          <w:sz w:val="24"/>
          <w:szCs w:val="24"/>
        </w:rPr>
        <w:t xml:space="preserve">tra poradenstva a prevencie ( CPP ) pri </w:t>
      </w:r>
      <w:r w:rsidR="008C18D8" w:rsidRPr="001F0F6A">
        <w:rPr>
          <w:rFonts w:ascii="Times New Roman" w:hAnsi="Times New Roman"/>
          <w:sz w:val="24"/>
          <w:szCs w:val="24"/>
        </w:rPr>
        <w:t xml:space="preserve"> testova</w:t>
      </w:r>
      <w:r w:rsidR="00FA1ACA">
        <w:rPr>
          <w:rFonts w:ascii="Times New Roman" w:hAnsi="Times New Roman"/>
          <w:sz w:val="24"/>
          <w:szCs w:val="24"/>
        </w:rPr>
        <w:t>ní</w:t>
      </w:r>
      <w:r w:rsidR="008C18D8" w:rsidRPr="001F0F6A">
        <w:rPr>
          <w:rFonts w:ascii="Times New Roman" w:hAnsi="Times New Roman"/>
          <w:sz w:val="24"/>
          <w:szCs w:val="24"/>
        </w:rPr>
        <w:t xml:space="preserve"> školskej zre</w:t>
      </w:r>
      <w:r w:rsidR="00FA1ACA">
        <w:rPr>
          <w:rFonts w:ascii="Times New Roman" w:hAnsi="Times New Roman"/>
          <w:sz w:val="24"/>
          <w:szCs w:val="24"/>
        </w:rPr>
        <w:t xml:space="preserve">losti. </w:t>
      </w:r>
      <w:r w:rsidR="008C18D8" w:rsidRPr="001F0F6A">
        <w:rPr>
          <w:rFonts w:ascii="Times New Roman" w:hAnsi="Times New Roman"/>
          <w:sz w:val="24"/>
          <w:szCs w:val="24"/>
        </w:rPr>
        <w:t>Rešpektovali sme rodičovské kompetencie. Nevyskytli sa problémy ohrozujúce vzťah rodič -materská škola- dieťa. Bol dodržiavaný zákon o ochrane osobných údajov .</w:t>
      </w:r>
    </w:p>
    <w:p w14:paraId="64DA0165" w14:textId="77777777" w:rsidR="0043271F" w:rsidRPr="006303F1" w:rsidRDefault="0043271F" w:rsidP="0043271F">
      <w:pPr>
        <w:autoSpaceDE w:val="0"/>
        <w:autoSpaceDN w:val="0"/>
        <w:adjustRightInd w:val="0"/>
        <w:spacing w:after="0" w:line="240" w:lineRule="auto"/>
        <w:ind w:hanging="426"/>
        <w:jc w:val="both"/>
        <w:rPr>
          <w:rFonts w:ascii="Times New Roman" w:hAnsi="Times New Roman"/>
          <w:sz w:val="24"/>
          <w:szCs w:val="24"/>
          <w:lang w:eastAsia="sk-SK"/>
        </w:rPr>
      </w:pPr>
    </w:p>
    <w:p w14:paraId="1A747315" w14:textId="77777777" w:rsidR="00DE557E" w:rsidRDefault="001C7BEE" w:rsidP="00F34559">
      <w:pPr>
        <w:spacing w:after="0" w:line="240" w:lineRule="auto"/>
        <w:jc w:val="both"/>
        <w:rPr>
          <w:rFonts w:ascii="Times New Roman" w:hAnsi="Times New Roman"/>
          <w:b/>
          <w:sz w:val="24"/>
          <w:szCs w:val="24"/>
          <w:lang w:eastAsia="sk-SK"/>
        </w:rPr>
      </w:pPr>
      <w:r w:rsidRPr="00005D9E">
        <w:rPr>
          <w:rFonts w:ascii="Times New Roman" w:hAnsi="Times New Roman"/>
          <w:b/>
          <w:sz w:val="24"/>
          <w:szCs w:val="24"/>
          <w:lang w:eastAsia="sk-SK"/>
        </w:rPr>
        <w:t>d) iné skutočnosti,</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ktoré</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sú</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pre</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školu</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alebo</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pre</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školské</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zariadenie</w:t>
      </w:r>
      <w:r w:rsidR="007322EE">
        <w:rPr>
          <w:rFonts w:ascii="Times New Roman" w:hAnsi="Times New Roman"/>
          <w:b/>
          <w:sz w:val="24"/>
          <w:szCs w:val="24"/>
          <w:lang w:eastAsia="sk-SK"/>
        </w:rPr>
        <w:t xml:space="preserve"> </w:t>
      </w:r>
      <w:r w:rsidRPr="00005D9E">
        <w:rPr>
          <w:rFonts w:ascii="Times New Roman" w:hAnsi="Times New Roman"/>
          <w:b/>
          <w:sz w:val="24"/>
          <w:szCs w:val="24"/>
          <w:lang w:eastAsia="sk-SK"/>
        </w:rPr>
        <w:t>podstatné</w:t>
      </w:r>
    </w:p>
    <w:p w14:paraId="006FBBFB" w14:textId="77777777" w:rsidR="007316BB" w:rsidRPr="00005D9E" w:rsidRDefault="007316BB" w:rsidP="00F34559">
      <w:pPr>
        <w:spacing w:after="0" w:line="240" w:lineRule="auto"/>
        <w:jc w:val="both"/>
        <w:rPr>
          <w:rFonts w:ascii="Times New Roman" w:hAnsi="Times New Roman"/>
          <w:b/>
          <w:sz w:val="24"/>
          <w:szCs w:val="24"/>
          <w:lang w:eastAsia="sk-SK"/>
        </w:rPr>
      </w:pPr>
    </w:p>
    <w:p w14:paraId="598B4D5F" w14:textId="77777777" w:rsidR="002B54F0" w:rsidRDefault="002B54F0" w:rsidP="0043271F">
      <w:pPr>
        <w:spacing w:after="0" w:line="240" w:lineRule="auto"/>
        <w:ind w:left="-142" w:hanging="426"/>
        <w:jc w:val="both"/>
        <w:rPr>
          <w:rFonts w:ascii="Times New Roman" w:hAnsi="Times New Roman"/>
          <w:sz w:val="24"/>
          <w:szCs w:val="24"/>
          <w:lang w:eastAsia="sk-SK"/>
        </w:rPr>
      </w:pPr>
    </w:p>
    <w:p w14:paraId="50241066" w14:textId="77777777" w:rsidR="002B54F0" w:rsidRDefault="00005D9E" w:rsidP="0043271F">
      <w:pPr>
        <w:spacing w:after="0" w:line="240" w:lineRule="auto"/>
        <w:ind w:left="-142" w:hanging="426"/>
        <w:jc w:val="both"/>
        <w:rPr>
          <w:rFonts w:ascii="Times New Roman" w:hAnsi="Times New Roman"/>
          <w:sz w:val="24"/>
          <w:szCs w:val="24"/>
          <w:lang w:eastAsia="sk-SK"/>
        </w:rPr>
      </w:pPr>
      <w:r>
        <w:rPr>
          <w:rFonts w:ascii="Times New Roman" w:hAnsi="Times New Roman"/>
          <w:sz w:val="24"/>
          <w:szCs w:val="24"/>
          <w:lang w:eastAsia="sk-SK"/>
        </w:rPr>
        <w:t xml:space="preserve">        Zakúpili sme</w:t>
      </w:r>
      <w:r w:rsidR="002B54F0">
        <w:rPr>
          <w:rFonts w:ascii="Times New Roman" w:hAnsi="Times New Roman"/>
          <w:sz w:val="24"/>
          <w:szCs w:val="24"/>
          <w:lang w:eastAsia="sk-SK"/>
        </w:rPr>
        <w:t>:</w:t>
      </w:r>
    </w:p>
    <w:p w14:paraId="12960B06" w14:textId="77777777" w:rsidR="005F0B83" w:rsidRDefault="005F0B83" w:rsidP="0043271F">
      <w:pPr>
        <w:spacing w:after="0" w:line="240" w:lineRule="auto"/>
        <w:ind w:left="-142" w:hanging="426"/>
        <w:jc w:val="both"/>
        <w:rPr>
          <w:rFonts w:ascii="Times New Roman" w:hAnsi="Times New Roman"/>
          <w:sz w:val="24"/>
          <w:szCs w:val="24"/>
          <w:lang w:eastAsia="sk-SK"/>
        </w:rPr>
      </w:pPr>
    </w:p>
    <w:p w14:paraId="2131A339" w14:textId="77777777" w:rsidR="005F0B83" w:rsidRDefault="005F0B83" w:rsidP="00700C98">
      <w:pPr>
        <w:pStyle w:val="Odsekzoznamu"/>
        <w:numPr>
          <w:ilvl w:val="0"/>
          <w:numId w:val="34"/>
        </w:numPr>
        <w:spacing w:after="0" w:line="240" w:lineRule="auto"/>
        <w:ind w:left="0" w:firstLine="0"/>
        <w:jc w:val="both"/>
        <w:rPr>
          <w:rFonts w:ascii="Times New Roman" w:eastAsia="Times New Roman" w:hAnsi="Times New Roman"/>
          <w:sz w:val="24"/>
          <w:szCs w:val="24"/>
          <w:lang w:eastAsia="sk-SK"/>
        </w:rPr>
      </w:pPr>
      <w:r w:rsidRPr="005F0B83">
        <w:rPr>
          <w:rFonts w:ascii="Times New Roman" w:eastAsia="Times New Roman" w:hAnsi="Times New Roman"/>
          <w:sz w:val="24"/>
          <w:szCs w:val="24"/>
          <w:lang w:eastAsia="sk-SK"/>
        </w:rPr>
        <w:t xml:space="preserve">nové </w:t>
      </w:r>
      <w:r w:rsidR="007316BB">
        <w:rPr>
          <w:rFonts w:ascii="Times New Roman" w:eastAsia="Times New Roman" w:hAnsi="Times New Roman"/>
          <w:sz w:val="24"/>
          <w:szCs w:val="24"/>
          <w:lang w:eastAsia="sk-SK"/>
        </w:rPr>
        <w:t xml:space="preserve">interaktívne </w:t>
      </w:r>
      <w:r w:rsidR="00714C73">
        <w:rPr>
          <w:rFonts w:ascii="Times New Roman" w:eastAsia="Times New Roman" w:hAnsi="Times New Roman"/>
          <w:sz w:val="24"/>
          <w:szCs w:val="24"/>
          <w:lang w:eastAsia="sk-SK"/>
        </w:rPr>
        <w:t>učebné pomôcky</w:t>
      </w:r>
    </w:p>
    <w:p w14:paraId="084F8479" w14:textId="77777777" w:rsidR="00714C73" w:rsidRPr="007316BB" w:rsidRDefault="002F1383" w:rsidP="007316BB">
      <w:pPr>
        <w:pStyle w:val="Odsekzoznamu"/>
        <w:numPr>
          <w:ilvl w:val="0"/>
          <w:numId w:val="34"/>
        </w:numPr>
        <w:spacing w:after="0" w:line="240" w:lineRule="auto"/>
        <w:ind w:firstLine="6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prekrytie pieskovísk polohovateľnými sieťovinami, </w:t>
      </w:r>
      <w:r w:rsidR="007316BB">
        <w:rPr>
          <w:rFonts w:ascii="Times New Roman" w:eastAsia="Times New Roman" w:hAnsi="Times New Roman"/>
          <w:sz w:val="24"/>
          <w:szCs w:val="24"/>
          <w:lang w:eastAsia="sk-SK"/>
        </w:rPr>
        <w:t>ktoré zároveň plnia úlohu tie</w:t>
      </w:r>
      <w:r>
        <w:rPr>
          <w:rFonts w:ascii="Times New Roman" w:eastAsia="Times New Roman" w:hAnsi="Times New Roman"/>
          <w:sz w:val="24"/>
          <w:szCs w:val="24"/>
          <w:lang w:eastAsia="sk-SK"/>
        </w:rPr>
        <w:t>nidla</w:t>
      </w:r>
    </w:p>
    <w:p w14:paraId="6D99C35C" w14:textId="77777777" w:rsidR="00047C2D" w:rsidRDefault="00047C2D" w:rsidP="00047C2D">
      <w:pPr>
        <w:pStyle w:val="Odsekzoznamu"/>
        <w:spacing w:after="0" w:line="240" w:lineRule="auto"/>
        <w:ind w:left="-66"/>
        <w:jc w:val="both"/>
        <w:rPr>
          <w:rFonts w:ascii="Times New Roman" w:eastAsia="Times New Roman" w:hAnsi="Times New Roman"/>
          <w:sz w:val="24"/>
          <w:szCs w:val="24"/>
          <w:lang w:eastAsia="sk-SK"/>
        </w:rPr>
      </w:pPr>
    </w:p>
    <w:p w14:paraId="3EE8A379" w14:textId="77777777" w:rsidR="00047C2D" w:rsidRPr="00047C2D" w:rsidRDefault="00047C2D" w:rsidP="00047C2D">
      <w:pPr>
        <w:pStyle w:val="Odsekzoznamu"/>
        <w:spacing w:after="0" w:line="240" w:lineRule="auto"/>
        <w:ind w:left="-6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Nutné opravy:</w:t>
      </w:r>
    </w:p>
    <w:p w14:paraId="7DD426F4" w14:textId="77777777" w:rsidR="00047C2D" w:rsidRPr="00C56C0E" w:rsidRDefault="00047C2D" w:rsidP="008E6381">
      <w:pPr>
        <w:pStyle w:val="Odsekzoznamu"/>
        <w:numPr>
          <w:ilvl w:val="0"/>
          <w:numId w:val="34"/>
        </w:numPr>
        <w:spacing w:after="0" w:line="240" w:lineRule="auto"/>
        <w:ind w:firstLine="66"/>
        <w:jc w:val="both"/>
        <w:rPr>
          <w:rFonts w:ascii="Times New Roman" w:eastAsia="Times New Roman" w:hAnsi="Times New Roman"/>
          <w:b/>
          <w:sz w:val="24"/>
          <w:szCs w:val="24"/>
          <w:lang w:eastAsia="sk-SK"/>
        </w:rPr>
      </w:pPr>
      <w:r w:rsidRPr="00C56C0E">
        <w:rPr>
          <w:rFonts w:ascii="Times New Roman" w:eastAsia="Times New Roman" w:hAnsi="Times New Roman"/>
          <w:b/>
          <w:sz w:val="24"/>
          <w:szCs w:val="24"/>
          <w:lang w:eastAsia="sk-SK"/>
        </w:rPr>
        <w:t>nové asfaltové chodníky v celom areáli MŠ</w:t>
      </w:r>
    </w:p>
    <w:p w14:paraId="4EE76237" w14:textId="77777777" w:rsidR="00047C2D" w:rsidRDefault="00047C2D" w:rsidP="008E6381">
      <w:pPr>
        <w:pStyle w:val="Odsekzoznamu"/>
        <w:numPr>
          <w:ilvl w:val="0"/>
          <w:numId w:val="34"/>
        </w:numPr>
        <w:spacing w:after="0" w:line="240" w:lineRule="auto"/>
        <w:ind w:firstLine="6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rekonštrukcia </w:t>
      </w:r>
      <w:r w:rsidR="00452F4A">
        <w:rPr>
          <w:rFonts w:ascii="Times New Roman" w:eastAsia="Times New Roman" w:hAnsi="Times New Roman"/>
          <w:sz w:val="24"/>
          <w:szCs w:val="24"/>
          <w:lang w:eastAsia="sk-SK"/>
        </w:rPr>
        <w:t xml:space="preserve">detských </w:t>
      </w:r>
      <w:r>
        <w:rPr>
          <w:rFonts w:ascii="Times New Roman" w:eastAsia="Times New Roman" w:hAnsi="Times New Roman"/>
          <w:sz w:val="24"/>
          <w:szCs w:val="24"/>
          <w:lang w:eastAsia="sk-SK"/>
        </w:rPr>
        <w:t xml:space="preserve">WC </w:t>
      </w:r>
    </w:p>
    <w:p w14:paraId="1DAFB053" w14:textId="77777777" w:rsidR="00047C2D" w:rsidRDefault="00047C2D" w:rsidP="008E6381">
      <w:pPr>
        <w:pStyle w:val="Odsekzoznamu"/>
        <w:numPr>
          <w:ilvl w:val="0"/>
          <w:numId w:val="34"/>
        </w:numPr>
        <w:spacing w:after="0" w:line="240" w:lineRule="auto"/>
        <w:ind w:firstLine="6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výmena podlahy v tr.1, tr.4, tr.5, tr.6</w:t>
      </w:r>
      <w:r w:rsidR="00C56C0E">
        <w:rPr>
          <w:rFonts w:ascii="Times New Roman" w:eastAsia="Times New Roman" w:hAnsi="Times New Roman"/>
          <w:sz w:val="24"/>
          <w:szCs w:val="24"/>
          <w:lang w:eastAsia="sk-SK"/>
        </w:rPr>
        <w:t>, tr.7</w:t>
      </w:r>
    </w:p>
    <w:p w14:paraId="780C198B" w14:textId="77777777" w:rsidR="00047C2D" w:rsidRPr="00047C2D" w:rsidRDefault="00047C2D" w:rsidP="00047C2D">
      <w:pPr>
        <w:spacing w:after="0" w:line="240" w:lineRule="auto"/>
        <w:jc w:val="both"/>
        <w:rPr>
          <w:rFonts w:ascii="Times New Roman" w:eastAsia="Times New Roman" w:hAnsi="Times New Roman"/>
          <w:sz w:val="24"/>
          <w:szCs w:val="24"/>
          <w:lang w:eastAsia="sk-SK"/>
        </w:rPr>
      </w:pPr>
    </w:p>
    <w:p w14:paraId="033CEEF3" w14:textId="77777777" w:rsidR="00047C2D" w:rsidRPr="00047C2D" w:rsidRDefault="00047C2D" w:rsidP="00047C2D">
      <w:pPr>
        <w:spacing w:after="0" w:line="240" w:lineRule="auto"/>
        <w:ind w:left="-426"/>
        <w:jc w:val="both"/>
        <w:rPr>
          <w:rFonts w:ascii="Times New Roman" w:eastAsia="Times New Roman" w:hAnsi="Times New Roman"/>
          <w:sz w:val="24"/>
          <w:szCs w:val="24"/>
          <w:lang w:eastAsia="sk-SK"/>
        </w:rPr>
      </w:pPr>
    </w:p>
    <w:p w14:paraId="53A780B8" w14:textId="77777777" w:rsidR="00DE557E" w:rsidRPr="005F0B83" w:rsidRDefault="00DE557E" w:rsidP="0043271F">
      <w:pPr>
        <w:spacing w:after="0" w:line="240" w:lineRule="auto"/>
        <w:jc w:val="both"/>
        <w:rPr>
          <w:rFonts w:ascii="Trebuchet MS" w:eastAsia="Times New Roman" w:hAnsi="Trebuchet MS"/>
          <w:sz w:val="24"/>
          <w:szCs w:val="24"/>
          <w:lang w:eastAsia="sk-SK"/>
        </w:rPr>
      </w:pPr>
    </w:p>
    <w:p w14:paraId="5C0205A3" w14:textId="77777777" w:rsidR="00005D9E" w:rsidRPr="00005D9E" w:rsidRDefault="00005D9E" w:rsidP="00005D9E">
      <w:pPr>
        <w:rPr>
          <w:rFonts w:ascii="Times New Roman" w:hAnsi="Times New Roman"/>
          <w:sz w:val="24"/>
          <w:szCs w:val="24"/>
        </w:rPr>
      </w:pPr>
      <w:r w:rsidRPr="00005D9E">
        <w:rPr>
          <w:rFonts w:ascii="Times New Roman" w:hAnsi="Times New Roman"/>
          <w:sz w:val="24"/>
          <w:szCs w:val="24"/>
        </w:rPr>
        <w:t>Využívali sme  spoluprácu s ostatnými vzdelávacími inštitú</w:t>
      </w:r>
      <w:r>
        <w:rPr>
          <w:rFonts w:ascii="Times New Roman" w:hAnsi="Times New Roman"/>
          <w:sz w:val="24"/>
          <w:szCs w:val="24"/>
        </w:rPr>
        <w:t>ciami v prospech detí a rodičov:</w:t>
      </w:r>
    </w:p>
    <w:p w14:paraId="549F132F" w14:textId="77777777" w:rsidR="00005D9E" w:rsidRPr="00005D9E" w:rsidRDefault="00005D9E" w:rsidP="00005D9E">
      <w:pPr>
        <w:pStyle w:val="Odsekzoznamu"/>
        <w:numPr>
          <w:ilvl w:val="0"/>
          <w:numId w:val="34"/>
        </w:numPr>
        <w:autoSpaceDE w:val="0"/>
        <w:ind w:left="567" w:firstLine="0"/>
        <w:rPr>
          <w:rFonts w:ascii="Times New Roman" w:hAnsi="Times New Roman"/>
          <w:sz w:val="24"/>
          <w:szCs w:val="24"/>
        </w:rPr>
      </w:pPr>
      <w:r w:rsidRPr="00005D9E">
        <w:rPr>
          <w:rFonts w:ascii="Times New Roman" w:hAnsi="Times New Roman"/>
          <w:sz w:val="24"/>
          <w:szCs w:val="24"/>
        </w:rPr>
        <w:t>Boli to najmä  učiteľky ZŠ- uskutočnili sa vzájomné konzultácie medzi učiteľkami z MŠ a </w:t>
      </w:r>
      <w:r w:rsidRPr="00005D9E">
        <w:rPr>
          <w:rFonts w:ascii="Times New Roman" w:hAnsi="Times New Roman"/>
          <w:sz w:val="24"/>
          <w:szCs w:val="24"/>
          <w:u w:val="single"/>
        </w:rPr>
        <w:t>ZŠ- Rázusova, Čadca</w:t>
      </w:r>
      <w:r>
        <w:rPr>
          <w:rFonts w:ascii="Times New Roman" w:hAnsi="Times New Roman"/>
          <w:sz w:val="24"/>
          <w:szCs w:val="24"/>
        </w:rPr>
        <w:t xml:space="preserve"> ohľadom školskej zrelosti </w:t>
      </w:r>
    </w:p>
    <w:p w14:paraId="75AFCB29" w14:textId="77777777" w:rsidR="00005D9E" w:rsidRPr="00AD1EE4" w:rsidRDefault="00005D9E" w:rsidP="00AD1EE4">
      <w:pPr>
        <w:pStyle w:val="Odsekzoznamu"/>
        <w:numPr>
          <w:ilvl w:val="0"/>
          <w:numId w:val="34"/>
        </w:numPr>
        <w:autoSpaceDE w:val="0"/>
        <w:ind w:left="567" w:firstLine="0"/>
        <w:rPr>
          <w:rFonts w:ascii="Times New Roman" w:hAnsi="Times New Roman"/>
          <w:sz w:val="24"/>
          <w:szCs w:val="24"/>
        </w:rPr>
      </w:pPr>
      <w:r w:rsidRPr="00AD1EE4">
        <w:rPr>
          <w:rFonts w:ascii="Times New Roman" w:hAnsi="Times New Roman"/>
          <w:sz w:val="24"/>
          <w:szCs w:val="24"/>
        </w:rPr>
        <w:lastRenderedPageBreak/>
        <w:t xml:space="preserve">so psychologičkou </w:t>
      </w:r>
      <w:r w:rsidR="00243E0A">
        <w:rPr>
          <w:rFonts w:ascii="Times New Roman" w:hAnsi="Times New Roman"/>
          <w:sz w:val="24"/>
          <w:szCs w:val="24"/>
          <w:u w:val="single"/>
        </w:rPr>
        <w:t xml:space="preserve">Centra </w:t>
      </w:r>
      <w:proofErr w:type="spellStart"/>
      <w:r w:rsidR="00243E0A">
        <w:rPr>
          <w:rFonts w:ascii="Times New Roman" w:hAnsi="Times New Roman"/>
          <w:sz w:val="24"/>
          <w:szCs w:val="24"/>
          <w:u w:val="single"/>
        </w:rPr>
        <w:t>Pa</w:t>
      </w:r>
      <w:r w:rsidRPr="00AD1EE4">
        <w:rPr>
          <w:rFonts w:ascii="Times New Roman" w:hAnsi="Times New Roman"/>
          <w:sz w:val="24"/>
          <w:szCs w:val="24"/>
          <w:u w:val="single"/>
        </w:rPr>
        <w:t>P</w:t>
      </w:r>
      <w:proofErr w:type="spellEnd"/>
      <w:r w:rsidRPr="00AD1EE4">
        <w:rPr>
          <w:rFonts w:ascii="Times New Roman" w:hAnsi="Times New Roman"/>
          <w:sz w:val="24"/>
          <w:szCs w:val="24"/>
          <w:u w:val="single"/>
        </w:rPr>
        <w:t xml:space="preserve"> Čadca</w:t>
      </w:r>
      <w:r w:rsidRPr="00AD1EE4">
        <w:rPr>
          <w:rFonts w:ascii="Times New Roman" w:hAnsi="Times New Roman"/>
          <w:sz w:val="24"/>
          <w:szCs w:val="24"/>
        </w:rPr>
        <w:t>, kde výchovné poradenstvo spočívalo v nasmerovaní rodičov na účinné výchovné postupy a korigovanie ich výchovného štýlu na dieťa</w:t>
      </w:r>
      <w:r w:rsidR="00AD1EE4">
        <w:rPr>
          <w:rFonts w:ascii="Times New Roman" w:hAnsi="Times New Roman"/>
          <w:sz w:val="24"/>
          <w:szCs w:val="24"/>
        </w:rPr>
        <w:t xml:space="preserve"> a testovanie školskej zrelosti</w:t>
      </w:r>
    </w:p>
    <w:p w14:paraId="7411E2F8" w14:textId="77777777" w:rsidR="00005D9E" w:rsidRDefault="00005D9E" w:rsidP="008C18D8">
      <w:pPr>
        <w:pStyle w:val="Odsekzoznamu"/>
        <w:numPr>
          <w:ilvl w:val="0"/>
          <w:numId w:val="34"/>
        </w:numPr>
        <w:ind w:left="567" w:firstLine="0"/>
        <w:rPr>
          <w:rFonts w:ascii="Times New Roman" w:hAnsi="Times New Roman"/>
          <w:sz w:val="24"/>
          <w:szCs w:val="24"/>
        </w:rPr>
      </w:pPr>
      <w:r w:rsidRPr="00AD1EE4">
        <w:rPr>
          <w:rFonts w:ascii="Times New Roman" w:hAnsi="Times New Roman"/>
          <w:sz w:val="24"/>
          <w:szCs w:val="24"/>
          <w:u w:val="single"/>
        </w:rPr>
        <w:t>Školský úrad</w:t>
      </w:r>
      <w:r w:rsidR="008E6381">
        <w:rPr>
          <w:rFonts w:ascii="Times New Roman" w:hAnsi="Times New Roman"/>
          <w:sz w:val="24"/>
          <w:szCs w:val="24"/>
          <w:u w:val="single"/>
        </w:rPr>
        <w:t xml:space="preserve"> v meste Čadca</w:t>
      </w:r>
      <w:r w:rsidRPr="00AD1EE4">
        <w:rPr>
          <w:rFonts w:ascii="Times New Roman" w:hAnsi="Times New Roman"/>
          <w:sz w:val="24"/>
          <w:szCs w:val="24"/>
        </w:rPr>
        <w:t xml:space="preserve"> poskytoval odbornú a poradenskú činnosť materskej škole v oblastiach organizácie výchovy a vzdelávania, legislatívy,  školského stravovania , pracovnoprávnych vzťahov a pri organizovaní mestských podujatí ( výtvarné a športové podujatia).</w:t>
      </w:r>
      <w:r w:rsidR="002E5199">
        <w:rPr>
          <w:rFonts w:ascii="Times New Roman" w:hAnsi="Times New Roman"/>
          <w:sz w:val="24"/>
          <w:szCs w:val="24"/>
        </w:rPr>
        <w:t xml:space="preserve">                      -  Regionálny</w:t>
      </w:r>
      <w:r w:rsidRPr="008C18D8">
        <w:rPr>
          <w:rFonts w:ascii="Times New Roman" w:hAnsi="Times New Roman"/>
          <w:sz w:val="24"/>
          <w:szCs w:val="24"/>
        </w:rPr>
        <w:t xml:space="preserve"> úrad</w:t>
      </w:r>
      <w:r w:rsidR="002E5199">
        <w:rPr>
          <w:rFonts w:ascii="Times New Roman" w:hAnsi="Times New Roman"/>
          <w:sz w:val="24"/>
          <w:szCs w:val="24"/>
        </w:rPr>
        <w:t xml:space="preserve"> školskej správy</w:t>
      </w:r>
      <w:r w:rsidRPr="008C18D8">
        <w:rPr>
          <w:rFonts w:ascii="Times New Roman" w:hAnsi="Times New Roman"/>
          <w:sz w:val="24"/>
          <w:szCs w:val="24"/>
        </w:rPr>
        <w:t xml:space="preserve"> Žilina</w:t>
      </w:r>
      <w:r w:rsidR="008C18D8">
        <w:rPr>
          <w:rFonts w:ascii="Times New Roman" w:hAnsi="Times New Roman"/>
          <w:sz w:val="24"/>
          <w:szCs w:val="24"/>
        </w:rPr>
        <w:t xml:space="preserve"> – odbor školstva ,</w:t>
      </w:r>
      <w:r w:rsidRPr="008C18D8">
        <w:rPr>
          <w:rFonts w:ascii="Times New Roman" w:hAnsi="Times New Roman"/>
          <w:sz w:val="24"/>
          <w:szCs w:val="24"/>
        </w:rPr>
        <w:t xml:space="preserve"> poskytoval odbo</w:t>
      </w:r>
      <w:r w:rsidR="008C18D8">
        <w:rPr>
          <w:rFonts w:ascii="Times New Roman" w:hAnsi="Times New Roman"/>
          <w:sz w:val="24"/>
          <w:szCs w:val="24"/>
        </w:rPr>
        <w:t>rnú pomoc</w:t>
      </w:r>
      <w:r w:rsidRPr="008C18D8">
        <w:rPr>
          <w:rFonts w:ascii="Times New Roman" w:hAnsi="Times New Roman"/>
          <w:sz w:val="24"/>
          <w:szCs w:val="24"/>
        </w:rPr>
        <w:t xml:space="preserve"> pri vypĺňaní  štatistických výkazov</w:t>
      </w:r>
      <w:r w:rsidR="008E6381">
        <w:rPr>
          <w:rFonts w:ascii="Times New Roman" w:hAnsi="Times New Roman"/>
          <w:sz w:val="24"/>
          <w:szCs w:val="24"/>
        </w:rPr>
        <w:t xml:space="preserve">, </w:t>
      </w:r>
      <w:r w:rsidR="008C18D8">
        <w:rPr>
          <w:rFonts w:ascii="Times New Roman" w:hAnsi="Times New Roman"/>
          <w:sz w:val="24"/>
          <w:szCs w:val="24"/>
        </w:rPr>
        <w:t>vydá</w:t>
      </w:r>
      <w:r w:rsidR="008E6381">
        <w:rPr>
          <w:rFonts w:ascii="Times New Roman" w:hAnsi="Times New Roman"/>
          <w:sz w:val="24"/>
          <w:szCs w:val="24"/>
        </w:rPr>
        <w:t xml:space="preserve">vaní </w:t>
      </w:r>
      <w:r w:rsidR="008C18D8">
        <w:rPr>
          <w:rFonts w:ascii="Times New Roman" w:hAnsi="Times New Roman"/>
          <w:sz w:val="24"/>
          <w:szCs w:val="24"/>
        </w:rPr>
        <w:t xml:space="preserve"> rozhodnutí a o dokumentácii o deťoch </w:t>
      </w:r>
      <w:r w:rsidR="008C18D8" w:rsidRPr="006303F1">
        <w:rPr>
          <w:rFonts w:ascii="Times New Roman" w:hAnsi="Times New Roman"/>
          <w:sz w:val="24"/>
          <w:szCs w:val="24"/>
          <w:lang w:eastAsia="sk-SK"/>
        </w:rPr>
        <w:t>so</w:t>
      </w:r>
      <w:r w:rsidR="005169D1">
        <w:rPr>
          <w:rFonts w:ascii="Times New Roman" w:hAnsi="Times New Roman"/>
          <w:sz w:val="24"/>
          <w:szCs w:val="24"/>
          <w:lang w:eastAsia="sk-SK"/>
        </w:rPr>
        <w:t xml:space="preserve"> </w:t>
      </w:r>
      <w:r w:rsidR="008C18D8" w:rsidRPr="006303F1">
        <w:rPr>
          <w:rFonts w:ascii="Times New Roman" w:hAnsi="Times New Roman"/>
          <w:sz w:val="24"/>
          <w:szCs w:val="24"/>
          <w:lang w:eastAsia="sk-SK"/>
        </w:rPr>
        <w:t>špeciálnymi</w:t>
      </w:r>
      <w:r w:rsidR="005169D1">
        <w:rPr>
          <w:rFonts w:ascii="Times New Roman" w:hAnsi="Times New Roman"/>
          <w:sz w:val="24"/>
          <w:szCs w:val="24"/>
          <w:lang w:eastAsia="sk-SK"/>
        </w:rPr>
        <w:t xml:space="preserve"> </w:t>
      </w:r>
      <w:r w:rsidR="008C18D8" w:rsidRPr="006303F1">
        <w:rPr>
          <w:rFonts w:ascii="Times New Roman" w:hAnsi="Times New Roman"/>
          <w:sz w:val="24"/>
          <w:szCs w:val="24"/>
          <w:lang w:eastAsia="sk-SK"/>
        </w:rPr>
        <w:t>výchovno-vzdelávacími</w:t>
      </w:r>
      <w:r w:rsidR="005169D1">
        <w:rPr>
          <w:rFonts w:ascii="Times New Roman" w:hAnsi="Times New Roman"/>
          <w:sz w:val="24"/>
          <w:szCs w:val="24"/>
          <w:lang w:eastAsia="sk-SK"/>
        </w:rPr>
        <w:t xml:space="preserve"> </w:t>
      </w:r>
      <w:r w:rsidR="008C18D8" w:rsidRPr="006303F1">
        <w:rPr>
          <w:rFonts w:ascii="Times New Roman" w:hAnsi="Times New Roman"/>
          <w:sz w:val="24"/>
          <w:szCs w:val="24"/>
          <w:lang w:eastAsia="sk-SK"/>
        </w:rPr>
        <w:t>potrebami</w:t>
      </w:r>
      <w:r w:rsidR="008C18D8">
        <w:rPr>
          <w:rFonts w:ascii="Times New Roman" w:hAnsi="Times New Roman"/>
          <w:sz w:val="24"/>
          <w:szCs w:val="24"/>
          <w:lang w:eastAsia="sk-SK"/>
        </w:rPr>
        <w:t>.</w:t>
      </w:r>
    </w:p>
    <w:p w14:paraId="6D3D46B1" w14:textId="77777777" w:rsidR="00DD0A44" w:rsidRPr="004855CC" w:rsidRDefault="00DD0A44" w:rsidP="00DD0A44">
      <w:pPr>
        <w:ind w:left="567"/>
        <w:rPr>
          <w:rFonts w:ascii="Times New Roman" w:hAnsi="Times New Roman"/>
          <w:sz w:val="24"/>
          <w:szCs w:val="24"/>
        </w:rPr>
      </w:pPr>
    </w:p>
    <w:p w14:paraId="62CDE537" w14:textId="77777777" w:rsidR="00851244" w:rsidRDefault="00851244" w:rsidP="001B4F30">
      <w:pPr>
        <w:ind w:firstLine="567"/>
        <w:jc w:val="both"/>
        <w:rPr>
          <w:rFonts w:ascii="Times New Roman" w:hAnsi="Times New Roman"/>
          <w:sz w:val="24"/>
          <w:szCs w:val="24"/>
        </w:rPr>
      </w:pPr>
      <w:r w:rsidRPr="0074765F">
        <w:rPr>
          <w:rFonts w:ascii="Times New Roman" w:hAnsi="Times New Roman"/>
          <w:sz w:val="24"/>
          <w:szCs w:val="24"/>
        </w:rPr>
        <w:t>Aby sme deti nepreťažovali,  starostlivo sme  zvažovali frekvenciu rôznych aktivít v tomto školskom roku. Väčší priestor vo výchovno-vzdelávacom procese sme opäť venovali spon</w:t>
      </w:r>
      <w:r>
        <w:rPr>
          <w:rFonts w:ascii="Times New Roman" w:hAnsi="Times New Roman"/>
          <w:sz w:val="24"/>
          <w:szCs w:val="24"/>
        </w:rPr>
        <w:t>tánnym hrám,</w:t>
      </w:r>
      <w:r w:rsidRPr="0074765F">
        <w:rPr>
          <w:rFonts w:ascii="Times New Roman" w:hAnsi="Times New Roman"/>
          <w:sz w:val="24"/>
          <w:szCs w:val="24"/>
        </w:rPr>
        <w:t xml:space="preserve"> hrovým činnostiam a pohybovým aktivitám.</w:t>
      </w:r>
    </w:p>
    <w:p w14:paraId="0FDF64FF" w14:textId="77777777" w:rsidR="008E6381" w:rsidRDefault="007322EE" w:rsidP="008E6381">
      <w:pPr>
        <w:pStyle w:val="Default"/>
        <w:spacing w:line="276" w:lineRule="auto"/>
        <w:ind w:firstLine="708"/>
        <w:jc w:val="both"/>
      </w:pPr>
      <w:r>
        <w:t>Od začiatku školského roka 2023/2024 p</w:t>
      </w:r>
      <w:r w:rsidR="008E6381" w:rsidRPr="005535A2">
        <w:t>o každom prerušení dochádzky dieťa</w:t>
      </w:r>
      <w:r w:rsidR="008E6381">
        <w:t>ťa</w:t>
      </w:r>
      <w:r w:rsidR="008E6381" w:rsidRPr="005535A2">
        <w:t xml:space="preserve"> do materskej školy v t</w:t>
      </w:r>
      <w:r w:rsidR="008E6381">
        <w:t>rvaní viac ako päť dni predkladali rodičia</w:t>
      </w:r>
      <w:r w:rsidR="008E6381" w:rsidRPr="005535A2">
        <w:t xml:space="preserve"> písomné vyhlásenie o tom, že dieťa neprejavuje príznaky prenosného ochorenia a nemá nariadené karanténne opatrenie</w:t>
      </w:r>
      <w:r w:rsidR="008E6381">
        <w:t xml:space="preserve">. U detí plniacich povinné predprimárne vzdelávanie zákonní zástupcovia  povinne ospravedlňovali </w:t>
      </w:r>
      <w:r>
        <w:t xml:space="preserve">do sedem dní </w:t>
      </w:r>
      <w:r w:rsidR="008E6381">
        <w:t>každý deň neprítomnosti dieťaťa v MŠ, pri ochorení nad 7 dní museli priniesť lekárske potvrdenie.</w:t>
      </w:r>
    </w:p>
    <w:p w14:paraId="08324157" w14:textId="77777777" w:rsidR="008E6381" w:rsidRDefault="008E6381" w:rsidP="007D2448">
      <w:pPr>
        <w:pStyle w:val="Default"/>
        <w:spacing w:line="276" w:lineRule="auto"/>
        <w:ind w:firstLine="708"/>
        <w:jc w:val="both"/>
      </w:pPr>
    </w:p>
    <w:p w14:paraId="0B014AA6" w14:textId="77777777" w:rsidR="008E6381" w:rsidRDefault="008E6381" w:rsidP="007D2448">
      <w:pPr>
        <w:pStyle w:val="Default"/>
        <w:spacing w:line="276" w:lineRule="auto"/>
        <w:ind w:firstLine="708"/>
        <w:jc w:val="both"/>
      </w:pPr>
    </w:p>
    <w:p w14:paraId="4B9983F1" w14:textId="77777777" w:rsidR="00507855" w:rsidRPr="00507855" w:rsidRDefault="00507855" w:rsidP="00507855">
      <w:pPr>
        <w:pStyle w:val="Default"/>
        <w:rPr>
          <w:rFonts w:ascii="Calibri" w:eastAsia="Calibri" w:hAnsi="Calibri" w:cs="Calibri"/>
        </w:rPr>
      </w:pPr>
    </w:p>
    <w:p w14:paraId="5B6792E2" w14:textId="77777777" w:rsidR="00005D9E" w:rsidRPr="00005D9E" w:rsidRDefault="00005D9E" w:rsidP="00005D9E">
      <w:pPr>
        <w:spacing w:line="240" w:lineRule="atLeast"/>
        <w:rPr>
          <w:rFonts w:ascii="Times New Roman" w:hAnsi="Times New Roman"/>
          <w:sz w:val="24"/>
          <w:szCs w:val="24"/>
        </w:rPr>
      </w:pPr>
    </w:p>
    <w:p w14:paraId="2F7ADC3E" w14:textId="77777777" w:rsidR="001D2C82" w:rsidRDefault="001D2C82" w:rsidP="001D2C82">
      <w:pPr>
        <w:pStyle w:val="Nadpis1"/>
        <w:tabs>
          <w:tab w:val="left" w:pos="0"/>
        </w:tabs>
        <w:jc w:val="both"/>
        <w:rPr>
          <w:rFonts w:ascii="Times New Roman" w:hAnsi="Times New Roman" w:cs="Times New Roman"/>
          <w:b w:val="0"/>
          <w:color w:val="auto"/>
          <w:sz w:val="22"/>
          <w:szCs w:val="22"/>
        </w:rPr>
      </w:pPr>
      <w:bookmarkStart w:id="10" w:name="p_2.1.k"/>
      <w:bookmarkStart w:id="11" w:name="p_2.2.c"/>
      <w:bookmarkEnd w:id="10"/>
      <w:bookmarkEnd w:id="11"/>
      <w:r w:rsidRPr="004A6B81">
        <w:rPr>
          <w:b w:val="0"/>
          <w:color w:val="auto"/>
          <w:sz w:val="24"/>
          <w:szCs w:val="24"/>
        </w:rPr>
        <w:t xml:space="preserve">Predkladá:  </w:t>
      </w:r>
      <w:r w:rsidR="007F3FBE" w:rsidRPr="007F3FBE">
        <w:rPr>
          <w:rFonts w:ascii="Times New Roman" w:hAnsi="Times New Roman"/>
          <w:b w:val="0"/>
          <w:bCs w:val="0"/>
          <w:color w:val="auto"/>
          <w:sz w:val="24"/>
          <w:szCs w:val="24"/>
        </w:rPr>
        <w:t xml:space="preserve">Marta </w:t>
      </w:r>
      <w:proofErr w:type="spellStart"/>
      <w:r w:rsidR="007F3FBE" w:rsidRPr="007F3FBE">
        <w:rPr>
          <w:rFonts w:ascii="Times New Roman" w:hAnsi="Times New Roman"/>
          <w:b w:val="0"/>
          <w:bCs w:val="0"/>
          <w:color w:val="auto"/>
          <w:sz w:val="24"/>
          <w:szCs w:val="24"/>
        </w:rPr>
        <w:t>Lejtrichová</w:t>
      </w:r>
      <w:proofErr w:type="spellEnd"/>
      <w:r w:rsidR="007F3FBE" w:rsidRPr="007F3FBE">
        <w:rPr>
          <w:rFonts w:ascii="Times New Roman" w:hAnsi="Times New Roman"/>
          <w:b w:val="0"/>
          <w:bCs w:val="0"/>
          <w:color w:val="auto"/>
          <w:sz w:val="24"/>
          <w:szCs w:val="24"/>
        </w:rPr>
        <w:t>, riaditeľka MŠ</w:t>
      </w:r>
      <w:r w:rsidRPr="004A6B81">
        <w:rPr>
          <w:rFonts w:ascii="Times New Roman" w:hAnsi="Times New Roman" w:cs="Times New Roman"/>
          <w:b w:val="0"/>
          <w:color w:val="auto"/>
          <w:sz w:val="22"/>
          <w:szCs w:val="22"/>
        </w:rPr>
        <w:t>.......................................</w:t>
      </w:r>
    </w:p>
    <w:p w14:paraId="175FFED5" w14:textId="77777777" w:rsidR="004D2371" w:rsidRDefault="004D2371" w:rsidP="004D2371"/>
    <w:p w14:paraId="58BFEFB8" w14:textId="77777777" w:rsidR="004D2371" w:rsidRDefault="004D2371" w:rsidP="004D2371"/>
    <w:p w14:paraId="565C447A" w14:textId="77777777" w:rsidR="004D2371" w:rsidRDefault="004D2371" w:rsidP="004D2371"/>
    <w:p w14:paraId="2CBBE5F9" w14:textId="77777777" w:rsidR="004D2371" w:rsidRDefault="004D2371" w:rsidP="004D2371"/>
    <w:p w14:paraId="3F723947" w14:textId="3E9020A6" w:rsidR="004D2371" w:rsidRDefault="004D2371" w:rsidP="004D2371"/>
    <w:p w14:paraId="3A415DE4" w14:textId="78BBD41C" w:rsidR="005F7B43" w:rsidRDefault="005F7B43" w:rsidP="004D2371"/>
    <w:p w14:paraId="58C51FAB" w14:textId="1D5CD9BC" w:rsidR="005F7B43" w:rsidRDefault="005F7B43" w:rsidP="004D2371"/>
    <w:p w14:paraId="0E19C962" w14:textId="0E4F5E0A" w:rsidR="005F7B43" w:rsidRDefault="005F7B43" w:rsidP="004D2371"/>
    <w:p w14:paraId="15D76A45" w14:textId="04149B3B" w:rsidR="005F7B43" w:rsidRDefault="005F7B43" w:rsidP="004D2371"/>
    <w:p w14:paraId="2593E8D2" w14:textId="36579795" w:rsidR="005F7B43" w:rsidRDefault="005F7B43" w:rsidP="004D2371"/>
    <w:p w14:paraId="595EFA0E" w14:textId="2BABDD81" w:rsidR="005F7B43" w:rsidRDefault="005F7B43" w:rsidP="004D2371"/>
    <w:p w14:paraId="7B5D5F59" w14:textId="481FD018" w:rsidR="005F7B43" w:rsidRDefault="005F7B43" w:rsidP="004D2371"/>
    <w:p w14:paraId="28B5773F" w14:textId="3BAF5BA6" w:rsidR="005F7B43" w:rsidRDefault="005F7B43" w:rsidP="005F7B43">
      <w:pPr>
        <w:jc w:val="center"/>
        <w:rPr>
          <w:b/>
          <w:sz w:val="32"/>
          <w:szCs w:val="32"/>
          <w:u w:val="single"/>
        </w:rPr>
      </w:pPr>
      <w:r>
        <w:rPr>
          <w:b/>
          <w:sz w:val="32"/>
          <w:szCs w:val="32"/>
          <w:u w:val="single"/>
        </w:rPr>
        <w:lastRenderedPageBreak/>
        <w:t>Materská škola  - Hurbanova 1155, 022 01  Čad</w:t>
      </w:r>
      <w:r>
        <w:rPr>
          <w:b/>
          <w:sz w:val="32"/>
          <w:szCs w:val="32"/>
          <w:u w:val="single"/>
        </w:rPr>
        <w:t>ca</w:t>
      </w:r>
    </w:p>
    <w:p w14:paraId="20EA7CA7" w14:textId="5EBCCF6F" w:rsidR="005F7B43" w:rsidRDefault="005F7B43" w:rsidP="005F7B43">
      <w:pPr>
        <w:jc w:val="center"/>
        <w:rPr>
          <w:b/>
          <w:sz w:val="32"/>
          <w:szCs w:val="32"/>
          <w:u w:val="single"/>
        </w:rPr>
      </w:pPr>
    </w:p>
    <w:p w14:paraId="0C6EBB15" w14:textId="0F0BBB5F" w:rsidR="005F7B43" w:rsidRDefault="005F7B43" w:rsidP="005F7B43">
      <w:pPr>
        <w:jc w:val="center"/>
        <w:rPr>
          <w:b/>
          <w:sz w:val="32"/>
          <w:szCs w:val="32"/>
          <w:u w:val="single"/>
        </w:rPr>
      </w:pPr>
    </w:p>
    <w:p w14:paraId="501FDB77" w14:textId="713347A8" w:rsidR="005F7B43" w:rsidRDefault="005F7B43" w:rsidP="005F7B43">
      <w:pPr>
        <w:jc w:val="center"/>
        <w:rPr>
          <w:b/>
          <w:sz w:val="32"/>
          <w:szCs w:val="32"/>
          <w:u w:val="single"/>
        </w:rPr>
      </w:pPr>
    </w:p>
    <w:p w14:paraId="5750F9A8" w14:textId="77777777" w:rsidR="005F7B43" w:rsidRPr="005F7B43" w:rsidRDefault="005F7B43" w:rsidP="005F7B43">
      <w:pPr>
        <w:jc w:val="center"/>
        <w:rPr>
          <w:b/>
          <w:sz w:val="32"/>
          <w:szCs w:val="32"/>
          <w:u w:val="single"/>
        </w:rPr>
      </w:pPr>
    </w:p>
    <w:p w14:paraId="54AC7C95" w14:textId="77777777" w:rsidR="005F7B43" w:rsidRDefault="005F7B43" w:rsidP="005F7B43"/>
    <w:p w14:paraId="78345204" w14:textId="77777777" w:rsidR="005F7B43" w:rsidRDefault="005F7B43" w:rsidP="005F7B43">
      <w:pPr>
        <w:jc w:val="center"/>
        <w:rPr>
          <w:b/>
          <w:sz w:val="32"/>
        </w:rPr>
      </w:pPr>
      <w:r>
        <w:rPr>
          <w:b/>
          <w:sz w:val="32"/>
        </w:rPr>
        <w:t>S P R Á V A</w:t>
      </w:r>
    </w:p>
    <w:p w14:paraId="0A3B6741" w14:textId="77777777" w:rsidR="005F7B43" w:rsidRDefault="005F7B43" w:rsidP="005F7B43">
      <w:pPr>
        <w:jc w:val="center"/>
        <w:rPr>
          <w:sz w:val="28"/>
        </w:rPr>
      </w:pPr>
    </w:p>
    <w:p w14:paraId="23F4EF93" w14:textId="77777777" w:rsidR="005F7B43" w:rsidRDefault="005F7B43" w:rsidP="005F7B43">
      <w:pPr>
        <w:jc w:val="center"/>
        <w:rPr>
          <w:sz w:val="28"/>
        </w:rPr>
      </w:pPr>
      <w:r>
        <w:rPr>
          <w:b/>
          <w:sz w:val="28"/>
        </w:rPr>
        <w:t>o výsledku hospodárenia s finančnými prostriedkami za rok 2023</w:t>
      </w:r>
    </w:p>
    <w:p w14:paraId="06978E68" w14:textId="77777777" w:rsidR="005F7B43" w:rsidRDefault="005F7B43" w:rsidP="005F7B43"/>
    <w:p w14:paraId="7F3EE180" w14:textId="77777777" w:rsidR="005F7B43" w:rsidRDefault="005F7B43" w:rsidP="005F7B43"/>
    <w:p w14:paraId="2A5DF4C5" w14:textId="77777777" w:rsidR="005F7B43" w:rsidRDefault="005F7B43" w:rsidP="005F7B43"/>
    <w:p w14:paraId="7183FA69" w14:textId="77777777" w:rsidR="005F7B43" w:rsidRDefault="005F7B43" w:rsidP="005F7B43">
      <w:pPr>
        <w:rPr>
          <w:szCs w:val="24"/>
          <w:lang/>
        </w:rPr>
      </w:pPr>
    </w:p>
    <w:p w14:paraId="6F2A8DF8" w14:textId="77777777" w:rsidR="005F7B43" w:rsidRDefault="005F7B43" w:rsidP="005F7B43">
      <w:pPr>
        <w:rPr>
          <w:szCs w:val="24"/>
          <w:lang/>
        </w:rPr>
      </w:pPr>
    </w:p>
    <w:p w14:paraId="4E955ECD" w14:textId="77777777" w:rsidR="005F7B43" w:rsidRDefault="005F7B43" w:rsidP="005F7B43">
      <w:pPr>
        <w:rPr>
          <w:szCs w:val="24"/>
          <w:lang/>
        </w:rPr>
      </w:pPr>
    </w:p>
    <w:p w14:paraId="5362B41D" w14:textId="77777777" w:rsidR="005F7B43" w:rsidRDefault="005F7B43" w:rsidP="005F7B43">
      <w:pPr>
        <w:rPr>
          <w:szCs w:val="24"/>
          <w:lang/>
        </w:rPr>
      </w:pPr>
    </w:p>
    <w:p w14:paraId="0CA4ADFB" w14:textId="77777777" w:rsidR="005F7B43" w:rsidRDefault="005F7B43" w:rsidP="005F7B43">
      <w:pPr>
        <w:rPr>
          <w:szCs w:val="24"/>
          <w:lang/>
        </w:rPr>
      </w:pPr>
    </w:p>
    <w:p w14:paraId="24B329D0" w14:textId="77777777" w:rsidR="005F7B43" w:rsidRDefault="005F7B43" w:rsidP="005F7B43">
      <w:pPr>
        <w:rPr>
          <w:szCs w:val="24"/>
          <w:lang/>
        </w:rPr>
      </w:pPr>
    </w:p>
    <w:p w14:paraId="0857C9D0" w14:textId="77777777" w:rsidR="005F7B43" w:rsidRDefault="005F7B43" w:rsidP="005F7B43">
      <w:pPr>
        <w:rPr>
          <w:szCs w:val="24"/>
          <w:lang/>
        </w:rPr>
      </w:pPr>
    </w:p>
    <w:p w14:paraId="2AE5DB59" w14:textId="77777777" w:rsidR="005F7B43" w:rsidRDefault="005F7B43" w:rsidP="005F7B43">
      <w:pPr>
        <w:rPr>
          <w:szCs w:val="24"/>
          <w:lang/>
        </w:rPr>
      </w:pPr>
    </w:p>
    <w:p w14:paraId="4F1CB44E" w14:textId="77777777" w:rsidR="005F7B43" w:rsidRDefault="005F7B43" w:rsidP="005F7B43">
      <w:pPr>
        <w:rPr>
          <w:szCs w:val="24"/>
          <w:lang/>
        </w:rPr>
      </w:pPr>
    </w:p>
    <w:p w14:paraId="1B3DFF69" w14:textId="77777777" w:rsidR="005F7B43" w:rsidRDefault="005F7B43" w:rsidP="005F7B43">
      <w:pPr>
        <w:rPr>
          <w:szCs w:val="24"/>
          <w:lang/>
        </w:rPr>
      </w:pPr>
    </w:p>
    <w:p w14:paraId="347C2847" w14:textId="77777777" w:rsidR="005F7B43" w:rsidRDefault="005F7B43" w:rsidP="005F7B43">
      <w:pPr>
        <w:rPr>
          <w:szCs w:val="24"/>
          <w:lang/>
        </w:rPr>
      </w:pPr>
    </w:p>
    <w:p w14:paraId="1A21EA10" w14:textId="77777777" w:rsidR="005F7B43" w:rsidRDefault="005F7B43" w:rsidP="005F7B43">
      <w:pPr>
        <w:rPr>
          <w:szCs w:val="24"/>
          <w:lang/>
        </w:rPr>
      </w:pPr>
    </w:p>
    <w:p w14:paraId="221D191E" w14:textId="77777777" w:rsidR="005F7B43" w:rsidRDefault="005F7B43" w:rsidP="005F7B43">
      <w:pPr>
        <w:rPr>
          <w:szCs w:val="24"/>
          <w:lang/>
        </w:rPr>
      </w:pPr>
    </w:p>
    <w:p w14:paraId="6995BB39" w14:textId="77777777" w:rsidR="005F7B43" w:rsidRDefault="005F7B43" w:rsidP="005F7B43">
      <w:pPr>
        <w:rPr>
          <w:szCs w:val="24"/>
          <w:lang/>
        </w:rPr>
      </w:pPr>
    </w:p>
    <w:p w14:paraId="303C641B" w14:textId="77777777" w:rsidR="005F7B43" w:rsidRDefault="005F7B43" w:rsidP="005F7B43">
      <w:pPr>
        <w:jc w:val="center"/>
        <w:rPr>
          <w:szCs w:val="24"/>
        </w:rPr>
      </w:pPr>
      <w:r>
        <w:lastRenderedPageBreak/>
        <w:t xml:space="preserve"> </w:t>
      </w:r>
      <w:r>
        <w:rPr>
          <w:szCs w:val="24"/>
        </w:rPr>
        <w:t xml:space="preserve"> </w:t>
      </w:r>
      <w:r>
        <w:rPr>
          <w:b/>
          <w:sz w:val="28"/>
          <w:szCs w:val="24"/>
        </w:rPr>
        <w:t>Materská škola</w:t>
      </w:r>
    </w:p>
    <w:p w14:paraId="17D936F4" w14:textId="77777777" w:rsidR="005F7B43" w:rsidRDefault="005F7B43" w:rsidP="005F7B43">
      <w:pPr>
        <w:jc w:val="center"/>
      </w:pPr>
      <w:r>
        <w:t xml:space="preserve">                                          </w:t>
      </w:r>
    </w:p>
    <w:p w14:paraId="031DEBA3" w14:textId="77777777" w:rsidR="005F7B43" w:rsidRDefault="005F7B43" w:rsidP="005F7B43">
      <w:pPr>
        <w:jc w:val="center"/>
        <w:rPr>
          <w:b/>
          <w:i/>
          <w:sz w:val="28"/>
          <w:szCs w:val="24"/>
        </w:rPr>
      </w:pPr>
      <w:r>
        <w:rPr>
          <w:szCs w:val="24"/>
        </w:rPr>
        <w:t xml:space="preserve">       </w:t>
      </w:r>
      <w:r>
        <w:rPr>
          <w:b/>
          <w:i/>
          <w:sz w:val="28"/>
          <w:szCs w:val="24"/>
        </w:rPr>
        <w:t>Podrobné čerpanie finančných prostriedkov za rok 2023</w:t>
      </w:r>
    </w:p>
    <w:p w14:paraId="2DE57A26" w14:textId="77777777" w:rsidR="005F7B43" w:rsidRDefault="005F7B43" w:rsidP="005F7B43">
      <w:pPr>
        <w:jc w:val="center"/>
        <w:rPr>
          <w:szCs w:val="24"/>
        </w:rPr>
      </w:pPr>
      <w:r>
        <w:rPr>
          <w:b/>
          <w:i/>
          <w:sz w:val="28"/>
          <w:szCs w:val="24"/>
        </w:rPr>
        <w:t xml:space="preserve">              </w:t>
      </w:r>
    </w:p>
    <w:p w14:paraId="578BC48B" w14:textId="77777777" w:rsidR="005F7B43" w:rsidRDefault="005F7B43" w:rsidP="005F7B43">
      <w:r>
        <w:t xml:space="preserve">                                             </w:t>
      </w:r>
      <w:r>
        <w:tab/>
      </w:r>
      <w:r>
        <w:tab/>
      </w:r>
      <w:r>
        <w:tab/>
      </w:r>
      <w:r>
        <w:tab/>
      </w:r>
      <w:r>
        <w:tab/>
        <w:t xml:space="preserve">                                                                                   </w:t>
      </w:r>
    </w:p>
    <w:tbl>
      <w:tblPr>
        <w:tblW w:w="0" w:type="auto"/>
        <w:tblInd w:w="112" w:type="dxa"/>
        <w:tblLayout w:type="fixed"/>
        <w:tblCellMar>
          <w:left w:w="112" w:type="dxa"/>
          <w:right w:w="112" w:type="dxa"/>
        </w:tblCellMar>
        <w:tblLook w:val="0000" w:firstRow="0" w:lastRow="0" w:firstColumn="0" w:lastColumn="0" w:noHBand="0" w:noVBand="0"/>
      </w:tblPr>
      <w:tblGrid>
        <w:gridCol w:w="7499"/>
        <w:gridCol w:w="1573"/>
      </w:tblGrid>
      <w:tr w:rsidR="005F7B43" w:rsidRPr="007105C5" w14:paraId="41C585E5" w14:textId="77777777" w:rsidTr="00B35779">
        <w:tc>
          <w:tcPr>
            <w:tcW w:w="7499" w:type="dxa"/>
            <w:tcBorders>
              <w:top w:val="single" w:sz="2" w:space="0" w:color="000000"/>
              <w:left w:val="single" w:sz="2" w:space="0" w:color="000000"/>
              <w:bottom w:val="single" w:sz="2" w:space="0" w:color="000000"/>
              <w:right w:val="nil"/>
            </w:tcBorders>
          </w:tcPr>
          <w:p w14:paraId="27FFF6F1" w14:textId="77777777" w:rsidR="005F7B43" w:rsidRPr="007105C5" w:rsidRDefault="005F7B43" w:rsidP="00B35779">
            <w:pPr>
              <w:rPr>
                <w:sz w:val="28"/>
              </w:rPr>
            </w:pPr>
          </w:p>
          <w:p w14:paraId="21B14B5A" w14:textId="77777777" w:rsidR="005F7B43" w:rsidRPr="007105C5" w:rsidRDefault="005F7B43" w:rsidP="00B35779">
            <w:pPr>
              <w:jc w:val="center"/>
            </w:pPr>
            <w:r w:rsidRPr="007105C5">
              <w:t xml:space="preserve">  </w:t>
            </w:r>
            <w:r w:rsidRPr="007105C5">
              <w:rPr>
                <w:b/>
                <w:sz w:val="28"/>
              </w:rPr>
              <w:t>P o l o ž k a</w:t>
            </w:r>
            <w:r w:rsidRPr="007105C5">
              <w:rPr>
                <w:sz w:val="28"/>
              </w:rPr>
              <w:t xml:space="preserve">                                </w:t>
            </w:r>
          </w:p>
          <w:p w14:paraId="29A48055" w14:textId="77777777" w:rsidR="005F7B43" w:rsidRPr="007105C5" w:rsidRDefault="005F7B43" w:rsidP="00B35779">
            <w:pPr>
              <w:rPr>
                <w:sz w:val="28"/>
              </w:rPr>
            </w:pPr>
          </w:p>
        </w:tc>
        <w:tc>
          <w:tcPr>
            <w:tcW w:w="1573" w:type="dxa"/>
            <w:tcBorders>
              <w:top w:val="single" w:sz="2" w:space="0" w:color="000000"/>
              <w:left w:val="single" w:sz="2" w:space="0" w:color="000000"/>
              <w:bottom w:val="single" w:sz="2" w:space="0" w:color="000000"/>
              <w:right w:val="single" w:sz="2" w:space="0" w:color="000000"/>
            </w:tcBorders>
          </w:tcPr>
          <w:p w14:paraId="26DBFF0B" w14:textId="77777777" w:rsidR="005F7B43" w:rsidRPr="007105C5" w:rsidRDefault="005F7B43" w:rsidP="00B35779">
            <w:pPr>
              <w:rPr>
                <w:sz w:val="28"/>
              </w:rPr>
            </w:pPr>
          </w:p>
          <w:p w14:paraId="60D40B62" w14:textId="77777777" w:rsidR="005F7B43" w:rsidRPr="007105C5" w:rsidRDefault="005F7B43" w:rsidP="00B35779">
            <w:pPr>
              <w:jc w:val="center"/>
              <w:rPr>
                <w:b/>
              </w:rPr>
            </w:pPr>
            <w:r w:rsidRPr="007105C5">
              <w:rPr>
                <w:b/>
              </w:rPr>
              <w:t>Suma v Eurách</w:t>
            </w:r>
          </w:p>
        </w:tc>
      </w:tr>
      <w:tr w:rsidR="005F7B43" w:rsidRPr="007105C5" w14:paraId="42A186EA" w14:textId="77777777" w:rsidTr="00B35779">
        <w:tc>
          <w:tcPr>
            <w:tcW w:w="7499" w:type="dxa"/>
            <w:tcBorders>
              <w:top w:val="nil"/>
              <w:left w:val="single" w:sz="2" w:space="0" w:color="000000"/>
              <w:bottom w:val="single" w:sz="2" w:space="0" w:color="000000"/>
              <w:right w:val="nil"/>
            </w:tcBorders>
          </w:tcPr>
          <w:p w14:paraId="51AE6D1E" w14:textId="77777777" w:rsidR="005F7B43" w:rsidRPr="007105C5" w:rsidRDefault="005F7B43" w:rsidP="00B35779">
            <w:pPr>
              <w:rPr>
                <w:b/>
                <w:bCs/>
                <w:sz w:val="28"/>
              </w:rPr>
            </w:pPr>
            <w:r w:rsidRPr="007105C5">
              <w:rPr>
                <w:b/>
                <w:bCs/>
                <w:sz w:val="28"/>
              </w:rPr>
              <w:t xml:space="preserve">  VÝDAVKY   SPOLU</w:t>
            </w:r>
          </w:p>
        </w:tc>
        <w:tc>
          <w:tcPr>
            <w:tcW w:w="1573" w:type="dxa"/>
            <w:tcBorders>
              <w:top w:val="nil"/>
              <w:left w:val="single" w:sz="2" w:space="0" w:color="000000"/>
              <w:bottom w:val="single" w:sz="2" w:space="0" w:color="000000"/>
              <w:right w:val="single" w:sz="2" w:space="0" w:color="000000"/>
            </w:tcBorders>
          </w:tcPr>
          <w:p w14:paraId="2B9D0A51" w14:textId="77777777" w:rsidR="005F7B43" w:rsidRPr="006039F3" w:rsidRDefault="005F7B43" w:rsidP="00B35779">
            <w:pPr>
              <w:jc w:val="center"/>
              <w:rPr>
                <w:b/>
                <w:sz w:val="32"/>
                <w:szCs w:val="32"/>
              </w:rPr>
            </w:pPr>
          </w:p>
        </w:tc>
      </w:tr>
      <w:tr w:rsidR="005F7B43" w:rsidRPr="007105C5" w14:paraId="2CECA608" w14:textId="77777777" w:rsidTr="00B35779">
        <w:trPr>
          <w:trHeight w:val="250"/>
        </w:trPr>
        <w:tc>
          <w:tcPr>
            <w:tcW w:w="7499" w:type="dxa"/>
            <w:tcBorders>
              <w:top w:val="nil"/>
              <w:left w:val="single" w:sz="2" w:space="0" w:color="000000"/>
              <w:bottom w:val="single" w:sz="2" w:space="0" w:color="000000"/>
              <w:right w:val="nil"/>
            </w:tcBorders>
          </w:tcPr>
          <w:p w14:paraId="49C18F68" w14:textId="77777777" w:rsidR="005F7B43" w:rsidRPr="007105C5" w:rsidRDefault="005F7B43" w:rsidP="00B35779">
            <w:pPr>
              <w:rPr>
                <w:b/>
                <w:sz w:val="28"/>
              </w:rPr>
            </w:pPr>
            <w:r w:rsidRPr="007105C5">
              <w:rPr>
                <w:b/>
                <w:sz w:val="28"/>
              </w:rPr>
              <w:t xml:space="preserve">610  -  </w:t>
            </w:r>
            <w:proofErr w:type="spellStart"/>
            <w:r w:rsidRPr="007105C5">
              <w:rPr>
                <w:b/>
                <w:sz w:val="28"/>
              </w:rPr>
              <w:t>Mzdy,platy,ostatné</w:t>
            </w:r>
            <w:proofErr w:type="spellEnd"/>
            <w:r w:rsidRPr="007105C5">
              <w:rPr>
                <w:b/>
                <w:sz w:val="28"/>
              </w:rPr>
              <w:t xml:space="preserve"> os. vyrovnania</w:t>
            </w:r>
          </w:p>
        </w:tc>
        <w:tc>
          <w:tcPr>
            <w:tcW w:w="1573" w:type="dxa"/>
            <w:tcBorders>
              <w:top w:val="nil"/>
              <w:left w:val="single" w:sz="2" w:space="0" w:color="000000"/>
              <w:bottom w:val="single" w:sz="2" w:space="0" w:color="000000"/>
              <w:right w:val="single" w:sz="2" w:space="0" w:color="000000"/>
            </w:tcBorders>
          </w:tcPr>
          <w:p w14:paraId="21A75ECD" w14:textId="77777777" w:rsidR="005F7B43" w:rsidRPr="007105C5" w:rsidRDefault="005F7B43" w:rsidP="00B35779">
            <w:pPr>
              <w:jc w:val="center"/>
              <w:rPr>
                <w:b/>
                <w:sz w:val="28"/>
              </w:rPr>
            </w:pPr>
            <w:r>
              <w:rPr>
                <w:b/>
                <w:sz w:val="28"/>
              </w:rPr>
              <w:t>305 213</w:t>
            </w:r>
          </w:p>
        </w:tc>
      </w:tr>
      <w:tr w:rsidR="005F7B43" w:rsidRPr="007105C5" w14:paraId="2BFEE3B0" w14:textId="77777777" w:rsidTr="00B35779">
        <w:tc>
          <w:tcPr>
            <w:tcW w:w="7499" w:type="dxa"/>
            <w:tcBorders>
              <w:top w:val="nil"/>
              <w:left w:val="single" w:sz="2" w:space="0" w:color="000000"/>
              <w:bottom w:val="single" w:sz="2" w:space="0" w:color="000000"/>
              <w:right w:val="nil"/>
            </w:tcBorders>
          </w:tcPr>
          <w:p w14:paraId="0DAA464B" w14:textId="77777777" w:rsidR="005F7B43" w:rsidRPr="007105C5" w:rsidRDefault="005F7B43" w:rsidP="00B35779">
            <w:r w:rsidRPr="007105C5">
              <w:t xml:space="preserve">   611 -   Tarifný plat </w:t>
            </w:r>
          </w:p>
        </w:tc>
        <w:tc>
          <w:tcPr>
            <w:tcW w:w="1573" w:type="dxa"/>
            <w:tcBorders>
              <w:top w:val="nil"/>
              <w:left w:val="single" w:sz="2" w:space="0" w:color="000000"/>
              <w:bottom w:val="single" w:sz="2" w:space="0" w:color="000000"/>
              <w:right w:val="single" w:sz="2" w:space="0" w:color="000000"/>
            </w:tcBorders>
          </w:tcPr>
          <w:p w14:paraId="5857665D" w14:textId="77777777" w:rsidR="005F7B43" w:rsidRPr="007105C5" w:rsidRDefault="005F7B43" w:rsidP="00B35779">
            <w:pPr>
              <w:jc w:val="center"/>
            </w:pPr>
            <w:r>
              <w:t>267 823</w:t>
            </w:r>
          </w:p>
        </w:tc>
      </w:tr>
      <w:tr w:rsidR="005F7B43" w:rsidRPr="007105C5" w14:paraId="167AE286" w14:textId="77777777" w:rsidTr="00B35779">
        <w:tc>
          <w:tcPr>
            <w:tcW w:w="7499" w:type="dxa"/>
            <w:tcBorders>
              <w:top w:val="nil"/>
              <w:left w:val="single" w:sz="2" w:space="0" w:color="000000"/>
              <w:bottom w:val="single" w:sz="2" w:space="0" w:color="000000"/>
              <w:right w:val="nil"/>
            </w:tcBorders>
          </w:tcPr>
          <w:p w14:paraId="6C71B1F9" w14:textId="77777777" w:rsidR="005F7B43" w:rsidRPr="007105C5" w:rsidRDefault="005F7B43" w:rsidP="00B35779">
            <w:r w:rsidRPr="007105C5">
              <w:t xml:space="preserve">   612  -   Príplatky : z toho</w:t>
            </w:r>
          </w:p>
        </w:tc>
        <w:tc>
          <w:tcPr>
            <w:tcW w:w="1573" w:type="dxa"/>
            <w:tcBorders>
              <w:top w:val="nil"/>
              <w:left w:val="single" w:sz="2" w:space="0" w:color="000000"/>
              <w:bottom w:val="single" w:sz="2" w:space="0" w:color="000000"/>
              <w:right w:val="single" w:sz="2" w:space="0" w:color="000000"/>
            </w:tcBorders>
          </w:tcPr>
          <w:p w14:paraId="60C591E5" w14:textId="77777777" w:rsidR="005F7B43" w:rsidRPr="007105C5" w:rsidRDefault="005F7B43" w:rsidP="00B35779">
            <w:pPr>
              <w:jc w:val="center"/>
            </w:pPr>
            <w:r>
              <w:t>30 143</w:t>
            </w:r>
          </w:p>
        </w:tc>
      </w:tr>
      <w:tr w:rsidR="005F7B43" w:rsidRPr="007105C5" w14:paraId="7BAD9025" w14:textId="77777777" w:rsidTr="00B35779">
        <w:tc>
          <w:tcPr>
            <w:tcW w:w="7499" w:type="dxa"/>
            <w:tcBorders>
              <w:top w:val="nil"/>
              <w:left w:val="single" w:sz="2" w:space="0" w:color="000000"/>
              <w:bottom w:val="single" w:sz="2" w:space="0" w:color="000000"/>
              <w:right w:val="nil"/>
            </w:tcBorders>
          </w:tcPr>
          <w:p w14:paraId="0350EA7A" w14:textId="77777777" w:rsidR="005F7B43" w:rsidRPr="007105C5" w:rsidRDefault="005F7B43" w:rsidP="00B35779">
            <w:r w:rsidRPr="007105C5">
              <w:t xml:space="preserve">                – osobný</w:t>
            </w:r>
          </w:p>
        </w:tc>
        <w:tc>
          <w:tcPr>
            <w:tcW w:w="1573" w:type="dxa"/>
            <w:tcBorders>
              <w:top w:val="nil"/>
              <w:left w:val="single" w:sz="2" w:space="0" w:color="000000"/>
              <w:bottom w:val="single" w:sz="2" w:space="0" w:color="000000"/>
              <w:right w:val="single" w:sz="2" w:space="0" w:color="000000"/>
            </w:tcBorders>
          </w:tcPr>
          <w:p w14:paraId="523FFBD9" w14:textId="77777777" w:rsidR="005F7B43" w:rsidRPr="007105C5" w:rsidRDefault="005F7B43" w:rsidP="00B35779">
            <w:pPr>
              <w:jc w:val="center"/>
            </w:pPr>
            <w:r>
              <w:t>9 676</w:t>
            </w:r>
          </w:p>
        </w:tc>
      </w:tr>
      <w:tr w:rsidR="005F7B43" w:rsidRPr="007105C5" w14:paraId="575072D3" w14:textId="77777777" w:rsidTr="00B35779">
        <w:tc>
          <w:tcPr>
            <w:tcW w:w="7499" w:type="dxa"/>
            <w:tcBorders>
              <w:top w:val="nil"/>
              <w:left w:val="single" w:sz="2" w:space="0" w:color="000000"/>
              <w:bottom w:val="single" w:sz="2" w:space="0" w:color="000000"/>
              <w:right w:val="nil"/>
            </w:tcBorders>
          </w:tcPr>
          <w:p w14:paraId="4C7FC3E4" w14:textId="77777777" w:rsidR="005F7B43" w:rsidRPr="007105C5" w:rsidRDefault="005F7B43" w:rsidP="00B35779">
            <w:r w:rsidRPr="007105C5">
              <w:t xml:space="preserve">                - zmennosť</w:t>
            </w:r>
          </w:p>
        </w:tc>
        <w:tc>
          <w:tcPr>
            <w:tcW w:w="1573" w:type="dxa"/>
            <w:tcBorders>
              <w:top w:val="nil"/>
              <w:left w:val="single" w:sz="2" w:space="0" w:color="000000"/>
              <w:bottom w:val="single" w:sz="2" w:space="0" w:color="000000"/>
              <w:right w:val="single" w:sz="2" w:space="0" w:color="000000"/>
            </w:tcBorders>
          </w:tcPr>
          <w:p w14:paraId="5C8AE3C2" w14:textId="77777777" w:rsidR="005F7B43" w:rsidRPr="007105C5" w:rsidRDefault="005F7B43" w:rsidP="00B35779">
            <w:pPr>
              <w:jc w:val="center"/>
            </w:pPr>
            <w:r>
              <w:t>2 364</w:t>
            </w:r>
          </w:p>
        </w:tc>
      </w:tr>
      <w:tr w:rsidR="005F7B43" w:rsidRPr="007105C5" w14:paraId="2ACE4E28" w14:textId="77777777" w:rsidTr="00B35779">
        <w:tc>
          <w:tcPr>
            <w:tcW w:w="7499" w:type="dxa"/>
            <w:tcBorders>
              <w:top w:val="nil"/>
              <w:left w:val="single" w:sz="2" w:space="0" w:color="000000"/>
              <w:bottom w:val="single" w:sz="2" w:space="0" w:color="000000"/>
              <w:right w:val="nil"/>
            </w:tcBorders>
          </w:tcPr>
          <w:p w14:paraId="4451F154" w14:textId="77777777" w:rsidR="005F7B43" w:rsidRPr="007105C5" w:rsidRDefault="005F7B43" w:rsidP="00B35779">
            <w:r w:rsidRPr="007105C5">
              <w:t xml:space="preserve">                - triednictvo</w:t>
            </w:r>
          </w:p>
        </w:tc>
        <w:tc>
          <w:tcPr>
            <w:tcW w:w="1573" w:type="dxa"/>
            <w:tcBorders>
              <w:top w:val="nil"/>
              <w:left w:val="single" w:sz="2" w:space="0" w:color="000000"/>
              <w:bottom w:val="single" w:sz="2" w:space="0" w:color="000000"/>
              <w:right w:val="single" w:sz="2" w:space="0" w:color="000000"/>
            </w:tcBorders>
          </w:tcPr>
          <w:p w14:paraId="16A3F3D7" w14:textId="77777777" w:rsidR="005F7B43" w:rsidRPr="007105C5" w:rsidRDefault="005F7B43" w:rsidP="00B35779">
            <w:pPr>
              <w:jc w:val="center"/>
            </w:pPr>
            <w:r>
              <w:t>4 069</w:t>
            </w:r>
          </w:p>
        </w:tc>
      </w:tr>
      <w:tr w:rsidR="005F7B43" w:rsidRPr="007105C5" w14:paraId="2E3AEB21" w14:textId="77777777" w:rsidTr="00B35779">
        <w:tc>
          <w:tcPr>
            <w:tcW w:w="7499" w:type="dxa"/>
            <w:tcBorders>
              <w:top w:val="nil"/>
              <w:left w:val="single" w:sz="2" w:space="0" w:color="000000"/>
              <w:bottom w:val="single" w:sz="2" w:space="0" w:color="000000"/>
              <w:right w:val="nil"/>
            </w:tcBorders>
          </w:tcPr>
          <w:p w14:paraId="47992035" w14:textId="77777777" w:rsidR="005F7B43" w:rsidRPr="007105C5" w:rsidRDefault="005F7B43" w:rsidP="00B35779">
            <w:r w:rsidRPr="007105C5">
              <w:t xml:space="preserve">                - riadenie</w:t>
            </w:r>
          </w:p>
        </w:tc>
        <w:tc>
          <w:tcPr>
            <w:tcW w:w="1573" w:type="dxa"/>
            <w:tcBorders>
              <w:top w:val="nil"/>
              <w:left w:val="single" w:sz="2" w:space="0" w:color="000000"/>
              <w:bottom w:val="single" w:sz="2" w:space="0" w:color="000000"/>
              <w:right w:val="single" w:sz="2" w:space="0" w:color="000000"/>
            </w:tcBorders>
          </w:tcPr>
          <w:p w14:paraId="58757CA0" w14:textId="77777777" w:rsidR="005F7B43" w:rsidRPr="007105C5" w:rsidRDefault="005F7B43" w:rsidP="00B35779">
            <w:pPr>
              <w:jc w:val="center"/>
            </w:pPr>
            <w:r>
              <w:t>4 082</w:t>
            </w:r>
          </w:p>
        </w:tc>
      </w:tr>
      <w:tr w:rsidR="005F7B43" w:rsidRPr="007105C5" w14:paraId="544C41A3" w14:textId="77777777" w:rsidTr="00B35779">
        <w:tc>
          <w:tcPr>
            <w:tcW w:w="7499" w:type="dxa"/>
            <w:tcBorders>
              <w:top w:val="nil"/>
              <w:left w:val="single" w:sz="2" w:space="0" w:color="000000"/>
              <w:bottom w:val="single" w:sz="2" w:space="0" w:color="000000"/>
              <w:right w:val="nil"/>
            </w:tcBorders>
          </w:tcPr>
          <w:p w14:paraId="255B2522" w14:textId="77777777" w:rsidR="005F7B43" w:rsidRPr="007105C5" w:rsidRDefault="005F7B43" w:rsidP="00B35779">
            <w:r w:rsidRPr="007105C5">
              <w:t xml:space="preserve">                - nadčas</w:t>
            </w:r>
          </w:p>
        </w:tc>
        <w:tc>
          <w:tcPr>
            <w:tcW w:w="1573" w:type="dxa"/>
            <w:tcBorders>
              <w:top w:val="nil"/>
              <w:left w:val="single" w:sz="2" w:space="0" w:color="000000"/>
              <w:bottom w:val="single" w:sz="2" w:space="0" w:color="000000"/>
              <w:right w:val="single" w:sz="2" w:space="0" w:color="000000"/>
            </w:tcBorders>
          </w:tcPr>
          <w:p w14:paraId="34AC6284" w14:textId="77777777" w:rsidR="005F7B43" w:rsidRPr="007105C5" w:rsidRDefault="005F7B43" w:rsidP="00B35779">
            <w:pPr>
              <w:jc w:val="center"/>
            </w:pPr>
            <w:r>
              <w:t>775</w:t>
            </w:r>
          </w:p>
        </w:tc>
      </w:tr>
      <w:tr w:rsidR="005F7B43" w:rsidRPr="007105C5" w14:paraId="57F26E61" w14:textId="77777777" w:rsidTr="00B35779">
        <w:tc>
          <w:tcPr>
            <w:tcW w:w="7499" w:type="dxa"/>
            <w:tcBorders>
              <w:top w:val="nil"/>
              <w:left w:val="single" w:sz="2" w:space="0" w:color="000000"/>
              <w:bottom w:val="single" w:sz="2" w:space="0" w:color="000000"/>
              <w:right w:val="nil"/>
            </w:tcBorders>
          </w:tcPr>
          <w:p w14:paraId="0C7EE256" w14:textId="77777777" w:rsidR="005F7B43" w:rsidRDefault="005F7B43" w:rsidP="00B35779">
            <w:r>
              <w:t xml:space="preserve">                - kredity</w:t>
            </w:r>
          </w:p>
        </w:tc>
        <w:tc>
          <w:tcPr>
            <w:tcW w:w="1573" w:type="dxa"/>
            <w:tcBorders>
              <w:top w:val="nil"/>
              <w:left w:val="single" w:sz="2" w:space="0" w:color="000000"/>
              <w:bottom w:val="single" w:sz="2" w:space="0" w:color="000000"/>
              <w:right w:val="single" w:sz="2" w:space="0" w:color="000000"/>
            </w:tcBorders>
          </w:tcPr>
          <w:p w14:paraId="7ABDA1BB" w14:textId="77777777" w:rsidR="005F7B43" w:rsidRDefault="005F7B43" w:rsidP="00B35779">
            <w:pPr>
              <w:jc w:val="center"/>
            </w:pPr>
            <w:r>
              <w:t>8 456</w:t>
            </w:r>
          </w:p>
        </w:tc>
      </w:tr>
      <w:tr w:rsidR="005F7B43" w:rsidRPr="007105C5" w14:paraId="09302EE7" w14:textId="77777777" w:rsidTr="00B35779">
        <w:tc>
          <w:tcPr>
            <w:tcW w:w="7499" w:type="dxa"/>
            <w:tcBorders>
              <w:top w:val="nil"/>
              <w:left w:val="single" w:sz="2" w:space="0" w:color="000000"/>
              <w:bottom w:val="single" w:sz="2" w:space="0" w:color="000000"/>
              <w:right w:val="nil"/>
            </w:tcBorders>
          </w:tcPr>
          <w:p w14:paraId="0A816B5D" w14:textId="77777777" w:rsidR="005F7B43" w:rsidRPr="007105C5" w:rsidRDefault="005F7B43" w:rsidP="00B35779">
            <w:r>
              <w:t xml:space="preserve">                - ostatné</w:t>
            </w:r>
          </w:p>
        </w:tc>
        <w:tc>
          <w:tcPr>
            <w:tcW w:w="1573" w:type="dxa"/>
            <w:tcBorders>
              <w:top w:val="nil"/>
              <w:left w:val="single" w:sz="2" w:space="0" w:color="000000"/>
              <w:bottom w:val="single" w:sz="2" w:space="0" w:color="000000"/>
              <w:right w:val="single" w:sz="2" w:space="0" w:color="000000"/>
            </w:tcBorders>
          </w:tcPr>
          <w:p w14:paraId="22008662" w14:textId="77777777" w:rsidR="005F7B43" w:rsidRDefault="005F7B43" w:rsidP="00B35779">
            <w:pPr>
              <w:jc w:val="center"/>
            </w:pPr>
            <w:r>
              <w:t>721</w:t>
            </w:r>
          </w:p>
        </w:tc>
      </w:tr>
      <w:tr w:rsidR="005F7B43" w:rsidRPr="007105C5" w14:paraId="3595E1B1" w14:textId="77777777" w:rsidTr="00B35779">
        <w:trPr>
          <w:trHeight w:val="320"/>
        </w:trPr>
        <w:tc>
          <w:tcPr>
            <w:tcW w:w="7499" w:type="dxa"/>
            <w:tcBorders>
              <w:top w:val="nil"/>
              <w:left w:val="single" w:sz="2" w:space="0" w:color="000000"/>
              <w:bottom w:val="single" w:sz="2" w:space="0" w:color="000000"/>
              <w:right w:val="nil"/>
            </w:tcBorders>
          </w:tcPr>
          <w:p w14:paraId="18840A78" w14:textId="77777777" w:rsidR="005F7B43" w:rsidRPr="007105C5" w:rsidRDefault="005F7B43" w:rsidP="00B35779">
            <w:r w:rsidRPr="007105C5">
              <w:t xml:space="preserve">   614 -   Odmeny</w:t>
            </w:r>
          </w:p>
        </w:tc>
        <w:tc>
          <w:tcPr>
            <w:tcW w:w="1573" w:type="dxa"/>
            <w:tcBorders>
              <w:top w:val="nil"/>
              <w:left w:val="single" w:sz="2" w:space="0" w:color="000000"/>
              <w:bottom w:val="single" w:sz="2" w:space="0" w:color="000000"/>
              <w:right w:val="single" w:sz="2" w:space="0" w:color="000000"/>
            </w:tcBorders>
          </w:tcPr>
          <w:p w14:paraId="1C925A10" w14:textId="77777777" w:rsidR="005F7B43" w:rsidRPr="007105C5" w:rsidRDefault="005F7B43" w:rsidP="00B35779">
            <w:pPr>
              <w:jc w:val="center"/>
            </w:pPr>
            <w:r>
              <w:t>7 247</w:t>
            </w:r>
          </w:p>
        </w:tc>
      </w:tr>
      <w:tr w:rsidR="005F7B43" w:rsidRPr="007105C5" w14:paraId="490BB0AC" w14:textId="77777777" w:rsidTr="00B35779">
        <w:tc>
          <w:tcPr>
            <w:tcW w:w="7499" w:type="dxa"/>
            <w:tcBorders>
              <w:top w:val="nil"/>
              <w:left w:val="single" w:sz="2" w:space="0" w:color="000000"/>
              <w:bottom w:val="single" w:sz="2" w:space="0" w:color="000000"/>
              <w:right w:val="nil"/>
            </w:tcBorders>
          </w:tcPr>
          <w:p w14:paraId="520020E3" w14:textId="77777777" w:rsidR="005F7B43" w:rsidRPr="007105C5" w:rsidRDefault="005F7B43" w:rsidP="00B35779">
            <w:pPr>
              <w:rPr>
                <w:b/>
                <w:sz w:val="28"/>
              </w:rPr>
            </w:pPr>
            <w:r w:rsidRPr="007105C5">
              <w:rPr>
                <w:b/>
                <w:sz w:val="28"/>
              </w:rPr>
              <w:t>620  -  Odvody do poisťovní</w:t>
            </w:r>
          </w:p>
        </w:tc>
        <w:tc>
          <w:tcPr>
            <w:tcW w:w="1573" w:type="dxa"/>
            <w:tcBorders>
              <w:top w:val="nil"/>
              <w:left w:val="single" w:sz="2" w:space="0" w:color="000000"/>
              <w:bottom w:val="single" w:sz="2" w:space="0" w:color="000000"/>
              <w:right w:val="single" w:sz="2" w:space="0" w:color="000000"/>
            </w:tcBorders>
          </w:tcPr>
          <w:p w14:paraId="69FA7948" w14:textId="77777777" w:rsidR="005F7B43" w:rsidRPr="007105C5" w:rsidRDefault="005F7B43" w:rsidP="00B35779">
            <w:pPr>
              <w:jc w:val="center"/>
              <w:rPr>
                <w:b/>
                <w:sz w:val="28"/>
              </w:rPr>
            </w:pPr>
            <w:r>
              <w:rPr>
                <w:b/>
                <w:sz w:val="28"/>
              </w:rPr>
              <w:t>110 863</w:t>
            </w:r>
          </w:p>
        </w:tc>
      </w:tr>
      <w:tr w:rsidR="005F7B43" w:rsidRPr="007105C5" w14:paraId="734E70A7" w14:textId="77777777" w:rsidTr="00B35779">
        <w:tc>
          <w:tcPr>
            <w:tcW w:w="7499" w:type="dxa"/>
            <w:tcBorders>
              <w:top w:val="nil"/>
              <w:left w:val="single" w:sz="2" w:space="0" w:color="000000"/>
              <w:bottom w:val="single" w:sz="2" w:space="0" w:color="000000"/>
              <w:right w:val="nil"/>
            </w:tcBorders>
          </w:tcPr>
          <w:p w14:paraId="60859771" w14:textId="77777777" w:rsidR="005F7B43" w:rsidRPr="007105C5" w:rsidRDefault="005F7B43" w:rsidP="00B35779">
            <w:pPr>
              <w:rPr>
                <w:szCs w:val="24"/>
              </w:rPr>
            </w:pPr>
            <w:r w:rsidRPr="007105C5">
              <w:rPr>
                <w:szCs w:val="24"/>
              </w:rPr>
              <w:t xml:space="preserve">   621 -  Poistné do </w:t>
            </w:r>
            <w:proofErr w:type="spellStart"/>
            <w:r w:rsidRPr="007105C5">
              <w:rPr>
                <w:szCs w:val="24"/>
              </w:rPr>
              <w:t>VšZP</w:t>
            </w:r>
            <w:proofErr w:type="spellEnd"/>
          </w:p>
        </w:tc>
        <w:tc>
          <w:tcPr>
            <w:tcW w:w="1573" w:type="dxa"/>
            <w:tcBorders>
              <w:top w:val="nil"/>
              <w:left w:val="single" w:sz="2" w:space="0" w:color="000000"/>
              <w:bottom w:val="single" w:sz="2" w:space="0" w:color="000000"/>
              <w:right w:val="single" w:sz="2" w:space="0" w:color="000000"/>
            </w:tcBorders>
          </w:tcPr>
          <w:p w14:paraId="000FA58B" w14:textId="77777777" w:rsidR="005F7B43" w:rsidRPr="007105C5" w:rsidRDefault="005F7B43" w:rsidP="00B35779">
            <w:pPr>
              <w:jc w:val="center"/>
              <w:rPr>
                <w:szCs w:val="24"/>
              </w:rPr>
            </w:pPr>
            <w:r>
              <w:rPr>
                <w:szCs w:val="24"/>
              </w:rPr>
              <w:t>22 403</w:t>
            </w:r>
          </w:p>
        </w:tc>
      </w:tr>
      <w:tr w:rsidR="005F7B43" w:rsidRPr="007105C5" w14:paraId="5A6A624A" w14:textId="77777777" w:rsidTr="00B35779">
        <w:tc>
          <w:tcPr>
            <w:tcW w:w="7499" w:type="dxa"/>
            <w:tcBorders>
              <w:top w:val="nil"/>
              <w:left w:val="single" w:sz="2" w:space="0" w:color="000000"/>
              <w:bottom w:val="single" w:sz="2" w:space="0" w:color="000000"/>
              <w:right w:val="nil"/>
            </w:tcBorders>
          </w:tcPr>
          <w:p w14:paraId="2344A87D" w14:textId="77777777" w:rsidR="005F7B43" w:rsidRPr="007105C5" w:rsidRDefault="005F7B43" w:rsidP="00B35779">
            <w:pPr>
              <w:rPr>
                <w:szCs w:val="24"/>
              </w:rPr>
            </w:pPr>
            <w:r w:rsidRPr="007105C5">
              <w:rPr>
                <w:szCs w:val="24"/>
              </w:rPr>
              <w:t xml:space="preserve">   623 -  Poistenie do ostatných zdrav. poisťovní</w:t>
            </w:r>
          </w:p>
        </w:tc>
        <w:tc>
          <w:tcPr>
            <w:tcW w:w="1573" w:type="dxa"/>
            <w:tcBorders>
              <w:top w:val="nil"/>
              <w:left w:val="single" w:sz="2" w:space="0" w:color="000000"/>
              <w:bottom w:val="single" w:sz="2" w:space="0" w:color="000000"/>
              <w:right w:val="single" w:sz="2" w:space="0" w:color="000000"/>
            </w:tcBorders>
          </w:tcPr>
          <w:p w14:paraId="1C00813B" w14:textId="77777777" w:rsidR="005F7B43" w:rsidRPr="007105C5" w:rsidRDefault="005F7B43" w:rsidP="00B35779">
            <w:pPr>
              <w:jc w:val="center"/>
              <w:rPr>
                <w:szCs w:val="24"/>
              </w:rPr>
            </w:pPr>
            <w:r>
              <w:rPr>
                <w:szCs w:val="24"/>
              </w:rPr>
              <w:t>7 363</w:t>
            </w:r>
          </w:p>
        </w:tc>
      </w:tr>
      <w:tr w:rsidR="005F7B43" w:rsidRPr="007105C5" w14:paraId="551ECBF1" w14:textId="77777777" w:rsidTr="00B35779">
        <w:tc>
          <w:tcPr>
            <w:tcW w:w="7499" w:type="dxa"/>
            <w:tcBorders>
              <w:top w:val="nil"/>
              <w:left w:val="single" w:sz="2" w:space="0" w:color="000000"/>
              <w:bottom w:val="single" w:sz="2" w:space="0" w:color="000000"/>
              <w:right w:val="nil"/>
            </w:tcBorders>
          </w:tcPr>
          <w:p w14:paraId="3E499104" w14:textId="77777777" w:rsidR="005F7B43" w:rsidRPr="007105C5" w:rsidRDefault="005F7B43" w:rsidP="00B35779">
            <w:pPr>
              <w:rPr>
                <w:szCs w:val="24"/>
              </w:rPr>
            </w:pPr>
            <w:r w:rsidRPr="007105C5">
              <w:rPr>
                <w:szCs w:val="24"/>
              </w:rPr>
              <w:t xml:space="preserve">   625 001 – Na nemocenské poistenie</w:t>
            </w:r>
          </w:p>
        </w:tc>
        <w:tc>
          <w:tcPr>
            <w:tcW w:w="1573" w:type="dxa"/>
            <w:tcBorders>
              <w:top w:val="nil"/>
              <w:left w:val="single" w:sz="2" w:space="0" w:color="000000"/>
              <w:bottom w:val="single" w:sz="2" w:space="0" w:color="000000"/>
              <w:right w:val="single" w:sz="2" w:space="0" w:color="000000"/>
            </w:tcBorders>
          </w:tcPr>
          <w:p w14:paraId="274D2204" w14:textId="77777777" w:rsidR="005F7B43" w:rsidRPr="007105C5" w:rsidRDefault="005F7B43" w:rsidP="00B35779">
            <w:pPr>
              <w:jc w:val="center"/>
              <w:rPr>
                <w:szCs w:val="24"/>
              </w:rPr>
            </w:pPr>
            <w:r>
              <w:rPr>
                <w:szCs w:val="24"/>
              </w:rPr>
              <w:t>4 271</w:t>
            </w:r>
          </w:p>
        </w:tc>
      </w:tr>
      <w:tr w:rsidR="005F7B43" w:rsidRPr="007105C5" w14:paraId="0D9D326B" w14:textId="77777777" w:rsidTr="00B35779">
        <w:tc>
          <w:tcPr>
            <w:tcW w:w="7499" w:type="dxa"/>
            <w:tcBorders>
              <w:top w:val="nil"/>
              <w:left w:val="single" w:sz="2" w:space="0" w:color="000000"/>
              <w:bottom w:val="single" w:sz="2" w:space="0" w:color="000000"/>
              <w:right w:val="nil"/>
            </w:tcBorders>
          </w:tcPr>
          <w:p w14:paraId="1982CA40" w14:textId="77777777" w:rsidR="005F7B43" w:rsidRPr="007105C5" w:rsidRDefault="005F7B43" w:rsidP="00B35779">
            <w:pPr>
              <w:rPr>
                <w:szCs w:val="24"/>
              </w:rPr>
            </w:pPr>
            <w:r w:rsidRPr="007105C5">
              <w:rPr>
                <w:szCs w:val="24"/>
              </w:rPr>
              <w:t xml:space="preserve">   625 002 – Na starobné poistenie</w:t>
            </w:r>
          </w:p>
        </w:tc>
        <w:tc>
          <w:tcPr>
            <w:tcW w:w="1573" w:type="dxa"/>
            <w:tcBorders>
              <w:top w:val="nil"/>
              <w:left w:val="single" w:sz="2" w:space="0" w:color="000000"/>
              <w:bottom w:val="single" w:sz="2" w:space="0" w:color="000000"/>
              <w:right w:val="single" w:sz="2" w:space="0" w:color="000000"/>
            </w:tcBorders>
          </w:tcPr>
          <w:p w14:paraId="4995A9BA" w14:textId="77777777" w:rsidR="005F7B43" w:rsidRPr="007105C5" w:rsidRDefault="005F7B43" w:rsidP="00B35779">
            <w:pPr>
              <w:jc w:val="center"/>
              <w:rPr>
                <w:szCs w:val="24"/>
              </w:rPr>
            </w:pPr>
            <w:r>
              <w:rPr>
                <w:szCs w:val="24"/>
              </w:rPr>
              <w:t>42 742</w:t>
            </w:r>
          </w:p>
        </w:tc>
      </w:tr>
      <w:tr w:rsidR="005F7B43" w:rsidRPr="007105C5" w14:paraId="472381CA" w14:textId="77777777" w:rsidTr="00B35779">
        <w:tc>
          <w:tcPr>
            <w:tcW w:w="7499" w:type="dxa"/>
            <w:tcBorders>
              <w:top w:val="nil"/>
              <w:left w:val="single" w:sz="2" w:space="0" w:color="000000"/>
              <w:bottom w:val="single" w:sz="2" w:space="0" w:color="000000"/>
              <w:right w:val="nil"/>
            </w:tcBorders>
          </w:tcPr>
          <w:p w14:paraId="62A3F149" w14:textId="77777777" w:rsidR="005F7B43" w:rsidRPr="007105C5" w:rsidRDefault="005F7B43" w:rsidP="00B35779">
            <w:pPr>
              <w:rPr>
                <w:szCs w:val="24"/>
              </w:rPr>
            </w:pPr>
            <w:r w:rsidRPr="007105C5">
              <w:rPr>
                <w:szCs w:val="24"/>
              </w:rPr>
              <w:t xml:space="preserve">   625 003 – Na úrazové poistenie</w:t>
            </w:r>
          </w:p>
        </w:tc>
        <w:tc>
          <w:tcPr>
            <w:tcW w:w="1573" w:type="dxa"/>
            <w:tcBorders>
              <w:top w:val="nil"/>
              <w:left w:val="single" w:sz="2" w:space="0" w:color="000000"/>
              <w:bottom w:val="single" w:sz="2" w:space="0" w:color="000000"/>
              <w:right w:val="single" w:sz="2" w:space="0" w:color="000000"/>
            </w:tcBorders>
          </w:tcPr>
          <w:p w14:paraId="466C631F" w14:textId="77777777" w:rsidR="005F7B43" w:rsidRPr="007105C5" w:rsidRDefault="005F7B43" w:rsidP="00B35779">
            <w:pPr>
              <w:jc w:val="center"/>
              <w:rPr>
                <w:szCs w:val="24"/>
              </w:rPr>
            </w:pPr>
            <w:r>
              <w:rPr>
                <w:szCs w:val="24"/>
              </w:rPr>
              <w:t>2 444</w:t>
            </w:r>
          </w:p>
        </w:tc>
      </w:tr>
      <w:tr w:rsidR="005F7B43" w:rsidRPr="007105C5" w14:paraId="0011B9BE" w14:textId="77777777" w:rsidTr="00B35779">
        <w:tc>
          <w:tcPr>
            <w:tcW w:w="7499" w:type="dxa"/>
            <w:tcBorders>
              <w:top w:val="nil"/>
              <w:left w:val="single" w:sz="2" w:space="0" w:color="000000"/>
              <w:bottom w:val="single" w:sz="2" w:space="0" w:color="000000"/>
              <w:right w:val="nil"/>
            </w:tcBorders>
          </w:tcPr>
          <w:p w14:paraId="383700F1" w14:textId="77777777" w:rsidR="005F7B43" w:rsidRPr="007105C5" w:rsidRDefault="005F7B43" w:rsidP="00B35779">
            <w:pPr>
              <w:rPr>
                <w:szCs w:val="24"/>
              </w:rPr>
            </w:pPr>
            <w:r w:rsidRPr="007105C5">
              <w:rPr>
                <w:szCs w:val="24"/>
              </w:rPr>
              <w:lastRenderedPageBreak/>
              <w:t xml:space="preserve">   625 004 – Invalidné poistenie</w:t>
            </w:r>
          </w:p>
        </w:tc>
        <w:tc>
          <w:tcPr>
            <w:tcW w:w="1573" w:type="dxa"/>
            <w:tcBorders>
              <w:top w:val="nil"/>
              <w:left w:val="single" w:sz="2" w:space="0" w:color="000000"/>
              <w:bottom w:val="single" w:sz="2" w:space="0" w:color="000000"/>
              <w:right w:val="single" w:sz="2" w:space="0" w:color="000000"/>
            </w:tcBorders>
          </w:tcPr>
          <w:p w14:paraId="312C003C" w14:textId="77777777" w:rsidR="005F7B43" w:rsidRPr="007105C5" w:rsidRDefault="005F7B43" w:rsidP="00B35779">
            <w:pPr>
              <w:jc w:val="center"/>
              <w:rPr>
                <w:szCs w:val="24"/>
              </w:rPr>
            </w:pPr>
            <w:r>
              <w:rPr>
                <w:szCs w:val="24"/>
              </w:rPr>
              <w:t>8 901</w:t>
            </w:r>
          </w:p>
        </w:tc>
      </w:tr>
      <w:tr w:rsidR="005F7B43" w:rsidRPr="007105C5" w14:paraId="0265D685" w14:textId="77777777" w:rsidTr="00B35779">
        <w:tc>
          <w:tcPr>
            <w:tcW w:w="7499" w:type="dxa"/>
            <w:tcBorders>
              <w:top w:val="nil"/>
              <w:left w:val="single" w:sz="2" w:space="0" w:color="000000"/>
              <w:bottom w:val="single" w:sz="2" w:space="0" w:color="000000"/>
              <w:right w:val="nil"/>
            </w:tcBorders>
          </w:tcPr>
          <w:p w14:paraId="430F6D7D" w14:textId="77777777" w:rsidR="005F7B43" w:rsidRPr="007105C5" w:rsidRDefault="005F7B43" w:rsidP="00B35779">
            <w:pPr>
              <w:rPr>
                <w:szCs w:val="24"/>
              </w:rPr>
            </w:pPr>
            <w:r w:rsidRPr="007105C5">
              <w:rPr>
                <w:szCs w:val="24"/>
              </w:rPr>
              <w:t xml:space="preserve">   625 005 – Poistenie v nezamestnanosti</w:t>
            </w:r>
          </w:p>
        </w:tc>
        <w:tc>
          <w:tcPr>
            <w:tcW w:w="1573" w:type="dxa"/>
            <w:tcBorders>
              <w:top w:val="nil"/>
              <w:left w:val="single" w:sz="2" w:space="0" w:color="000000"/>
              <w:bottom w:val="single" w:sz="2" w:space="0" w:color="000000"/>
              <w:right w:val="single" w:sz="2" w:space="0" w:color="000000"/>
            </w:tcBorders>
          </w:tcPr>
          <w:p w14:paraId="41E8287B" w14:textId="77777777" w:rsidR="005F7B43" w:rsidRPr="007105C5" w:rsidRDefault="005F7B43" w:rsidP="00B35779">
            <w:pPr>
              <w:jc w:val="center"/>
              <w:rPr>
                <w:szCs w:val="24"/>
              </w:rPr>
            </w:pPr>
            <w:r>
              <w:rPr>
                <w:szCs w:val="24"/>
              </w:rPr>
              <w:t>3 007</w:t>
            </w:r>
          </w:p>
        </w:tc>
      </w:tr>
      <w:tr w:rsidR="005F7B43" w:rsidRPr="007105C5" w14:paraId="1B5E2572" w14:textId="77777777" w:rsidTr="00B35779">
        <w:tc>
          <w:tcPr>
            <w:tcW w:w="7499" w:type="dxa"/>
            <w:tcBorders>
              <w:top w:val="nil"/>
              <w:left w:val="single" w:sz="2" w:space="0" w:color="000000"/>
              <w:bottom w:val="single" w:sz="2" w:space="0" w:color="000000"/>
              <w:right w:val="nil"/>
            </w:tcBorders>
          </w:tcPr>
          <w:p w14:paraId="17E36C02" w14:textId="77777777" w:rsidR="005F7B43" w:rsidRPr="007105C5" w:rsidRDefault="005F7B43" w:rsidP="00B35779">
            <w:pPr>
              <w:rPr>
                <w:szCs w:val="24"/>
              </w:rPr>
            </w:pPr>
            <w:r w:rsidRPr="007105C5">
              <w:rPr>
                <w:szCs w:val="24"/>
              </w:rPr>
              <w:t xml:space="preserve">   625 007 – Poistenie do rezervného fondu</w:t>
            </w:r>
          </w:p>
        </w:tc>
        <w:tc>
          <w:tcPr>
            <w:tcW w:w="1573" w:type="dxa"/>
            <w:tcBorders>
              <w:top w:val="nil"/>
              <w:left w:val="single" w:sz="2" w:space="0" w:color="000000"/>
              <w:bottom w:val="single" w:sz="2" w:space="0" w:color="000000"/>
              <w:right w:val="single" w:sz="2" w:space="0" w:color="000000"/>
            </w:tcBorders>
          </w:tcPr>
          <w:p w14:paraId="0AB34B58" w14:textId="77777777" w:rsidR="005F7B43" w:rsidRPr="007105C5" w:rsidRDefault="005F7B43" w:rsidP="00B35779">
            <w:pPr>
              <w:jc w:val="center"/>
              <w:rPr>
                <w:szCs w:val="24"/>
              </w:rPr>
            </w:pPr>
            <w:r>
              <w:rPr>
                <w:szCs w:val="24"/>
              </w:rPr>
              <w:t>14 501</w:t>
            </w:r>
          </w:p>
        </w:tc>
      </w:tr>
      <w:tr w:rsidR="005F7B43" w:rsidRPr="007105C5" w14:paraId="29CF7FF0" w14:textId="77777777" w:rsidTr="00B35779">
        <w:tc>
          <w:tcPr>
            <w:tcW w:w="7499" w:type="dxa"/>
            <w:tcBorders>
              <w:top w:val="nil"/>
              <w:left w:val="single" w:sz="2" w:space="0" w:color="000000"/>
              <w:bottom w:val="single" w:sz="2" w:space="0" w:color="000000"/>
              <w:right w:val="nil"/>
            </w:tcBorders>
          </w:tcPr>
          <w:p w14:paraId="05CF3BEB" w14:textId="77777777" w:rsidR="005F7B43" w:rsidRPr="007105C5" w:rsidRDefault="005F7B43" w:rsidP="00B35779">
            <w:pPr>
              <w:rPr>
                <w:szCs w:val="24"/>
              </w:rPr>
            </w:pPr>
            <w:r w:rsidRPr="007105C5">
              <w:rPr>
                <w:szCs w:val="24"/>
              </w:rPr>
              <w:t xml:space="preserve">   627  -  Príspevok do DDP</w:t>
            </w:r>
          </w:p>
        </w:tc>
        <w:tc>
          <w:tcPr>
            <w:tcW w:w="1573" w:type="dxa"/>
            <w:tcBorders>
              <w:top w:val="nil"/>
              <w:left w:val="single" w:sz="2" w:space="0" w:color="000000"/>
              <w:bottom w:val="single" w:sz="2" w:space="0" w:color="000000"/>
              <w:right w:val="single" w:sz="2" w:space="0" w:color="000000"/>
            </w:tcBorders>
          </w:tcPr>
          <w:p w14:paraId="7A3A4E01" w14:textId="77777777" w:rsidR="005F7B43" w:rsidRPr="007105C5" w:rsidRDefault="005F7B43" w:rsidP="00B35779">
            <w:pPr>
              <w:jc w:val="center"/>
              <w:rPr>
                <w:szCs w:val="24"/>
              </w:rPr>
            </w:pPr>
            <w:r>
              <w:rPr>
                <w:szCs w:val="24"/>
              </w:rPr>
              <w:t>5 231</w:t>
            </w:r>
          </w:p>
        </w:tc>
      </w:tr>
      <w:tr w:rsidR="005F7B43" w:rsidRPr="007105C5" w14:paraId="4C790B8E" w14:textId="77777777" w:rsidTr="00B35779">
        <w:tc>
          <w:tcPr>
            <w:tcW w:w="7499" w:type="dxa"/>
            <w:tcBorders>
              <w:top w:val="nil"/>
              <w:left w:val="single" w:sz="2" w:space="0" w:color="000000"/>
              <w:bottom w:val="single" w:sz="2" w:space="0" w:color="000000"/>
              <w:right w:val="nil"/>
            </w:tcBorders>
          </w:tcPr>
          <w:p w14:paraId="186BF288" w14:textId="77777777" w:rsidR="005F7B43" w:rsidRPr="007105C5" w:rsidRDefault="005F7B43" w:rsidP="00B35779">
            <w:pPr>
              <w:rPr>
                <w:b/>
                <w:sz w:val="28"/>
              </w:rPr>
            </w:pPr>
            <w:r w:rsidRPr="007105C5">
              <w:rPr>
                <w:b/>
                <w:sz w:val="28"/>
              </w:rPr>
              <w:t>630  -  Tovary a služby</w:t>
            </w:r>
          </w:p>
        </w:tc>
        <w:tc>
          <w:tcPr>
            <w:tcW w:w="1573" w:type="dxa"/>
            <w:tcBorders>
              <w:top w:val="nil"/>
              <w:left w:val="single" w:sz="2" w:space="0" w:color="000000"/>
              <w:bottom w:val="single" w:sz="2" w:space="0" w:color="000000"/>
              <w:right w:val="single" w:sz="2" w:space="0" w:color="000000"/>
            </w:tcBorders>
          </w:tcPr>
          <w:p w14:paraId="004404CE" w14:textId="77777777" w:rsidR="005F7B43" w:rsidRPr="007105C5" w:rsidRDefault="005F7B43" w:rsidP="00B35779">
            <w:pPr>
              <w:jc w:val="center"/>
              <w:rPr>
                <w:b/>
                <w:sz w:val="28"/>
              </w:rPr>
            </w:pPr>
            <w:r>
              <w:rPr>
                <w:b/>
                <w:sz w:val="28"/>
              </w:rPr>
              <w:t>72 625</w:t>
            </w:r>
          </w:p>
        </w:tc>
      </w:tr>
      <w:tr w:rsidR="005F7B43" w:rsidRPr="007105C5" w14:paraId="3E6EB087" w14:textId="77777777" w:rsidTr="00B35779">
        <w:tc>
          <w:tcPr>
            <w:tcW w:w="7499" w:type="dxa"/>
            <w:tcBorders>
              <w:top w:val="nil"/>
              <w:left w:val="single" w:sz="2" w:space="0" w:color="000000"/>
              <w:bottom w:val="single" w:sz="2" w:space="0" w:color="000000"/>
              <w:right w:val="nil"/>
            </w:tcBorders>
          </w:tcPr>
          <w:p w14:paraId="5ABD33AF" w14:textId="77777777" w:rsidR="005F7B43" w:rsidRPr="007105C5" w:rsidRDefault="005F7B43" w:rsidP="00B35779">
            <w:pPr>
              <w:rPr>
                <w:b/>
                <w:szCs w:val="24"/>
              </w:rPr>
            </w:pPr>
            <w:r w:rsidRPr="007105C5">
              <w:rPr>
                <w:b/>
                <w:szCs w:val="24"/>
              </w:rPr>
              <w:t xml:space="preserve">    </w:t>
            </w:r>
            <w:r w:rsidRPr="007105C5">
              <w:rPr>
                <w:szCs w:val="24"/>
              </w:rPr>
              <w:t>631 001 – Cestovné náhrady</w:t>
            </w:r>
          </w:p>
        </w:tc>
        <w:tc>
          <w:tcPr>
            <w:tcW w:w="1573" w:type="dxa"/>
            <w:tcBorders>
              <w:top w:val="nil"/>
              <w:left w:val="single" w:sz="2" w:space="0" w:color="000000"/>
              <w:bottom w:val="single" w:sz="2" w:space="0" w:color="000000"/>
              <w:right w:val="single" w:sz="2" w:space="0" w:color="000000"/>
            </w:tcBorders>
          </w:tcPr>
          <w:p w14:paraId="2774946C" w14:textId="77777777" w:rsidR="005F7B43" w:rsidRPr="007105C5" w:rsidRDefault="005F7B43" w:rsidP="00B35779">
            <w:pPr>
              <w:jc w:val="center"/>
              <w:rPr>
                <w:szCs w:val="24"/>
              </w:rPr>
            </w:pPr>
            <w:r>
              <w:rPr>
                <w:szCs w:val="24"/>
              </w:rPr>
              <w:t>0</w:t>
            </w:r>
          </w:p>
        </w:tc>
      </w:tr>
      <w:tr w:rsidR="005F7B43" w:rsidRPr="007105C5" w14:paraId="20A3B7B8" w14:textId="77777777" w:rsidTr="00B35779">
        <w:tc>
          <w:tcPr>
            <w:tcW w:w="7499" w:type="dxa"/>
            <w:tcBorders>
              <w:top w:val="nil"/>
              <w:left w:val="single" w:sz="2" w:space="0" w:color="000000"/>
              <w:bottom w:val="single" w:sz="2" w:space="0" w:color="000000"/>
              <w:right w:val="nil"/>
            </w:tcBorders>
          </w:tcPr>
          <w:p w14:paraId="3776F4D9" w14:textId="77777777" w:rsidR="005F7B43" w:rsidRPr="007105C5" w:rsidRDefault="005F7B43" w:rsidP="00B35779">
            <w:r w:rsidRPr="007105C5">
              <w:t xml:space="preserve">    632 001 - Energie  -   elektrická energia  </w:t>
            </w:r>
          </w:p>
        </w:tc>
        <w:tc>
          <w:tcPr>
            <w:tcW w:w="1573" w:type="dxa"/>
            <w:tcBorders>
              <w:top w:val="nil"/>
              <w:left w:val="single" w:sz="2" w:space="0" w:color="000000"/>
              <w:bottom w:val="single" w:sz="2" w:space="0" w:color="000000"/>
              <w:right w:val="single" w:sz="2" w:space="0" w:color="000000"/>
            </w:tcBorders>
          </w:tcPr>
          <w:p w14:paraId="699BFF72" w14:textId="77777777" w:rsidR="005F7B43" w:rsidRPr="007105C5" w:rsidRDefault="005F7B43" w:rsidP="00B35779">
            <w:pPr>
              <w:jc w:val="center"/>
            </w:pPr>
            <w:r>
              <w:t>4 680</w:t>
            </w:r>
          </w:p>
        </w:tc>
      </w:tr>
      <w:tr w:rsidR="005F7B43" w:rsidRPr="007105C5" w14:paraId="4C418441" w14:textId="77777777" w:rsidTr="00B35779">
        <w:tc>
          <w:tcPr>
            <w:tcW w:w="7499" w:type="dxa"/>
            <w:tcBorders>
              <w:top w:val="nil"/>
              <w:left w:val="single" w:sz="2" w:space="0" w:color="000000"/>
              <w:bottom w:val="single" w:sz="2" w:space="0" w:color="000000"/>
              <w:right w:val="nil"/>
            </w:tcBorders>
          </w:tcPr>
          <w:p w14:paraId="43CBD89F" w14:textId="77777777" w:rsidR="005F7B43" w:rsidRPr="007105C5" w:rsidRDefault="005F7B43" w:rsidP="00B35779">
            <w:r w:rsidRPr="007105C5">
              <w:t xml:space="preserve">                      </w:t>
            </w:r>
            <w:r>
              <w:t xml:space="preserve">           </w:t>
            </w:r>
            <w:r w:rsidRPr="007105C5">
              <w:t xml:space="preserve">  -   tepelná energia           </w:t>
            </w:r>
          </w:p>
        </w:tc>
        <w:tc>
          <w:tcPr>
            <w:tcW w:w="1573" w:type="dxa"/>
            <w:tcBorders>
              <w:top w:val="nil"/>
              <w:left w:val="single" w:sz="2" w:space="0" w:color="000000"/>
              <w:bottom w:val="single" w:sz="2" w:space="0" w:color="000000"/>
              <w:right w:val="single" w:sz="2" w:space="0" w:color="000000"/>
            </w:tcBorders>
          </w:tcPr>
          <w:p w14:paraId="7E42303D" w14:textId="77777777" w:rsidR="005F7B43" w:rsidRPr="007105C5" w:rsidRDefault="005F7B43" w:rsidP="00B35779">
            <w:pPr>
              <w:jc w:val="center"/>
            </w:pPr>
            <w:r>
              <w:t>21 422</w:t>
            </w:r>
          </w:p>
        </w:tc>
      </w:tr>
      <w:tr w:rsidR="005F7B43" w:rsidRPr="007105C5" w14:paraId="6EED6DD2" w14:textId="77777777" w:rsidTr="00B35779">
        <w:tc>
          <w:tcPr>
            <w:tcW w:w="7499" w:type="dxa"/>
            <w:tcBorders>
              <w:top w:val="nil"/>
              <w:left w:val="single" w:sz="2" w:space="0" w:color="000000"/>
              <w:bottom w:val="single" w:sz="2" w:space="0" w:color="000000"/>
              <w:right w:val="nil"/>
            </w:tcBorders>
          </w:tcPr>
          <w:p w14:paraId="087B8144" w14:textId="77777777" w:rsidR="005F7B43" w:rsidRPr="007105C5" w:rsidRDefault="005F7B43" w:rsidP="00B35779">
            <w:r w:rsidRPr="007105C5">
              <w:t xml:space="preserve">    632 002 - Vodné, stočné</w:t>
            </w:r>
          </w:p>
        </w:tc>
        <w:tc>
          <w:tcPr>
            <w:tcW w:w="1573" w:type="dxa"/>
            <w:tcBorders>
              <w:top w:val="nil"/>
              <w:left w:val="single" w:sz="2" w:space="0" w:color="000000"/>
              <w:bottom w:val="single" w:sz="2" w:space="0" w:color="000000"/>
              <w:right w:val="single" w:sz="2" w:space="0" w:color="000000"/>
            </w:tcBorders>
          </w:tcPr>
          <w:p w14:paraId="051AC468" w14:textId="77777777" w:rsidR="005F7B43" w:rsidRPr="007105C5" w:rsidRDefault="005F7B43" w:rsidP="00B35779">
            <w:pPr>
              <w:jc w:val="center"/>
            </w:pPr>
            <w:r>
              <w:t>465</w:t>
            </w:r>
          </w:p>
        </w:tc>
      </w:tr>
      <w:tr w:rsidR="005F7B43" w:rsidRPr="007105C5" w14:paraId="38A9B41F" w14:textId="77777777" w:rsidTr="00B35779">
        <w:tc>
          <w:tcPr>
            <w:tcW w:w="7499" w:type="dxa"/>
            <w:tcBorders>
              <w:top w:val="nil"/>
              <w:left w:val="single" w:sz="2" w:space="0" w:color="000000"/>
              <w:bottom w:val="single" w:sz="2" w:space="0" w:color="000000"/>
              <w:right w:val="nil"/>
            </w:tcBorders>
          </w:tcPr>
          <w:p w14:paraId="259AF94B" w14:textId="77777777" w:rsidR="005F7B43" w:rsidRPr="007105C5" w:rsidRDefault="005F7B43" w:rsidP="00B35779">
            <w:r>
              <w:t xml:space="preserve">    632 003 – Poštové </w:t>
            </w:r>
            <w:r w:rsidRPr="007105C5">
              <w:t>služby</w:t>
            </w:r>
          </w:p>
        </w:tc>
        <w:tc>
          <w:tcPr>
            <w:tcW w:w="1573" w:type="dxa"/>
            <w:tcBorders>
              <w:top w:val="nil"/>
              <w:left w:val="single" w:sz="2" w:space="0" w:color="000000"/>
              <w:bottom w:val="single" w:sz="2" w:space="0" w:color="000000"/>
              <w:right w:val="single" w:sz="2" w:space="0" w:color="000000"/>
            </w:tcBorders>
          </w:tcPr>
          <w:p w14:paraId="455A6A38" w14:textId="77777777" w:rsidR="005F7B43" w:rsidRPr="007105C5" w:rsidRDefault="005F7B43" w:rsidP="00B35779">
            <w:pPr>
              <w:jc w:val="center"/>
            </w:pPr>
            <w:r>
              <w:t>12</w:t>
            </w:r>
          </w:p>
        </w:tc>
      </w:tr>
      <w:tr w:rsidR="005F7B43" w:rsidRPr="007105C5" w14:paraId="176143E0" w14:textId="77777777" w:rsidTr="00B35779">
        <w:tc>
          <w:tcPr>
            <w:tcW w:w="7499" w:type="dxa"/>
            <w:tcBorders>
              <w:top w:val="nil"/>
              <w:left w:val="single" w:sz="2" w:space="0" w:color="000000"/>
              <w:bottom w:val="single" w:sz="2" w:space="0" w:color="000000"/>
              <w:right w:val="nil"/>
            </w:tcBorders>
          </w:tcPr>
          <w:p w14:paraId="616FD191" w14:textId="77777777" w:rsidR="005F7B43" w:rsidRPr="007105C5" w:rsidRDefault="005F7B43" w:rsidP="00B35779">
            <w:r w:rsidRPr="007105C5">
              <w:t xml:space="preserve">    632 004 – Komunikačná infraštruktúra</w:t>
            </w:r>
          </w:p>
        </w:tc>
        <w:tc>
          <w:tcPr>
            <w:tcW w:w="1573" w:type="dxa"/>
            <w:tcBorders>
              <w:top w:val="nil"/>
              <w:left w:val="single" w:sz="2" w:space="0" w:color="000000"/>
              <w:bottom w:val="single" w:sz="2" w:space="0" w:color="000000"/>
              <w:right w:val="single" w:sz="2" w:space="0" w:color="000000"/>
            </w:tcBorders>
          </w:tcPr>
          <w:p w14:paraId="19C78C62" w14:textId="77777777" w:rsidR="005F7B43" w:rsidRPr="007105C5" w:rsidRDefault="005F7B43" w:rsidP="00B35779">
            <w:pPr>
              <w:jc w:val="center"/>
            </w:pPr>
            <w:r>
              <w:t>420</w:t>
            </w:r>
          </w:p>
        </w:tc>
      </w:tr>
      <w:tr w:rsidR="005F7B43" w:rsidRPr="007105C5" w14:paraId="04EB23F9" w14:textId="77777777" w:rsidTr="00B35779">
        <w:tc>
          <w:tcPr>
            <w:tcW w:w="7499" w:type="dxa"/>
            <w:tcBorders>
              <w:top w:val="nil"/>
              <w:left w:val="single" w:sz="2" w:space="0" w:color="000000"/>
              <w:bottom w:val="single" w:sz="2" w:space="0" w:color="000000"/>
              <w:right w:val="nil"/>
            </w:tcBorders>
          </w:tcPr>
          <w:p w14:paraId="0975ABAA" w14:textId="77777777" w:rsidR="005F7B43" w:rsidRPr="007105C5" w:rsidRDefault="005F7B43" w:rsidP="00B35779">
            <w:pPr>
              <w:jc w:val="both"/>
            </w:pPr>
            <w:r>
              <w:t xml:space="preserve">    632 005 – Telekomunikačné služby</w:t>
            </w:r>
          </w:p>
        </w:tc>
        <w:tc>
          <w:tcPr>
            <w:tcW w:w="1573" w:type="dxa"/>
            <w:tcBorders>
              <w:top w:val="nil"/>
              <w:left w:val="single" w:sz="2" w:space="0" w:color="000000"/>
              <w:bottom w:val="single" w:sz="2" w:space="0" w:color="000000"/>
              <w:right w:val="single" w:sz="2" w:space="0" w:color="000000"/>
            </w:tcBorders>
          </w:tcPr>
          <w:p w14:paraId="02475095" w14:textId="77777777" w:rsidR="005F7B43" w:rsidRDefault="005F7B43" w:rsidP="00B35779">
            <w:pPr>
              <w:jc w:val="center"/>
            </w:pPr>
            <w:r>
              <w:t>711</w:t>
            </w:r>
          </w:p>
        </w:tc>
      </w:tr>
      <w:tr w:rsidR="005F7B43" w:rsidRPr="007105C5" w14:paraId="7598975E" w14:textId="77777777" w:rsidTr="00B35779">
        <w:tc>
          <w:tcPr>
            <w:tcW w:w="7499" w:type="dxa"/>
            <w:tcBorders>
              <w:top w:val="nil"/>
              <w:left w:val="single" w:sz="2" w:space="0" w:color="000000"/>
              <w:bottom w:val="single" w:sz="2" w:space="0" w:color="000000"/>
              <w:right w:val="nil"/>
            </w:tcBorders>
          </w:tcPr>
          <w:p w14:paraId="4BCFB1A5" w14:textId="77777777" w:rsidR="005F7B43" w:rsidRPr="007105C5" w:rsidRDefault="005F7B43" w:rsidP="00B35779">
            <w:r>
              <w:t xml:space="preserve">    633 002 – Výpočtová technika</w:t>
            </w:r>
          </w:p>
        </w:tc>
        <w:tc>
          <w:tcPr>
            <w:tcW w:w="1573" w:type="dxa"/>
            <w:tcBorders>
              <w:top w:val="nil"/>
              <w:left w:val="single" w:sz="2" w:space="0" w:color="000000"/>
              <w:bottom w:val="single" w:sz="2" w:space="0" w:color="000000"/>
              <w:right w:val="single" w:sz="2" w:space="0" w:color="000000"/>
            </w:tcBorders>
          </w:tcPr>
          <w:p w14:paraId="79DEDB86" w14:textId="77777777" w:rsidR="005F7B43" w:rsidRDefault="005F7B43" w:rsidP="00B35779">
            <w:pPr>
              <w:jc w:val="center"/>
            </w:pPr>
            <w:r>
              <w:t>710</w:t>
            </w:r>
          </w:p>
        </w:tc>
      </w:tr>
      <w:tr w:rsidR="005F7B43" w:rsidRPr="007105C5" w14:paraId="66B18D19" w14:textId="77777777" w:rsidTr="00B35779">
        <w:tc>
          <w:tcPr>
            <w:tcW w:w="7499" w:type="dxa"/>
            <w:tcBorders>
              <w:top w:val="nil"/>
              <w:left w:val="single" w:sz="2" w:space="0" w:color="000000"/>
              <w:bottom w:val="single" w:sz="2" w:space="0" w:color="000000"/>
              <w:right w:val="nil"/>
            </w:tcBorders>
          </w:tcPr>
          <w:p w14:paraId="79F3DC5E" w14:textId="77777777" w:rsidR="005F7B43" w:rsidRPr="007105C5" w:rsidRDefault="005F7B43" w:rsidP="00B35779">
            <w:r w:rsidRPr="007105C5">
              <w:t xml:space="preserve">    633 00</w:t>
            </w:r>
            <w:r>
              <w:t>3</w:t>
            </w:r>
            <w:r w:rsidRPr="007105C5">
              <w:t xml:space="preserve"> – </w:t>
            </w:r>
            <w:r>
              <w:t>Telekomunikačná technika</w:t>
            </w:r>
            <w:r w:rsidRPr="007105C5">
              <w:t xml:space="preserve"> </w:t>
            </w:r>
          </w:p>
        </w:tc>
        <w:tc>
          <w:tcPr>
            <w:tcW w:w="1573" w:type="dxa"/>
            <w:tcBorders>
              <w:top w:val="nil"/>
              <w:left w:val="single" w:sz="2" w:space="0" w:color="000000"/>
              <w:bottom w:val="single" w:sz="2" w:space="0" w:color="000000"/>
              <w:right w:val="single" w:sz="2" w:space="0" w:color="000000"/>
            </w:tcBorders>
          </w:tcPr>
          <w:p w14:paraId="1B59FFA8" w14:textId="77777777" w:rsidR="005F7B43" w:rsidRPr="007105C5" w:rsidRDefault="005F7B43" w:rsidP="00B35779">
            <w:pPr>
              <w:jc w:val="center"/>
            </w:pPr>
            <w:r>
              <w:t>37</w:t>
            </w:r>
          </w:p>
        </w:tc>
      </w:tr>
      <w:tr w:rsidR="005F7B43" w:rsidRPr="007105C5" w14:paraId="28B07718" w14:textId="77777777" w:rsidTr="00B35779">
        <w:tc>
          <w:tcPr>
            <w:tcW w:w="7499" w:type="dxa"/>
            <w:tcBorders>
              <w:top w:val="nil"/>
              <w:left w:val="single" w:sz="2" w:space="0" w:color="000000"/>
              <w:bottom w:val="single" w:sz="2" w:space="0" w:color="000000"/>
              <w:right w:val="nil"/>
            </w:tcBorders>
          </w:tcPr>
          <w:p w14:paraId="447ED358" w14:textId="77777777" w:rsidR="005F7B43" w:rsidRPr="007105C5" w:rsidRDefault="005F7B43" w:rsidP="00B35779">
            <w:r>
              <w:t xml:space="preserve">    633 007</w:t>
            </w:r>
            <w:r w:rsidRPr="007105C5">
              <w:t xml:space="preserve"> </w:t>
            </w:r>
            <w:r>
              <w:t>–</w:t>
            </w:r>
            <w:r w:rsidRPr="007105C5">
              <w:t xml:space="preserve"> </w:t>
            </w:r>
            <w:r>
              <w:t>Špeciálny materiál</w:t>
            </w:r>
          </w:p>
        </w:tc>
        <w:tc>
          <w:tcPr>
            <w:tcW w:w="1573" w:type="dxa"/>
            <w:tcBorders>
              <w:top w:val="nil"/>
              <w:left w:val="single" w:sz="2" w:space="0" w:color="000000"/>
              <w:bottom w:val="single" w:sz="2" w:space="0" w:color="000000"/>
              <w:right w:val="single" w:sz="2" w:space="0" w:color="000000"/>
            </w:tcBorders>
          </w:tcPr>
          <w:p w14:paraId="507EB9F3" w14:textId="77777777" w:rsidR="005F7B43" w:rsidRPr="007105C5" w:rsidRDefault="005F7B43" w:rsidP="00B35779">
            <w:pPr>
              <w:jc w:val="center"/>
            </w:pPr>
            <w:r>
              <w:t>0</w:t>
            </w:r>
          </w:p>
        </w:tc>
      </w:tr>
      <w:tr w:rsidR="005F7B43" w:rsidRPr="007105C5" w14:paraId="62EC93B6" w14:textId="77777777" w:rsidTr="00B35779">
        <w:tc>
          <w:tcPr>
            <w:tcW w:w="7499" w:type="dxa"/>
            <w:tcBorders>
              <w:top w:val="nil"/>
              <w:left w:val="single" w:sz="2" w:space="0" w:color="000000"/>
              <w:bottom w:val="single" w:sz="2" w:space="0" w:color="000000"/>
              <w:right w:val="nil"/>
            </w:tcBorders>
          </w:tcPr>
          <w:p w14:paraId="14D5A911" w14:textId="77777777" w:rsidR="005F7B43" w:rsidRDefault="005F7B43" w:rsidP="00B35779">
            <w:r>
              <w:t xml:space="preserve">    633 004 -  </w:t>
            </w:r>
            <w:proofErr w:type="spellStart"/>
            <w:r>
              <w:t>Prev</w:t>
            </w:r>
            <w:proofErr w:type="spellEnd"/>
            <w:r>
              <w:t>. stroje, prístroje, zariadenia</w:t>
            </w:r>
          </w:p>
        </w:tc>
        <w:tc>
          <w:tcPr>
            <w:tcW w:w="1573" w:type="dxa"/>
            <w:tcBorders>
              <w:top w:val="nil"/>
              <w:left w:val="single" w:sz="2" w:space="0" w:color="000000"/>
              <w:bottom w:val="single" w:sz="2" w:space="0" w:color="000000"/>
              <w:right w:val="single" w:sz="2" w:space="0" w:color="000000"/>
            </w:tcBorders>
          </w:tcPr>
          <w:p w14:paraId="63C3A061" w14:textId="77777777" w:rsidR="005F7B43" w:rsidRDefault="005F7B43" w:rsidP="00B35779">
            <w:pPr>
              <w:jc w:val="center"/>
            </w:pPr>
            <w:r>
              <w:t>264</w:t>
            </w:r>
          </w:p>
        </w:tc>
      </w:tr>
      <w:tr w:rsidR="005F7B43" w:rsidRPr="007105C5" w14:paraId="60DCF801" w14:textId="77777777" w:rsidTr="00B35779">
        <w:tc>
          <w:tcPr>
            <w:tcW w:w="7499" w:type="dxa"/>
            <w:tcBorders>
              <w:top w:val="nil"/>
              <w:left w:val="single" w:sz="2" w:space="0" w:color="000000"/>
              <w:bottom w:val="single" w:sz="2" w:space="0" w:color="000000"/>
              <w:right w:val="nil"/>
            </w:tcBorders>
          </w:tcPr>
          <w:p w14:paraId="28EB8B3B" w14:textId="77777777" w:rsidR="005F7B43" w:rsidRPr="007105C5" w:rsidRDefault="005F7B43" w:rsidP="00B35779">
            <w:r w:rsidRPr="007105C5">
              <w:t xml:space="preserve">    633 006 - </w:t>
            </w:r>
            <w:r>
              <w:t xml:space="preserve"> </w:t>
            </w:r>
            <w:r w:rsidRPr="007105C5">
              <w:t xml:space="preserve">Všeobecný materiál </w:t>
            </w:r>
          </w:p>
        </w:tc>
        <w:tc>
          <w:tcPr>
            <w:tcW w:w="1573" w:type="dxa"/>
            <w:tcBorders>
              <w:top w:val="nil"/>
              <w:left w:val="single" w:sz="2" w:space="0" w:color="000000"/>
              <w:bottom w:val="single" w:sz="2" w:space="0" w:color="000000"/>
              <w:right w:val="single" w:sz="2" w:space="0" w:color="000000"/>
            </w:tcBorders>
          </w:tcPr>
          <w:p w14:paraId="6F490F4D" w14:textId="77777777" w:rsidR="005F7B43" w:rsidRPr="007105C5" w:rsidRDefault="005F7B43" w:rsidP="00B35779">
            <w:pPr>
              <w:jc w:val="center"/>
            </w:pPr>
            <w:r>
              <w:t>6 764</w:t>
            </w:r>
          </w:p>
        </w:tc>
      </w:tr>
      <w:tr w:rsidR="005F7B43" w:rsidRPr="007105C5" w14:paraId="215B8B46" w14:textId="77777777" w:rsidTr="00B35779">
        <w:tc>
          <w:tcPr>
            <w:tcW w:w="7499" w:type="dxa"/>
            <w:tcBorders>
              <w:top w:val="nil"/>
              <w:left w:val="single" w:sz="2" w:space="0" w:color="000000"/>
              <w:bottom w:val="single" w:sz="2" w:space="0" w:color="000000"/>
              <w:right w:val="nil"/>
            </w:tcBorders>
          </w:tcPr>
          <w:p w14:paraId="18232218" w14:textId="77777777" w:rsidR="005F7B43" w:rsidRPr="007105C5" w:rsidRDefault="005F7B43" w:rsidP="00B35779">
            <w:r w:rsidRPr="007105C5">
              <w:t xml:space="preserve">    633 009 – Knihy, noviny, časopisy, uč. a komp. pomôcky</w:t>
            </w:r>
          </w:p>
        </w:tc>
        <w:tc>
          <w:tcPr>
            <w:tcW w:w="1573" w:type="dxa"/>
            <w:tcBorders>
              <w:top w:val="nil"/>
              <w:left w:val="single" w:sz="2" w:space="0" w:color="000000"/>
              <w:bottom w:val="single" w:sz="2" w:space="0" w:color="000000"/>
              <w:right w:val="single" w:sz="2" w:space="0" w:color="000000"/>
            </w:tcBorders>
          </w:tcPr>
          <w:p w14:paraId="16DFC37F" w14:textId="77777777" w:rsidR="005F7B43" w:rsidRPr="007105C5" w:rsidRDefault="005F7B43" w:rsidP="00B35779">
            <w:pPr>
              <w:jc w:val="center"/>
            </w:pPr>
            <w:r>
              <w:t>11 242</w:t>
            </w:r>
          </w:p>
        </w:tc>
      </w:tr>
      <w:tr w:rsidR="005F7B43" w:rsidRPr="007105C5" w14:paraId="77B20CCB" w14:textId="77777777" w:rsidTr="00B35779">
        <w:tc>
          <w:tcPr>
            <w:tcW w:w="7499" w:type="dxa"/>
            <w:tcBorders>
              <w:top w:val="nil"/>
              <w:left w:val="single" w:sz="2" w:space="0" w:color="000000"/>
              <w:bottom w:val="single" w:sz="2" w:space="0" w:color="000000"/>
              <w:right w:val="nil"/>
            </w:tcBorders>
          </w:tcPr>
          <w:p w14:paraId="4FFAAF61" w14:textId="77777777" w:rsidR="005F7B43" w:rsidRPr="007105C5" w:rsidRDefault="005F7B43" w:rsidP="00B35779">
            <w:r w:rsidRPr="007105C5">
              <w:t xml:space="preserve">    633 010 – Pracovné odevy a obuv</w:t>
            </w:r>
          </w:p>
        </w:tc>
        <w:tc>
          <w:tcPr>
            <w:tcW w:w="1573" w:type="dxa"/>
            <w:tcBorders>
              <w:top w:val="nil"/>
              <w:left w:val="single" w:sz="2" w:space="0" w:color="000000"/>
              <w:bottom w:val="single" w:sz="2" w:space="0" w:color="000000"/>
              <w:right w:val="single" w:sz="2" w:space="0" w:color="000000"/>
            </w:tcBorders>
          </w:tcPr>
          <w:p w14:paraId="5F2709DB" w14:textId="77777777" w:rsidR="005F7B43" w:rsidRPr="007105C5" w:rsidRDefault="005F7B43" w:rsidP="00B35779">
            <w:pPr>
              <w:jc w:val="center"/>
            </w:pPr>
            <w:r>
              <w:t>0</w:t>
            </w:r>
          </w:p>
        </w:tc>
      </w:tr>
      <w:tr w:rsidR="005F7B43" w:rsidRPr="007105C5" w14:paraId="7E863A4F" w14:textId="77777777" w:rsidTr="00B35779">
        <w:tc>
          <w:tcPr>
            <w:tcW w:w="7499" w:type="dxa"/>
            <w:tcBorders>
              <w:top w:val="nil"/>
              <w:left w:val="single" w:sz="2" w:space="0" w:color="000000"/>
              <w:bottom w:val="single" w:sz="2" w:space="0" w:color="000000"/>
              <w:right w:val="nil"/>
            </w:tcBorders>
          </w:tcPr>
          <w:p w14:paraId="04A1B9B7" w14:textId="77777777" w:rsidR="005F7B43" w:rsidRPr="007105C5" w:rsidRDefault="005F7B43" w:rsidP="00B35779">
            <w:r w:rsidRPr="007105C5">
              <w:t xml:space="preserve">    633 015 – Palivá ako zdroj energie</w:t>
            </w:r>
          </w:p>
        </w:tc>
        <w:tc>
          <w:tcPr>
            <w:tcW w:w="1573" w:type="dxa"/>
            <w:tcBorders>
              <w:top w:val="nil"/>
              <w:left w:val="single" w:sz="2" w:space="0" w:color="000000"/>
              <w:bottom w:val="single" w:sz="2" w:space="0" w:color="000000"/>
              <w:right w:val="single" w:sz="2" w:space="0" w:color="000000"/>
            </w:tcBorders>
          </w:tcPr>
          <w:p w14:paraId="4B5E5F98" w14:textId="77777777" w:rsidR="005F7B43" w:rsidRPr="007105C5" w:rsidRDefault="005F7B43" w:rsidP="00B35779">
            <w:pPr>
              <w:jc w:val="center"/>
            </w:pPr>
            <w:r>
              <w:t>19</w:t>
            </w:r>
          </w:p>
        </w:tc>
      </w:tr>
      <w:tr w:rsidR="005F7B43" w:rsidRPr="007105C5" w14:paraId="5AE0940F" w14:textId="77777777" w:rsidTr="00B35779">
        <w:tc>
          <w:tcPr>
            <w:tcW w:w="7499" w:type="dxa"/>
            <w:tcBorders>
              <w:top w:val="nil"/>
              <w:left w:val="single" w:sz="2" w:space="0" w:color="000000"/>
              <w:bottom w:val="single" w:sz="2" w:space="0" w:color="000000"/>
              <w:right w:val="nil"/>
            </w:tcBorders>
          </w:tcPr>
          <w:p w14:paraId="7E77DEB5" w14:textId="77777777" w:rsidR="005F7B43" w:rsidRPr="007105C5" w:rsidRDefault="005F7B43" w:rsidP="00B35779">
            <w:r>
              <w:t xml:space="preserve">    633 011 - Potraviny </w:t>
            </w:r>
          </w:p>
        </w:tc>
        <w:tc>
          <w:tcPr>
            <w:tcW w:w="1573" w:type="dxa"/>
            <w:tcBorders>
              <w:top w:val="nil"/>
              <w:left w:val="single" w:sz="2" w:space="0" w:color="000000"/>
              <w:bottom w:val="single" w:sz="2" w:space="0" w:color="000000"/>
              <w:right w:val="single" w:sz="2" w:space="0" w:color="000000"/>
            </w:tcBorders>
          </w:tcPr>
          <w:p w14:paraId="57A7C940" w14:textId="77777777" w:rsidR="005F7B43" w:rsidRDefault="005F7B43" w:rsidP="00B35779">
            <w:pPr>
              <w:jc w:val="center"/>
            </w:pPr>
            <w:r>
              <w:t>0</w:t>
            </w:r>
          </w:p>
        </w:tc>
      </w:tr>
      <w:tr w:rsidR="005F7B43" w:rsidRPr="007105C5" w14:paraId="0903D33C" w14:textId="77777777" w:rsidTr="00B35779">
        <w:tc>
          <w:tcPr>
            <w:tcW w:w="7499" w:type="dxa"/>
            <w:tcBorders>
              <w:top w:val="nil"/>
              <w:left w:val="single" w:sz="2" w:space="0" w:color="000000"/>
              <w:bottom w:val="single" w:sz="4" w:space="0" w:color="auto"/>
              <w:right w:val="nil"/>
            </w:tcBorders>
          </w:tcPr>
          <w:p w14:paraId="749CEE4B" w14:textId="77777777" w:rsidR="005F7B43" w:rsidRPr="007105C5" w:rsidRDefault="005F7B43" w:rsidP="00B35779">
            <w:r>
              <w:t xml:space="preserve">    635 004 – Údržba </w:t>
            </w:r>
            <w:proofErr w:type="spellStart"/>
            <w:r>
              <w:t>prev.strojov</w:t>
            </w:r>
            <w:proofErr w:type="spellEnd"/>
            <w:r>
              <w:t>, prístrojov,...</w:t>
            </w:r>
          </w:p>
        </w:tc>
        <w:tc>
          <w:tcPr>
            <w:tcW w:w="1573" w:type="dxa"/>
            <w:tcBorders>
              <w:top w:val="nil"/>
              <w:left w:val="single" w:sz="2" w:space="0" w:color="000000"/>
              <w:bottom w:val="single" w:sz="4" w:space="0" w:color="auto"/>
              <w:right w:val="single" w:sz="2" w:space="0" w:color="000000"/>
            </w:tcBorders>
          </w:tcPr>
          <w:p w14:paraId="436EB433" w14:textId="77777777" w:rsidR="005F7B43" w:rsidRDefault="005F7B43" w:rsidP="00B35779">
            <w:pPr>
              <w:jc w:val="center"/>
            </w:pPr>
            <w:r>
              <w:t>347</w:t>
            </w:r>
          </w:p>
        </w:tc>
      </w:tr>
      <w:tr w:rsidR="005F7B43" w:rsidRPr="007105C5" w14:paraId="6D5CCE8D" w14:textId="77777777" w:rsidTr="00B35779">
        <w:tc>
          <w:tcPr>
            <w:tcW w:w="7499" w:type="dxa"/>
            <w:tcBorders>
              <w:top w:val="single" w:sz="4" w:space="0" w:color="auto"/>
              <w:left w:val="single" w:sz="2" w:space="0" w:color="000000"/>
              <w:bottom w:val="single" w:sz="4" w:space="0" w:color="auto"/>
              <w:right w:val="nil"/>
            </w:tcBorders>
          </w:tcPr>
          <w:p w14:paraId="72CB5BF1" w14:textId="77777777" w:rsidR="005F7B43" w:rsidRPr="007105C5" w:rsidRDefault="005F7B43" w:rsidP="00B35779">
            <w:r w:rsidRPr="007105C5">
              <w:t xml:space="preserve">    635 006 – Údržba  budov, priestorov, …</w:t>
            </w:r>
          </w:p>
        </w:tc>
        <w:tc>
          <w:tcPr>
            <w:tcW w:w="1573" w:type="dxa"/>
            <w:tcBorders>
              <w:top w:val="single" w:sz="4" w:space="0" w:color="auto"/>
              <w:left w:val="single" w:sz="2" w:space="0" w:color="000000"/>
              <w:bottom w:val="single" w:sz="4" w:space="0" w:color="auto"/>
              <w:right w:val="single" w:sz="2" w:space="0" w:color="000000"/>
            </w:tcBorders>
          </w:tcPr>
          <w:p w14:paraId="7E9320C3" w14:textId="77777777" w:rsidR="005F7B43" w:rsidRPr="007105C5" w:rsidRDefault="005F7B43" w:rsidP="00B35779">
            <w:pPr>
              <w:jc w:val="center"/>
            </w:pPr>
            <w:r>
              <w:t>4 139</w:t>
            </w:r>
          </w:p>
        </w:tc>
      </w:tr>
      <w:tr w:rsidR="005F7B43" w:rsidRPr="007105C5" w14:paraId="0B2C7E31" w14:textId="77777777" w:rsidTr="00B35779">
        <w:tc>
          <w:tcPr>
            <w:tcW w:w="7499" w:type="dxa"/>
            <w:tcBorders>
              <w:top w:val="single" w:sz="4" w:space="0" w:color="auto"/>
              <w:left w:val="single" w:sz="2" w:space="0" w:color="000000"/>
              <w:bottom w:val="single" w:sz="4" w:space="0" w:color="auto"/>
              <w:right w:val="nil"/>
            </w:tcBorders>
          </w:tcPr>
          <w:p w14:paraId="1C6CDEDA" w14:textId="77777777" w:rsidR="005F7B43" w:rsidRPr="007105C5" w:rsidRDefault="005F7B43" w:rsidP="00B35779">
            <w:r w:rsidRPr="007105C5">
              <w:t xml:space="preserve">    635 009 – Údržba softvéru</w:t>
            </w:r>
          </w:p>
        </w:tc>
        <w:tc>
          <w:tcPr>
            <w:tcW w:w="1573" w:type="dxa"/>
            <w:tcBorders>
              <w:top w:val="single" w:sz="4" w:space="0" w:color="auto"/>
              <w:left w:val="single" w:sz="2" w:space="0" w:color="000000"/>
              <w:bottom w:val="single" w:sz="4" w:space="0" w:color="auto"/>
              <w:right w:val="single" w:sz="2" w:space="0" w:color="000000"/>
            </w:tcBorders>
          </w:tcPr>
          <w:p w14:paraId="17AE0CC4" w14:textId="77777777" w:rsidR="005F7B43" w:rsidRPr="007105C5" w:rsidRDefault="005F7B43" w:rsidP="00B35779">
            <w:pPr>
              <w:jc w:val="center"/>
            </w:pPr>
            <w:r>
              <w:t>1 579</w:t>
            </w:r>
          </w:p>
        </w:tc>
      </w:tr>
      <w:tr w:rsidR="005F7B43" w:rsidRPr="007105C5" w14:paraId="50A22EF8" w14:textId="77777777" w:rsidTr="00B35779">
        <w:tc>
          <w:tcPr>
            <w:tcW w:w="7499" w:type="dxa"/>
            <w:tcBorders>
              <w:top w:val="single" w:sz="4" w:space="0" w:color="auto"/>
              <w:left w:val="single" w:sz="2" w:space="0" w:color="000000"/>
              <w:bottom w:val="single" w:sz="4" w:space="0" w:color="auto"/>
              <w:right w:val="nil"/>
            </w:tcBorders>
          </w:tcPr>
          <w:p w14:paraId="44F1E01D" w14:textId="77777777" w:rsidR="005F7B43" w:rsidRPr="007105C5" w:rsidRDefault="005F7B43" w:rsidP="00B35779">
            <w:r w:rsidRPr="007105C5">
              <w:t xml:space="preserve">    637 001 - Školenia, kurzy, porady</w:t>
            </w:r>
          </w:p>
        </w:tc>
        <w:tc>
          <w:tcPr>
            <w:tcW w:w="1573" w:type="dxa"/>
            <w:tcBorders>
              <w:top w:val="single" w:sz="4" w:space="0" w:color="auto"/>
              <w:left w:val="single" w:sz="2" w:space="0" w:color="000000"/>
              <w:bottom w:val="single" w:sz="4" w:space="0" w:color="auto"/>
              <w:right w:val="single" w:sz="2" w:space="0" w:color="000000"/>
            </w:tcBorders>
          </w:tcPr>
          <w:p w14:paraId="0E2F88DD" w14:textId="77777777" w:rsidR="005F7B43" w:rsidRPr="007105C5" w:rsidRDefault="005F7B43" w:rsidP="00B35779">
            <w:pPr>
              <w:jc w:val="center"/>
            </w:pPr>
            <w:r>
              <w:t>961</w:t>
            </w:r>
          </w:p>
        </w:tc>
      </w:tr>
      <w:tr w:rsidR="005F7B43" w:rsidRPr="007105C5" w14:paraId="0B44974A" w14:textId="77777777" w:rsidTr="00B35779">
        <w:tc>
          <w:tcPr>
            <w:tcW w:w="7499" w:type="dxa"/>
            <w:tcBorders>
              <w:top w:val="single" w:sz="4" w:space="0" w:color="auto"/>
              <w:left w:val="single" w:sz="2" w:space="0" w:color="000000"/>
              <w:bottom w:val="single" w:sz="4" w:space="0" w:color="auto"/>
              <w:right w:val="nil"/>
            </w:tcBorders>
          </w:tcPr>
          <w:p w14:paraId="78F0D222" w14:textId="77777777" w:rsidR="005F7B43" w:rsidRPr="007105C5" w:rsidRDefault="005F7B43" w:rsidP="00B35779">
            <w:r w:rsidRPr="007105C5">
              <w:t xml:space="preserve">    637 004 - Všeobecné služby </w:t>
            </w:r>
          </w:p>
        </w:tc>
        <w:tc>
          <w:tcPr>
            <w:tcW w:w="1573" w:type="dxa"/>
            <w:tcBorders>
              <w:top w:val="single" w:sz="4" w:space="0" w:color="auto"/>
              <w:left w:val="single" w:sz="2" w:space="0" w:color="000000"/>
              <w:bottom w:val="single" w:sz="4" w:space="0" w:color="auto"/>
              <w:right w:val="single" w:sz="2" w:space="0" w:color="000000"/>
            </w:tcBorders>
          </w:tcPr>
          <w:p w14:paraId="49BA4DB9" w14:textId="77777777" w:rsidR="005F7B43" w:rsidRPr="007105C5" w:rsidRDefault="005F7B43" w:rsidP="00B35779">
            <w:pPr>
              <w:jc w:val="center"/>
            </w:pPr>
            <w:r>
              <w:t>5 170</w:t>
            </w:r>
          </w:p>
        </w:tc>
      </w:tr>
      <w:tr w:rsidR="005F7B43" w:rsidRPr="007105C5" w14:paraId="08885641" w14:textId="77777777" w:rsidTr="00B35779">
        <w:tc>
          <w:tcPr>
            <w:tcW w:w="7499" w:type="dxa"/>
            <w:tcBorders>
              <w:top w:val="single" w:sz="4" w:space="0" w:color="auto"/>
              <w:left w:val="single" w:sz="2" w:space="0" w:color="000000"/>
              <w:bottom w:val="single" w:sz="2" w:space="0" w:color="000000"/>
              <w:right w:val="nil"/>
            </w:tcBorders>
          </w:tcPr>
          <w:p w14:paraId="616CA6A1" w14:textId="77777777" w:rsidR="005F7B43" w:rsidRPr="007105C5" w:rsidRDefault="005F7B43" w:rsidP="00B35779">
            <w:r w:rsidRPr="007105C5">
              <w:t xml:space="preserve">    637 016 - Povinný prídel do sociálneho fondu</w:t>
            </w:r>
          </w:p>
        </w:tc>
        <w:tc>
          <w:tcPr>
            <w:tcW w:w="1573" w:type="dxa"/>
            <w:tcBorders>
              <w:top w:val="single" w:sz="4" w:space="0" w:color="auto"/>
              <w:left w:val="single" w:sz="2" w:space="0" w:color="000000"/>
              <w:bottom w:val="single" w:sz="2" w:space="0" w:color="000000"/>
              <w:right w:val="single" w:sz="2" w:space="0" w:color="000000"/>
            </w:tcBorders>
          </w:tcPr>
          <w:p w14:paraId="204169E6" w14:textId="77777777" w:rsidR="005F7B43" w:rsidRPr="007105C5" w:rsidRDefault="005F7B43" w:rsidP="00B35779">
            <w:pPr>
              <w:jc w:val="center"/>
            </w:pPr>
            <w:r>
              <w:t>2 579</w:t>
            </w:r>
          </w:p>
        </w:tc>
      </w:tr>
      <w:tr w:rsidR="005F7B43" w:rsidRPr="007105C5" w14:paraId="67B30C95" w14:textId="77777777" w:rsidTr="00B35779">
        <w:tc>
          <w:tcPr>
            <w:tcW w:w="7499" w:type="dxa"/>
            <w:tcBorders>
              <w:top w:val="nil"/>
              <w:left w:val="single" w:sz="2" w:space="0" w:color="000000"/>
              <w:bottom w:val="single" w:sz="4" w:space="0" w:color="auto"/>
              <w:right w:val="nil"/>
            </w:tcBorders>
          </w:tcPr>
          <w:p w14:paraId="7161A9D7" w14:textId="77777777" w:rsidR="005F7B43" w:rsidRPr="007105C5" w:rsidRDefault="005F7B43" w:rsidP="00B35779">
            <w:r w:rsidRPr="007105C5">
              <w:lastRenderedPageBreak/>
              <w:t xml:space="preserve">    637 014 - Stravovanie(</w:t>
            </w:r>
            <w:proofErr w:type="spellStart"/>
            <w:r w:rsidRPr="007105C5">
              <w:t>prísp.zamest</w:t>
            </w:r>
            <w:proofErr w:type="spellEnd"/>
            <w:r w:rsidRPr="007105C5">
              <w:t xml:space="preserve">. na </w:t>
            </w:r>
            <w:proofErr w:type="spellStart"/>
            <w:r w:rsidRPr="007105C5">
              <w:t>stravov</w:t>
            </w:r>
            <w:proofErr w:type="spellEnd"/>
            <w:r w:rsidRPr="007105C5">
              <w:t>. dospelých osôb)</w:t>
            </w:r>
          </w:p>
        </w:tc>
        <w:tc>
          <w:tcPr>
            <w:tcW w:w="1573" w:type="dxa"/>
            <w:tcBorders>
              <w:top w:val="nil"/>
              <w:left w:val="single" w:sz="2" w:space="0" w:color="000000"/>
              <w:bottom w:val="single" w:sz="4" w:space="0" w:color="auto"/>
              <w:right w:val="single" w:sz="2" w:space="0" w:color="000000"/>
            </w:tcBorders>
          </w:tcPr>
          <w:p w14:paraId="4ABDA014" w14:textId="77777777" w:rsidR="005F7B43" w:rsidRPr="007105C5" w:rsidRDefault="005F7B43" w:rsidP="00B35779">
            <w:pPr>
              <w:jc w:val="center"/>
            </w:pPr>
            <w:r>
              <w:t>9 103</w:t>
            </w:r>
          </w:p>
        </w:tc>
      </w:tr>
      <w:tr w:rsidR="005F7B43" w:rsidRPr="007105C5" w14:paraId="1E0BA5D9" w14:textId="77777777" w:rsidTr="00B35779">
        <w:tc>
          <w:tcPr>
            <w:tcW w:w="7499" w:type="dxa"/>
            <w:tcBorders>
              <w:top w:val="single" w:sz="4" w:space="0" w:color="auto"/>
              <w:left w:val="single" w:sz="2" w:space="0" w:color="000000"/>
              <w:bottom w:val="single" w:sz="2" w:space="0" w:color="000000"/>
              <w:right w:val="nil"/>
            </w:tcBorders>
          </w:tcPr>
          <w:p w14:paraId="5AF6B0DB" w14:textId="77777777" w:rsidR="005F7B43" w:rsidRPr="007105C5" w:rsidRDefault="005F7B43" w:rsidP="00B35779">
            <w:r w:rsidRPr="007105C5">
              <w:t xml:space="preserve">    637 012 – Poplatky, </w:t>
            </w:r>
            <w:proofErr w:type="spellStart"/>
            <w:r w:rsidRPr="007105C5">
              <w:t>odvody,dane</w:t>
            </w:r>
            <w:proofErr w:type="spellEnd"/>
            <w:r w:rsidRPr="007105C5">
              <w:t xml:space="preserve">, cla </w:t>
            </w:r>
          </w:p>
        </w:tc>
        <w:tc>
          <w:tcPr>
            <w:tcW w:w="1573" w:type="dxa"/>
            <w:tcBorders>
              <w:top w:val="single" w:sz="4" w:space="0" w:color="auto"/>
              <w:left w:val="single" w:sz="2" w:space="0" w:color="000000"/>
              <w:bottom w:val="single" w:sz="2" w:space="0" w:color="000000"/>
              <w:right w:val="single" w:sz="2" w:space="0" w:color="000000"/>
            </w:tcBorders>
          </w:tcPr>
          <w:p w14:paraId="44EB9DA5" w14:textId="77777777" w:rsidR="005F7B43" w:rsidRPr="007105C5" w:rsidRDefault="005F7B43" w:rsidP="00B35779">
            <w:pPr>
              <w:jc w:val="center"/>
            </w:pPr>
            <w:r>
              <w:t>538</w:t>
            </w:r>
          </w:p>
        </w:tc>
      </w:tr>
      <w:tr w:rsidR="005F7B43" w:rsidRPr="007105C5" w14:paraId="26CD740B" w14:textId="77777777" w:rsidTr="00B35779">
        <w:tc>
          <w:tcPr>
            <w:tcW w:w="7499" w:type="dxa"/>
            <w:tcBorders>
              <w:top w:val="nil"/>
              <w:left w:val="single" w:sz="2" w:space="0" w:color="000000"/>
              <w:bottom w:val="single" w:sz="2" w:space="0" w:color="000000"/>
              <w:right w:val="nil"/>
            </w:tcBorders>
          </w:tcPr>
          <w:p w14:paraId="3FE646AE" w14:textId="77777777" w:rsidR="005F7B43" w:rsidRPr="007105C5" w:rsidRDefault="005F7B43" w:rsidP="00B35779">
            <w:r w:rsidRPr="007105C5">
              <w:t xml:space="preserve">    637 015 – Poistne (poistenie deti a budovy)</w:t>
            </w:r>
          </w:p>
        </w:tc>
        <w:tc>
          <w:tcPr>
            <w:tcW w:w="1573" w:type="dxa"/>
            <w:tcBorders>
              <w:top w:val="nil"/>
              <w:left w:val="single" w:sz="2" w:space="0" w:color="000000"/>
              <w:bottom w:val="single" w:sz="2" w:space="0" w:color="000000"/>
              <w:right w:val="single" w:sz="2" w:space="0" w:color="000000"/>
            </w:tcBorders>
          </w:tcPr>
          <w:p w14:paraId="00325AAE" w14:textId="77777777" w:rsidR="005F7B43" w:rsidRPr="007105C5" w:rsidRDefault="005F7B43" w:rsidP="00B35779">
            <w:pPr>
              <w:jc w:val="center"/>
            </w:pPr>
            <w:r>
              <w:t>1 267</w:t>
            </w:r>
          </w:p>
        </w:tc>
      </w:tr>
      <w:tr w:rsidR="005F7B43" w:rsidRPr="007105C5" w14:paraId="0D3691A4" w14:textId="77777777" w:rsidTr="00B35779">
        <w:tc>
          <w:tcPr>
            <w:tcW w:w="7499" w:type="dxa"/>
            <w:tcBorders>
              <w:top w:val="nil"/>
              <w:left w:val="single" w:sz="2" w:space="0" w:color="000000"/>
              <w:bottom w:val="single" w:sz="2" w:space="0" w:color="000000"/>
              <w:right w:val="nil"/>
            </w:tcBorders>
          </w:tcPr>
          <w:p w14:paraId="32E991A1" w14:textId="77777777" w:rsidR="005F7B43" w:rsidRPr="007105C5" w:rsidRDefault="005F7B43" w:rsidP="00B35779">
            <w:r w:rsidRPr="007105C5">
              <w:t xml:space="preserve">    637 0</w:t>
            </w:r>
            <w:r>
              <w:t>27</w:t>
            </w:r>
            <w:r w:rsidRPr="007105C5">
              <w:t xml:space="preserve"> – </w:t>
            </w:r>
            <w:r>
              <w:t>Odmeny na základe dohody</w:t>
            </w:r>
          </w:p>
        </w:tc>
        <w:tc>
          <w:tcPr>
            <w:tcW w:w="1573" w:type="dxa"/>
            <w:tcBorders>
              <w:top w:val="nil"/>
              <w:left w:val="single" w:sz="2" w:space="0" w:color="000000"/>
              <w:bottom w:val="single" w:sz="2" w:space="0" w:color="000000"/>
              <w:right w:val="single" w:sz="2" w:space="0" w:color="000000"/>
            </w:tcBorders>
          </w:tcPr>
          <w:p w14:paraId="4584A83A" w14:textId="77777777" w:rsidR="005F7B43" w:rsidRPr="007105C5" w:rsidRDefault="005F7B43" w:rsidP="00B35779">
            <w:pPr>
              <w:jc w:val="center"/>
            </w:pPr>
            <w:r>
              <w:t>96</w:t>
            </w:r>
          </w:p>
        </w:tc>
      </w:tr>
      <w:tr w:rsidR="005F7B43" w:rsidRPr="007105C5" w14:paraId="04FDCEB6" w14:textId="77777777" w:rsidTr="00B35779">
        <w:tc>
          <w:tcPr>
            <w:tcW w:w="7499" w:type="dxa"/>
            <w:tcBorders>
              <w:top w:val="nil"/>
              <w:left w:val="single" w:sz="2" w:space="0" w:color="000000"/>
              <w:bottom w:val="single" w:sz="2" w:space="0" w:color="000000"/>
              <w:right w:val="nil"/>
            </w:tcBorders>
          </w:tcPr>
          <w:p w14:paraId="017DE885" w14:textId="77777777" w:rsidR="005F7B43" w:rsidRPr="007105C5" w:rsidRDefault="005F7B43" w:rsidP="00B35779">
            <w:r>
              <w:t xml:space="preserve">    637 035  - Dane</w:t>
            </w:r>
          </w:p>
        </w:tc>
        <w:tc>
          <w:tcPr>
            <w:tcW w:w="1573" w:type="dxa"/>
            <w:tcBorders>
              <w:top w:val="nil"/>
              <w:left w:val="single" w:sz="2" w:space="0" w:color="000000"/>
              <w:bottom w:val="single" w:sz="2" w:space="0" w:color="000000"/>
              <w:right w:val="single" w:sz="2" w:space="0" w:color="000000"/>
            </w:tcBorders>
          </w:tcPr>
          <w:p w14:paraId="564DE2AC" w14:textId="77777777" w:rsidR="005F7B43" w:rsidRDefault="005F7B43" w:rsidP="00B35779">
            <w:pPr>
              <w:jc w:val="center"/>
            </w:pPr>
            <w:r>
              <w:t>100</w:t>
            </w:r>
          </w:p>
        </w:tc>
      </w:tr>
      <w:tr w:rsidR="005F7B43" w:rsidRPr="007105C5" w14:paraId="084637A6" w14:textId="77777777" w:rsidTr="00B35779">
        <w:trPr>
          <w:trHeight w:val="279"/>
        </w:trPr>
        <w:tc>
          <w:tcPr>
            <w:tcW w:w="7499" w:type="dxa"/>
            <w:tcBorders>
              <w:top w:val="nil"/>
              <w:left w:val="single" w:sz="2" w:space="0" w:color="000000"/>
              <w:bottom w:val="single" w:sz="2" w:space="0" w:color="000000"/>
              <w:right w:val="nil"/>
            </w:tcBorders>
          </w:tcPr>
          <w:p w14:paraId="17EFBC1D" w14:textId="77777777" w:rsidR="005F7B43" w:rsidRPr="007105C5" w:rsidRDefault="005F7B43" w:rsidP="00B35779">
            <w:pPr>
              <w:rPr>
                <w:b/>
                <w:bCs/>
                <w:sz w:val="28"/>
                <w:szCs w:val="28"/>
              </w:rPr>
            </w:pPr>
            <w:r w:rsidRPr="007105C5">
              <w:rPr>
                <w:b/>
                <w:bCs/>
                <w:sz w:val="28"/>
                <w:szCs w:val="28"/>
              </w:rPr>
              <w:t>640  -  Bežné transfery</w:t>
            </w:r>
          </w:p>
        </w:tc>
        <w:tc>
          <w:tcPr>
            <w:tcW w:w="1573" w:type="dxa"/>
            <w:tcBorders>
              <w:top w:val="nil"/>
              <w:left w:val="single" w:sz="2" w:space="0" w:color="000000"/>
              <w:bottom w:val="single" w:sz="2" w:space="0" w:color="000000"/>
              <w:right w:val="single" w:sz="2" w:space="0" w:color="000000"/>
            </w:tcBorders>
          </w:tcPr>
          <w:p w14:paraId="63106D83" w14:textId="77777777" w:rsidR="005F7B43" w:rsidRPr="007105C5" w:rsidRDefault="005F7B43" w:rsidP="00B35779">
            <w:pPr>
              <w:jc w:val="center"/>
              <w:rPr>
                <w:b/>
                <w:bCs/>
                <w:sz w:val="28"/>
                <w:szCs w:val="28"/>
              </w:rPr>
            </w:pPr>
            <w:r>
              <w:rPr>
                <w:b/>
                <w:bCs/>
                <w:sz w:val="28"/>
                <w:szCs w:val="28"/>
              </w:rPr>
              <w:t>3 259</w:t>
            </w:r>
          </w:p>
        </w:tc>
      </w:tr>
      <w:tr w:rsidR="005F7B43" w:rsidRPr="007105C5" w14:paraId="4C46D10C" w14:textId="77777777" w:rsidTr="00B35779">
        <w:tc>
          <w:tcPr>
            <w:tcW w:w="7499" w:type="dxa"/>
            <w:tcBorders>
              <w:top w:val="nil"/>
              <w:left w:val="single" w:sz="2" w:space="0" w:color="000000"/>
              <w:bottom w:val="single" w:sz="2" w:space="0" w:color="000000"/>
              <w:right w:val="nil"/>
            </w:tcBorders>
          </w:tcPr>
          <w:p w14:paraId="08D194DA" w14:textId="77777777" w:rsidR="005F7B43" w:rsidRPr="007105C5" w:rsidRDefault="005F7B43" w:rsidP="00B35779">
            <w:r>
              <w:t xml:space="preserve">    642 014 -  Transfery jednotlivcovi</w:t>
            </w:r>
          </w:p>
        </w:tc>
        <w:tc>
          <w:tcPr>
            <w:tcW w:w="1573" w:type="dxa"/>
            <w:tcBorders>
              <w:top w:val="nil"/>
              <w:left w:val="single" w:sz="2" w:space="0" w:color="000000"/>
              <w:bottom w:val="single" w:sz="2" w:space="0" w:color="000000"/>
              <w:right w:val="single" w:sz="2" w:space="0" w:color="000000"/>
            </w:tcBorders>
          </w:tcPr>
          <w:p w14:paraId="6B4835DA" w14:textId="77777777" w:rsidR="005F7B43" w:rsidRDefault="005F7B43" w:rsidP="00B35779">
            <w:pPr>
              <w:jc w:val="center"/>
            </w:pPr>
            <w:r>
              <w:t>829</w:t>
            </w:r>
          </w:p>
        </w:tc>
      </w:tr>
      <w:tr w:rsidR="005F7B43" w:rsidRPr="007105C5" w14:paraId="0510035E" w14:textId="77777777" w:rsidTr="00B35779">
        <w:tc>
          <w:tcPr>
            <w:tcW w:w="7499" w:type="dxa"/>
            <w:tcBorders>
              <w:top w:val="nil"/>
              <w:left w:val="single" w:sz="2" w:space="0" w:color="000000"/>
              <w:bottom w:val="single" w:sz="2" w:space="0" w:color="000000"/>
              <w:right w:val="nil"/>
            </w:tcBorders>
          </w:tcPr>
          <w:p w14:paraId="53CEA614" w14:textId="77777777" w:rsidR="005F7B43" w:rsidRPr="007105C5" w:rsidRDefault="005F7B43" w:rsidP="00B35779">
            <w:r w:rsidRPr="007105C5">
              <w:t xml:space="preserve">    642 015 – Na nemocenské</w:t>
            </w:r>
          </w:p>
        </w:tc>
        <w:tc>
          <w:tcPr>
            <w:tcW w:w="1573" w:type="dxa"/>
            <w:tcBorders>
              <w:top w:val="nil"/>
              <w:left w:val="single" w:sz="2" w:space="0" w:color="000000"/>
              <w:bottom w:val="single" w:sz="2" w:space="0" w:color="000000"/>
              <w:right w:val="single" w:sz="2" w:space="0" w:color="000000"/>
            </w:tcBorders>
          </w:tcPr>
          <w:p w14:paraId="39C63C9C" w14:textId="77777777" w:rsidR="005F7B43" w:rsidRPr="007105C5" w:rsidRDefault="005F7B43" w:rsidP="00B35779">
            <w:pPr>
              <w:jc w:val="center"/>
            </w:pPr>
            <w:r>
              <w:t xml:space="preserve"> 2 430</w:t>
            </w:r>
          </w:p>
        </w:tc>
      </w:tr>
      <w:tr w:rsidR="005F7B43" w:rsidRPr="007105C5" w14:paraId="6C078BA4" w14:textId="77777777" w:rsidTr="00B35779">
        <w:tc>
          <w:tcPr>
            <w:tcW w:w="7499" w:type="dxa"/>
            <w:tcBorders>
              <w:top w:val="nil"/>
              <w:left w:val="single" w:sz="2" w:space="0" w:color="000000"/>
              <w:bottom w:val="single" w:sz="2" w:space="0" w:color="000000"/>
              <w:right w:val="nil"/>
            </w:tcBorders>
          </w:tcPr>
          <w:p w14:paraId="525DE6B1" w14:textId="77777777" w:rsidR="005F7B43" w:rsidRPr="007105C5" w:rsidRDefault="005F7B43" w:rsidP="00B35779">
            <w:r>
              <w:t xml:space="preserve">    642 013 – Na odchodné</w:t>
            </w:r>
          </w:p>
        </w:tc>
        <w:tc>
          <w:tcPr>
            <w:tcW w:w="1573" w:type="dxa"/>
            <w:tcBorders>
              <w:top w:val="nil"/>
              <w:left w:val="single" w:sz="2" w:space="0" w:color="000000"/>
              <w:bottom w:val="single" w:sz="2" w:space="0" w:color="000000"/>
              <w:right w:val="single" w:sz="2" w:space="0" w:color="000000"/>
            </w:tcBorders>
          </w:tcPr>
          <w:p w14:paraId="77680152" w14:textId="77777777" w:rsidR="005F7B43" w:rsidRDefault="005F7B43" w:rsidP="00B35779">
            <w:pPr>
              <w:jc w:val="center"/>
            </w:pPr>
            <w:r>
              <w:t>0</w:t>
            </w:r>
          </w:p>
        </w:tc>
      </w:tr>
      <w:tr w:rsidR="005F7B43" w:rsidRPr="007105C5" w14:paraId="20E54848" w14:textId="77777777" w:rsidTr="00B35779">
        <w:tc>
          <w:tcPr>
            <w:tcW w:w="7499" w:type="dxa"/>
            <w:tcBorders>
              <w:top w:val="nil"/>
              <w:left w:val="single" w:sz="2" w:space="0" w:color="000000"/>
              <w:bottom w:val="single" w:sz="2" w:space="0" w:color="000000"/>
              <w:right w:val="nil"/>
            </w:tcBorders>
          </w:tcPr>
          <w:p w14:paraId="7884FF4C" w14:textId="77777777" w:rsidR="005F7B43" w:rsidRPr="007105C5" w:rsidRDefault="005F7B43" w:rsidP="00B35779">
            <w:r>
              <w:t xml:space="preserve">    642 012 – Na odstupné</w:t>
            </w:r>
          </w:p>
        </w:tc>
        <w:tc>
          <w:tcPr>
            <w:tcW w:w="1573" w:type="dxa"/>
            <w:tcBorders>
              <w:top w:val="nil"/>
              <w:left w:val="single" w:sz="2" w:space="0" w:color="000000"/>
              <w:bottom w:val="single" w:sz="2" w:space="0" w:color="000000"/>
              <w:right w:val="single" w:sz="2" w:space="0" w:color="000000"/>
            </w:tcBorders>
          </w:tcPr>
          <w:p w14:paraId="2142F608" w14:textId="77777777" w:rsidR="005F7B43" w:rsidRDefault="005F7B43" w:rsidP="00B35779">
            <w:pPr>
              <w:jc w:val="center"/>
            </w:pPr>
            <w:r>
              <w:t>0</w:t>
            </w:r>
          </w:p>
        </w:tc>
      </w:tr>
      <w:tr w:rsidR="005F7B43" w:rsidRPr="007105C5" w14:paraId="385A6C0F" w14:textId="77777777" w:rsidTr="00B35779">
        <w:tc>
          <w:tcPr>
            <w:tcW w:w="7499" w:type="dxa"/>
            <w:tcBorders>
              <w:top w:val="nil"/>
              <w:left w:val="single" w:sz="2" w:space="0" w:color="000000"/>
              <w:bottom w:val="single" w:sz="2" w:space="0" w:color="000000"/>
              <w:right w:val="nil"/>
            </w:tcBorders>
          </w:tcPr>
          <w:p w14:paraId="1712AE8D" w14:textId="77777777" w:rsidR="005F7B43" w:rsidRPr="007105C5" w:rsidRDefault="005F7B43" w:rsidP="00B35779">
            <w:pPr>
              <w:rPr>
                <w:b/>
                <w:bCs/>
                <w:sz w:val="28"/>
                <w:szCs w:val="28"/>
              </w:rPr>
            </w:pPr>
          </w:p>
        </w:tc>
        <w:tc>
          <w:tcPr>
            <w:tcW w:w="1573" w:type="dxa"/>
            <w:tcBorders>
              <w:top w:val="nil"/>
              <w:left w:val="single" w:sz="2" w:space="0" w:color="000000"/>
              <w:bottom w:val="single" w:sz="2" w:space="0" w:color="000000"/>
              <w:right w:val="single" w:sz="2" w:space="0" w:color="000000"/>
            </w:tcBorders>
          </w:tcPr>
          <w:p w14:paraId="42BF1A22" w14:textId="77777777" w:rsidR="005F7B43" w:rsidRPr="007105C5" w:rsidRDefault="005F7B43" w:rsidP="00B35779">
            <w:pPr>
              <w:jc w:val="center"/>
              <w:rPr>
                <w:b/>
                <w:bCs/>
                <w:sz w:val="28"/>
                <w:szCs w:val="28"/>
              </w:rPr>
            </w:pPr>
          </w:p>
        </w:tc>
      </w:tr>
    </w:tbl>
    <w:p w14:paraId="6F0DE72F" w14:textId="6A255AA2" w:rsidR="005F7B43" w:rsidRDefault="005F7B43" w:rsidP="00F137DF">
      <w:pPr>
        <w:jc w:val="center"/>
        <w:rPr>
          <w:szCs w:val="24"/>
          <w:lang/>
        </w:rPr>
      </w:pPr>
      <w:r>
        <w:rPr>
          <w:szCs w:val="24"/>
          <w:lang/>
        </w:rPr>
        <w:t xml:space="preserve"> </w:t>
      </w:r>
      <w:r>
        <w:rPr>
          <w:szCs w:val="24"/>
        </w:rPr>
        <w:t xml:space="preserve">                                       </w:t>
      </w:r>
    </w:p>
    <w:p w14:paraId="036AF754" w14:textId="77777777" w:rsidR="005F7B43" w:rsidRDefault="005F7B43" w:rsidP="005F7B43">
      <w:pPr>
        <w:jc w:val="center"/>
        <w:rPr>
          <w:szCs w:val="24"/>
        </w:rPr>
      </w:pPr>
      <w:r>
        <w:rPr>
          <w:szCs w:val="24"/>
        </w:rPr>
        <w:t xml:space="preserve">  </w:t>
      </w:r>
      <w:r>
        <w:rPr>
          <w:b/>
          <w:sz w:val="28"/>
          <w:szCs w:val="24"/>
        </w:rPr>
        <w:t>Príjmy za rok 2023</w:t>
      </w:r>
      <w:r>
        <w:rPr>
          <w:sz w:val="28"/>
          <w:szCs w:val="24"/>
        </w:rPr>
        <w:t xml:space="preserve">                            </w:t>
      </w:r>
    </w:p>
    <w:p w14:paraId="2677FFF6" w14:textId="3E8BE10C" w:rsidR="005F7B43" w:rsidRPr="00F137DF" w:rsidRDefault="005F7B43" w:rsidP="005F7B43">
      <w:pPr>
        <w:rPr>
          <w:sz w:val="28"/>
        </w:rPr>
      </w:pPr>
      <w:r>
        <w:rPr>
          <w:sz w:val="28"/>
        </w:rPr>
        <w:t xml:space="preserve">                                                                                                                    </w:t>
      </w:r>
      <w:r>
        <w:rPr>
          <w:szCs w:val="24"/>
        </w:rPr>
        <w:t xml:space="preserve">                                                                                                                    </w:t>
      </w:r>
    </w:p>
    <w:tbl>
      <w:tblPr>
        <w:tblW w:w="0" w:type="auto"/>
        <w:tblInd w:w="112" w:type="dxa"/>
        <w:tblLayout w:type="fixed"/>
        <w:tblCellMar>
          <w:left w:w="112" w:type="dxa"/>
          <w:right w:w="112" w:type="dxa"/>
        </w:tblCellMar>
        <w:tblLook w:val="0000" w:firstRow="0" w:lastRow="0" w:firstColumn="0" w:lastColumn="0" w:noHBand="0" w:noVBand="0"/>
      </w:tblPr>
      <w:tblGrid>
        <w:gridCol w:w="6318"/>
        <w:gridCol w:w="2754"/>
      </w:tblGrid>
      <w:tr w:rsidR="005F7B43" w:rsidRPr="007105C5" w14:paraId="2BEECD3F" w14:textId="77777777" w:rsidTr="00B35779">
        <w:tc>
          <w:tcPr>
            <w:tcW w:w="6318" w:type="dxa"/>
            <w:tcBorders>
              <w:top w:val="single" w:sz="2" w:space="0" w:color="000000"/>
              <w:left w:val="single" w:sz="2" w:space="0" w:color="000000"/>
              <w:bottom w:val="single" w:sz="2" w:space="0" w:color="000000"/>
              <w:right w:val="nil"/>
            </w:tcBorders>
          </w:tcPr>
          <w:p w14:paraId="64A34FB7" w14:textId="77777777" w:rsidR="005F7B43" w:rsidRPr="007105C5" w:rsidRDefault="005F7B43" w:rsidP="00B35779">
            <w:pPr>
              <w:jc w:val="center"/>
              <w:rPr>
                <w:sz w:val="28"/>
              </w:rPr>
            </w:pPr>
          </w:p>
          <w:p w14:paraId="7BB898CA" w14:textId="5BE46E3B" w:rsidR="005F7B43" w:rsidRPr="00F137DF" w:rsidRDefault="005F7B43" w:rsidP="00B35779">
            <w:r w:rsidRPr="007105C5">
              <w:t xml:space="preserve">                         </w:t>
            </w:r>
            <w:r w:rsidRPr="007105C5">
              <w:rPr>
                <w:b/>
                <w:sz w:val="28"/>
              </w:rPr>
              <w:t>P o l o ž k a</w:t>
            </w:r>
          </w:p>
        </w:tc>
        <w:tc>
          <w:tcPr>
            <w:tcW w:w="2754" w:type="dxa"/>
            <w:tcBorders>
              <w:top w:val="single" w:sz="2" w:space="0" w:color="000000"/>
              <w:left w:val="single" w:sz="2" w:space="0" w:color="000000"/>
              <w:bottom w:val="single" w:sz="2" w:space="0" w:color="000000"/>
              <w:right w:val="single" w:sz="2" w:space="0" w:color="000000"/>
            </w:tcBorders>
          </w:tcPr>
          <w:p w14:paraId="73CA8A3F" w14:textId="77777777" w:rsidR="005F7B43" w:rsidRPr="007105C5" w:rsidRDefault="005F7B43" w:rsidP="00B35779">
            <w:pPr>
              <w:rPr>
                <w:sz w:val="28"/>
              </w:rPr>
            </w:pPr>
          </w:p>
          <w:p w14:paraId="3C267F4F" w14:textId="77777777" w:rsidR="005F7B43" w:rsidRPr="007105C5" w:rsidRDefault="005F7B43" w:rsidP="00B35779">
            <w:pPr>
              <w:jc w:val="center"/>
              <w:rPr>
                <w:b/>
              </w:rPr>
            </w:pPr>
            <w:r w:rsidRPr="007105C5">
              <w:rPr>
                <w:b/>
              </w:rPr>
              <w:t>Suma v Eurách</w:t>
            </w:r>
          </w:p>
        </w:tc>
      </w:tr>
      <w:tr w:rsidR="005F7B43" w:rsidRPr="007105C5" w14:paraId="04CEDC45" w14:textId="77777777" w:rsidTr="00B35779">
        <w:tc>
          <w:tcPr>
            <w:tcW w:w="6318" w:type="dxa"/>
            <w:tcBorders>
              <w:top w:val="nil"/>
              <w:left w:val="single" w:sz="2" w:space="0" w:color="000000"/>
              <w:bottom w:val="single" w:sz="2" w:space="0" w:color="000000"/>
              <w:right w:val="nil"/>
            </w:tcBorders>
          </w:tcPr>
          <w:p w14:paraId="0344B1AC" w14:textId="77777777" w:rsidR="005F7B43" w:rsidRPr="007105C5" w:rsidRDefault="005F7B43" w:rsidP="00B35779">
            <w:r w:rsidRPr="007105C5">
              <w:t xml:space="preserve">223 002  - Za poplatky za MŠ </w:t>
            </w:r>
          </w:p>
        </w:tc>
        <w:tc>
          <w:tcPr>
            <w:tcW w:w="2754" w:type="dxa"/>
            <w:tcBorders>
              <w:top w:val="nil"/>
              <w:left w:val="single" w:sz="2" w:space="0" w:color="000000"/>
              <w:bottom w:val="single" w:sz="2" w:space="0" w:color="000000"/>
              <w:right w:val="single" w:sz="2" w:space="0" w:color="000000"/>
            </w:tcBorders>
          </w:tcPr>
          <w:p w14:paraId="7D60C768" w14:textId="77777777" w:rsidR="005F7B43" w:rsidRPr="007105C5" w:rsidRDefault="005F7B43" w:rsidP="00B35779">
            <w:pPr>
              <w:jc w:val="center"/>
            </w:pPr>
            <w:r>
              <w:t>27 090</w:t>
            </w:r>
          </w:p>
        </w:tc>
      </w:tr>
      <w:tr w:rsidR="005F7B43" w:rsidRPr="007105C5" w14:paraId="2AA02A13" w14:textId="77777777" w:rsidTr="00B35779">
        <w:tc>
          <w:tcPr>
            <w:tcW w:w="6318" w:type="dxa"/>
            <w:tcBorders>
              <w:top w:val="nil"/>
              <w:left w:val="single" w:sz="2" w:space="0" w:color="000000"/>
              <w:bottom w:val="single" w:sz="2" w:space="0" w:color="000000"/>
              <w:right w:val="nil"/>
            </w:tcBorders>
          </w:tcPr>
          <w:p w14:paraId="0EE4F473" w14:textId="77777777" w:rsidR="005F7B43" w:rsidRPr="007105C5" w:rsidRDefault="005F7B43" w:rsidP="00B35779">
            <w:r w:rsidRPr="007105C5">
              <w:t>292 012  - Z dobropisov (MTS za rok 20</w:t>
            </w:r>
            <w:r>
              <w:t>22</w:t>
            </w:r>
            <w:r w:rsidRPr="007105C5">
              <w:t>)</w:t>
            </w:r>
          </w:p>
        </w:tc>
        <w:tc>
          <w:tcPr>
            <w:tcW w:w="2754" w:type="dxa"/>
            <w:tcBorders>
              <w:top w:val="nil"/>
              <w:left w:val="single" w:sz="2" w:space="0" w:color="000000"/>
              <w:bottom w:val="single" w:sz="2" w:space="0" w:color="000000"/>
              <w:right w:val="single" w:sz="2" w:space="0" w:color="000000"/>
            </w:tcBorders>
          </w:tcPr>
          <w:p w14:paraId="008287CB" w14:textId="77777777" w:rsidR="005F7B43" w:rsidRPr="007105C5" w:rsidRDefault="005F7B43" w:rsidP="00B35779">
            <w:pPr>
              <w:jc w:val="center"/>
            </w:pPr>
            <w:r>
              <w:t>1 684</w:t>
            </w:r>
          </w:p>
        </w:tc>
      </w:tr>
      <w:tr w:rsidR="005F7B43" w:rsidRPr="007105C5" w14:paraId="4066327E" w14:textId="77777777" w:rsidTr="00B35779">
        <w:tc>
          <w:tcPr>
            <w:tcW w:w="6318" w:type="dxa"/>
            <w:tcBorders>
              <w:top w:val="nil"/>
              <w:left w:val="single" w:sz="2" w:space="0" w:color="000000"/>
              <w:bottom w:val="single" w:sz="2" w:space="0" w:color="000000"/>
              <w:right w:val="nil"/>
            </w:tcBorders>
          </w:tcPr>
          <w:p w14:paraId="5D7ADEA3" w14:textId="77777777" w:rsidR="005F7B43" w:rsidRPr="007105C5" w:rsidRDefault="005F7B43" w:rsidP="00B35779">
            <w:r>
              <w:t xml:space="preserve">311       </w:t>
            </w:r>
            <w:r w:rsidRPr="007105C5">
              <w:t xml:space="preserve">  - Granty (sponzorské</w:t>
            </w:r>
            <w:r>
              <w:t xml:space="preserve"> – školské ovocie)</w:t>
            </w:r>
          </w:p>
        </w:tc>
        <w:tc>
          <w:tcPr>
            <w:tcW w:w="2754" w:type="dxa"/>
            <w:tcBorders>
              <w:top w:val="nil"/>
              <w:left w:val="single" w:sz="2" w:space="0" w:color="000000"/>
              <w:bottom w:val="single" w:sz="2" w:space="0" w:color="000000"/>
              <w:right w:val="single" w:sz="2" w:space="0" w:color="000000"/>
            </w:tcBorders>
          </w:tcPr>
          <w:p w14:paraId="4DBC0059" w14:textId="77777777" w:rsidR="005F7B43" w:rsidRPr="007105C5" w:rsidRDefault="005F7B43" w:rsidP="00B35779">
            <w:pPr>
              <w:jc w:val="center"/>
            </w:pPr>
            <w:r>
              <w:t>165</w:t>
            </w:r>
          </w:p>
        </w:tc>
      </w:tr>
      <w:tr w:rsidR="005F7B43" w:rsidRPr="007105C5" w14:paraId="35A3D7B6" w14:textId="77777777" w:rsidTr="00B35779">
        <w:tc>
          <w:tcPr>
            <w:tcW w:w="6318" w:type="dxa"/>
            <w:tcBorders>
              <w:top w:val="nil"/>
              <w:left w:val="single" w:sz="2" w:space="0" w:color="000000"/>
              <w:bottom w:val="single" w:sz="2" w:space="0" w:color="000000"/>
              <w:right w:val="nil"/>
            </w:tcBorders>
          </w:tcPr>
          <w:p w14:paraId="185042BF" w14:textId="0CAE81FA" w:rsidR="005F7B43" w:rsidRPr="00F137DF" w:rsidRDefault="005F7B43" w:rsidP="00B35779">
            <w:r w:rsidRPr="007105C5">
              <w:t xml:space="preserve">                       </w:t>
            </w:r>
            <w:r w:rsidRPr="007105C5">
              <w:rPr>
                <w:b/>
                <w:sz w:val="28"/>
              </w:rPr>
              <w:t>S P O L U</w:t>
            </w:r>
          </w:p>
        </w:tc>
        <w:tc>
          <w:tcPr>
            <w:tcW w:w="2754" w:type="dxa"/>
            <w:tcBorders>
              <w:top w:val="nil"/>
              <w:left w:val="single" w:sz="2" w:space="0" w:color="000000"/>
              <w:bottom w:val="single" w:sz="2" w:space="0" w:color="000000"/>
              <w:right w:val="single" w:sz="2" w:space="0" w:color="000000"/>
            </w:tcBorders>
          </w:tcPr>
          <w:p w14:paraId="5A1D6B22" w14:textId="77777777" w:rsidR="005F7B43" w:rsidRPr="007105C5" w:rsidRDefault="005F7B43" w:rsidP="00B35779">
            <w:pPr>
              <w:jc w:val="center"/>
              <w:rPr>
                <w:b/>
                <w:sz w:val="32"/>
              </w:rPr>
            </w:pPr>
            <w:r>
              <w:rPr>
                <w:b/>
                <w:sz w:val="32"/>
              </w:rPr>
              <w:t>32 198</w:t>
            </w:r>
          </w:p>
        </w:tc>
      </w:tr>
    </w:tbl>
    <w:p w14:paraId="69972B38" w14:textId="77777777" w:rsidR="005F7B43" w:rsidRDefault="005F7B43" w:rsidP="005F7B43">
      <w:pPr>
        <w:jc w:val="center"/>
      </w:pPr>
    </w:p>
    <w:p w14:paraId="114C938C" w14:textId="77777777" w:rsidR="005F7B43" w:rsidRDefault="005F7B43" w:rsidP="005F7B43"/>
    <w:p w14:paraId="41742E8B" w14:textId="1DBD1563" w:rsidR="005F7B43" w:rsidRPr="00F137DF" w:rsidRDefault="005F7B43" w:rsidP="005F7B43">
      <w:pPr>
        <w:jc w:val="both"/>
      </w:pPr>
      <w:r>
        <w:t>Priemerný evidenčný prepočítaný počet zamestnancov v MŠ+ŠJ za rok  2023:   27,5</w:t>
      </w:r>
    </w:p>
    <w:p w14:paraId="7191B1D6" w14:textId="6A3BEBE9" w:rsidR="005F7B43" w:rsidRDefault="005F7B43" w:rsidP="005F7B43">
      <w:pPr>
        <w:jc w:val="both"/>
        <w:rPr>
          <w:szCs w:val="24"/>
          <w:lang/>
        </w:rPr>
      </w:pPr>
      <w:r>
        <w:rPr>
          <w:szCs w:val="24"/>
          <w:lang/>
        </w:rPr>
        <w:t xml:space="preserve">- fyzické - priemer............................................................................................ 30,4                </w:t>
      </w:r>
    </w:p>
    <w:p w14:paraId="7D6047F0" w14:textId="77777777" w:rsidR="005F7B43" w:rsidRDefault="005F7B43" w:rsidP="005F7B43">
      <w:pPr>
        <w:jc w:val="both"/>
        <w:rPr>
          <w:szCs w:val="24"/>
          <w:lang/>
        </w:rPr>
      </w:pPr>
      <w:r>
        <w:rPr>
          <w:szCs w:val="24"/>
          <w:lang/>
        </w:rPr>
        <w:t>Riadiacich   .....................................................................................................   3</w:t>
      </w:r>
    </w:p>
    <w:p w14:paraId="71B4C349" w14:textId="77777777" w:rsidR="005F7B43" w:rsidRDefault="005F7B43" w:rsidP="005F7B43">
      <w:pPr>
        <w:jc w:val="both"/>
        <w:rPr>
          <w:szCs w:val="24"/>
          <w:lang/>
        </w:rPr>
      </w:pPr>
    </w:p>
    <w:p w14:paraId="665F6023" w14:textId="77777777" w:rsidR="005F7B43" w:rsidRDefault="005F7B43" w:rsidP="005F7B43">
      <w:pPr>
        <w:jc w:val="both"/>
        <w:rPr>
          <w:szCs w:val="24"/>
          <w:lang/>
        </w:rPr>
      </w:pPr>
    </w:p>
    <w:p w14:paraId="73F819BF" w14:textId="77777777" w:rsidR="005F7B43" w:rsidRDefault="005F7B43" w:rsidP="005F7B43">
      <w:pPr>
        <w:jc w:val="both"/>
        <w:rPr>
          <w:szCs w:val="24"/>
          <w:lang/>
        </w:rPr>
      </w:pPr>
    </w:p>
    <w:p w14:paraId="100097F8" w14:textId="77777777" w:rsidR="005F7B43" w:rsidRPr="00F137DF" w:rsidRDefault="005F7B43" w:rsidP="005F7B43">
      <w:pPr>
        <w:jc w:val="center"/>
        <w:rPr>
          <w:b/>
          <w:sz w:val="24"/>
          <w:szCs w:val="24"/>
          <w:u w:val="single"/>
          <w:lang w:val="en-US"/>
        </w:rPr>
      </w:pPr>
      <w:proofErr w:type="spellStart"/>
      <w:r w:rsidRPr="00F137DF">
        <w:rPr>
          <w:b/>
          <w:sz w:val="24"/>
          <w:szCs w:val="24"/>
          <w:u w:val="single"/>
          <w:lang w:val="en-US"/>
        </w:rPr>
        <w:t>Materská</w:t>
      </w:r>
      <w:proofErr w:type="spellEnd"/>
      <w:r w:rsidRPr="00F137DF">
        <w:rPr>
          <w:b/>
          <w:sz w:val="24"/>
          <w:szCs w:val="24"/>
          <w:u w:val="single"/>
          <w:lang w:val="en-US"/>
        </w:rPr>
        <w:t xml:space="preserve"> </w:t>
      </w:r>
      <w:proofErr w:type="spellStart"/>
      <w:r w:rsidRPr="00F137DF">
        <w:rPr>
          <w:b/>
          <w:sz w:val="24"/>
          <w:szCs w:val="24"/>
          <w:u w:val="single"/>
          <w:lang w:val="en-US"/>
        </w:rPr>
        <w:t>škola</w:t>
      </w:r>
      <w:proofErr w:type="spellEnd"/>
      <w:r w:rsidRPr="00F137DF">
        <w:rPr>
          <w:b/>
          <w:sz w:val="24"/>
          <w:szCs w:val="24"/>
          <w:u w:val="single"/>
          <w:lang w:val="en-US"/>
        </w:rPr>
        <w:t xml:space="preserve"> – </w:t>
      </w:r>
      <w:proofErr w:type="spellStart"/>
      <w:proofErr w:type="gramStart"/>
      <w:r w:rsidRPr="00F137DF">
        <w:rPr>
          <w:b/>
          <w:sz w:val="24"/>
          <w:szCs w:val="24"/>
          <w:u w:val="single"/>
          <w:lang w:val="en-US"/>
        </w:rPr>
        <w:t>Hurbanova</w:t>
      </w:r>
      <w:proofErr w:type="spellEnd"/>
      <w:r w:rsidRPr="00F137DF">
        <w:rPr>
          <w:b/>
          <w:sz w:val="24"/>
          <w:szCs w:val="24"/>
          <w:u w:val="single"/>
          <w:lang w:val="en-US"/>
        </w:rPr>
        <w:t xml:space="preserve">  1155</w:t>
      </w:r>
      <w:proofErr w:type="gramEnd"/>
      <w:r w:rsidRPr="00F137DF">
        <w:rPr>
          <w:b/>
          <w:sz w:val="24"/>
          <w:szCs w:val="24"/>
          <w:u w:val="single"/>
          <w:lang w:val="en-US"/>
        </w:rPr>
        <w:t>,  022 01  ČADCA</w:t>
      </w:r>
    </w:p>
    <w:p w14:paraId="01D2C802" w14:textId="77777777" w:rsidR="005F7B43" w:rsidRDefault="005F7B43" w:rsidP="005F7B43">
      <w:pPr>
        <w:jc w:val="center"/>
        <w:rPr>
          <w:b/>
          <w:sz w:val="28"/>
          <w:szCs w:val="28"/>
          <w:u w:val="single"/>
          <w:lang w:val="en-US"/>
        </w:rPr>
      </w:pPr>
    </w:p>
    <w:p w14:paraId="0E4FB013" w14:textId="77777777" w:rsidR="005F7B43" w:rsidRDefault="005F7B43" w:rsidP="005F7B43">
      <w:pPr>
        <w:jc w:val="center"/>
        <w:rPr>
          <w:b/>
          <w:sz w:val="28"/>
          <w:szCs w:val="28"/>
          <w:u w:val="single"/>
          <w:lang w:val="en-US"/>
        </w:rPr>
      </w:pPr>
    </w:p>
    <w:p w14:paraId="222276FD" w14:textId="77777777" w:rsidR="005F7B43" w:rsidRPr="00714BBA" w:rsidRDefault="005F7B43" w:rsidP="005F7B43">
      <w:pPr>
        <w:jc w:val="center"/>
        <w:rPr>
          <w:b/>
          <w:i/>
          <w:sz w:val="28"/>
          <w:szCs w:val="28"/>
          <w:lang w:val="en-US"/>
        </w:rPr>
      </w:pPr>
      <w:proofErr w:type="spellStart"/>
      <w:r>
        <w:rPr>
          <w:b/>
          <w:i/>
          <w:sz w:val="28"/>
          <w:szCs w:val="28"/>
          <w:lang w:val="en-US"/>
        </w:rPr>
        <w:t>Správa</w:t>
      </w:r>
      <w:proofErr w:type="spellEnd"/>
      <w:r>
        <w:rPr>
          <w:b/>
          <w:i/>
          <w:sz w:val="28"/>
          <w:szCs w:val="28"/>
          <w:lang w:val="en-US"/>
        </w:rPr>
        <w:t xml:space="preserve"> o </w:t>
      </w:r>
      <w:proofErr w:type="spellStart"/>
      <w:r>
        <w:rPr>
          <w:b/>
          <w:i/>
          <w:sz w:val="28"/>
          <w:szCs w:val="28"/>
          <w:lang w:val="en-US"/>
        </w:rPr>
        <w:t>plnení</w:t>
      </w:r>
      <w:proofErr w:type="spellEnd"/>
      <w:r>
        <w:rPr>
          <w:b/>
          <w:i/>
          <w:sz w:val="28"/>
          <w:szCs w:val="28"/>
          <w:lang w:val="en-US"/>
        </w:rPr>
        <w:t xml:space="preserve"> </w:t>
      </w:r>
      <w:proofErr w:type="spellStart"/>
      <w:r>
        <w:rPr>
          <w:b/>
          <w:i/>
          <w:sz w:val="28"/>
          <w:szCs w:val="28"/>
          <w:lang w:val="en-US"/>
        </w:rPr>
        <w:t>rozpočtu</w:t>
      </w:r>
      <w:proofErr w:type="spellEnd"/>
      <w:r>
        <w:rPr>
          <w:b/>
          <w:i/>
          <w:sz w:val="28"/>
          <w:szCs w:val="28"/>
          <w:lang w:val="en-US"/>
        </w:rPr>
        <w:t xml:space="preserve"> za </w:t>
      </w:r>
      <w:proofErr w:type="spellStart"/>
      <w:r>
        <w:rPr>
          <w:b/>
          <w:i/>
          <w:sz w:val="28"/>
          <w:szCs w:val="28"/>
          <w:lang w:val="en-US"/>
        </w:rPr>
        <w:t>rok</w:t>
      </w:r>
      <w:proofErr w:type="spellEnd"/>
      <w:r>
        <w:rPr>
          <w:b/>
          <w:i/>
          <w:sz w:val="28"/>
          <w:szCs w:val="28"/>
          <w:lang w:val="en-US"/>
        </w:rPr>
        <w:t xml:space="preserve"> 2023</w:t>
      </w:r>
    </w:p>
    <w:p w14:paraId="1F3B873A" w14:textId="77777777" w:rsidR="005F7B43" w:rsidRDefault="005F7B43" w:rsidP="005F7B43">
      <w:pPr>
        <w:rPr>
          <w:sz w:val="20"/>
          <w:lang w:val="en-US"/>
        </w:rPr>
      </w:pPr>
      <w:r>
        <w:rPr>
          <w:sz w:val="20"/>
          <w:lang w:val="en-US"/>
        </w:rPr>
        <w:t xml:space="preserve">         </w:t>
      </w:r>
    </w:p>
    <w:p w14:paraId="49BF8234" w14:textId="77777777" w:rsidR="005F7B43" w:rsidRDefault="005F7B43" w:rsidP="005F7B43">
      <w:pPr>
        <w:rPr>
          <w:szCs w:val="24"/>
        </w:rPr>
      </w:pPr>
    </w:p>
    <w:p w14:paraId="52F2DF54" w14:textId="77777777" w:rsidR="005F7B43" w:rsidRPr="00F137DF" w:rsidRDefault="005F7B43" w:rsidP="005F7B43">
      <w:pPr>
        <w:jc w:val="center"/>
        <w:rPr>
          <w:b/>
          <w:bCs/>
          <w:i/>
          <w:iCs/>
          <w:sz w:val="28"/>
          <w:szCs w:val="28"/>
        </w:rPr>
      </w:pPr>
      <w:r w:rsidRPr="00F137DF">
        <w:rPr>
          <w:b/>
          <w:bCs/>
          <w:i/>
          <w:iCs/>
          <w:sz w:val="28"/>
          <w:szCs w:val="28"/>
        </w:rPr>
        <w:t>M a t e r s k á   š k o l a</w:t>
      </w:r>
    </w:p>
    <w:p w14:paraId="4A6E7C92" w14:textId="77777777" w:rsidR="005F7B43" w:rsidRDefault="005F7B43" w:rsidP="005F7B43">
      <w:pPr>
        <w:jc w:val="both"/>
        <w:rPr>
          <w:szCs w:val="24"/>
        </w:rPr>
      </w:pPr>
    </w:p>
    <w:p w14:paraId="0BADCBD4" w14:textId="77777777" w:rsidR="005F7B43" w:rsidRDefault="005F7B43" w:rsidP="005F7B43">
      <w:pPr>
        <w:jc w:val="both"/>
        <w:rPr>
          <w:szCs w:val="24"/>
        </w:rPr>
      </w:pPr>
    </w:p>
    <w:tbl>
      <w:tblPr>
        <w:tblW w:w="9498" w:type="dxa"/>
        <w:tblInd w:w="-87" w:type="dxa"/>
        <w:tblLayout w:type="fixed"/>
        <w:tblCellMar>
          <w:top w:w="55" w:type="dxa"/>
          <w:left w:w="55" w:type="dxa"/>
          <w:bottom w:w="55" w:type="dxa"/>
          <w:right w:w="55" w:type="dxa"/>
        </w:tblCellMar>
        <w:tblLook w:val="04A0" w:firstRow="1" w:lastRow="0" w:firstColumn="1" w:lastColumn="0" w:noHBand="0" w:noVBand="1"/>
      </w:tblPr>
      <w:tblGrid>
        <w:gridCol w:w="9498"/>
      </w:tblGrid>
      <w:tr w:rsidR="005F7B43" w:rsidRPr="00531EAC" w14:paraId="02201D52" w14:textId="77777777" w:rsidTr="00B35779">
        <w:trPr>
          <w:trHeight w:val="264"/>
        </w:trPr>
        <w:tc>
          <w:tcPr>
            <w:tcW w:w="9498" w:type="dxa"/>
            <w:tcBorders>
              <w:top w:val="single" w:sz="2" w:space="0" w:color="000000"/>
              <w:left w:val="single" w:sz="2" w:space="0" w:color="000000"/>
              <w:bottom w:val="single" w:sz="2" w:space="0" w:color="000000"/>
              <w:right w:val="single" w:sz="2" w:space="0" w:color="000000"/>
            </w:tcBorders>
            <w:hideMark/>
          </w:tcPr>
          <w:p w14:paraId="25712EE0" w14:textId="77777777" w:rsidR="005F7B43" w:rsidRDefault="005F7B43" w:rsidP="00B35779">
            <w:pPr>
              <w:pStyle w:val="WW-TableContents1234567"/>
              <w:spacing w:line="256" w:lineRule="auto"/>
              <w:jc w:val="center"/>
              <w:rPr>
                <w:b/>
                <w:szCs w:val="24"/>
                <w:lang w:eastAsia="en-US"/>
              </w:rPr>
            </w:pPr>
            <w:r>
              <w:rPr>
                <w:b/>
                <w:szCs w:val="24"/>
                <w:lang w:eastAsia="en-US"/>
              </w:rPr>
              <w:t>630  -  T O V A R Y   A    S L U Ž B Y</w:t>
            </w:r>
          </w:p>
        </w:tc>
      </w:tr>
      <w:tr w:rsidR="005F7B43" w:rsidRPr="00531EAC" w14:paraId="6419C56E" w14:textId="77777777" w:rsidTr="00B35779">
        <w:trPr>
          <w:trHeight w:val="1367"/>
        </w:trPr>
        <w:tc>
          <w:tcPr>
            <w:tcW w:w="9498" w:type="dxa"/>
            <w:tcBorders>
              <w:top w:val="nil"/>
              <w:left w:val="single" w:sz="2" w:space="0" w:color="000000"/>
              <w:bottom w:val="single" w:sz="2" w:space="0" w:color="000000"/>
              <w:right w:val="single" w:sz="2" w:space="0" w:color="000000"/>
            </w:tcBorders>
          </w:tcPr>
          <w:p w14:paraId="25119361" w14:textId="77777777" w:rsidR="005F7B43" w:rsidRDefault="005F7B43" w:rsidP="00B35779">
            <w:pPr>
              <w:pStyle w:val="WW-TableContents1234567"/>
              <w:spacing w:line="256" w:lineRule="auto"/>
              <w:jc w:val="both"/>
              <w:rPr>
                <w:b/>
                <w:bCs/>
                <w:u w:val="single"/>
                <w:lang w:eastAsia="en-US"/>
              </w:rPr>
            </w:pPr>
          </w:p>
          <w:p w14:paraId="2E4FB9BF" w14:textId="77777777" w:rsidR="005F7B43" w:rsidRDefault="005F7B43" w:rsidP="00B35779">
            <w:pPr>
              <w:pStyle w:val="WW-TableContents1234567"/>
              <w:spacing w:line="256" w:lineRule="auto"/>
              <w:jc w:val="both"/>
              <w:rPr>
                <w:b/>
                <w:bCs/>
                <w:u w:val="single"/>
                <w:lang w:eastAsia="en-US"/>
              </w:rPr>
            </w:pPr>
            <w:r>
              <w:rPr>
                <w:b/>
                <w:bCs/>
                <w:u w:val="single"/>
                <w:lang w:eastAsia="en-US"/>
              </w:rPr>
              <w:t>632 – Energie, voda, komunikácie – 27 710 €</w:t>
            </w:r>
          </w:p>
          <w:p w14:paraId="4395A622" w14:textId="77777777" w:rsidR="005F7B43" w:rsidRDefault="005F7B43" w:rsidP="00B35779">
            <w:pPr>
              <w:pStyle w:val="WW-TableContents1234567"/>
              <w:spacing w:line="256" w:lineRule="auto"/>
              <w:ind w:left="720"/>
              <w:jc w:val="both"/>
              <w:rPr>
                <w:bCs/>
                <w:lang w:eastAsia="en-US"/>
              </w:rPr>
            </w:pPr>
          </w:p>
          <w:p w14:paraId="5F1346B5" w14:textId="77777777" w:rsidR="005F7B43" w:rsidRDefault="005F7B43" w:rsidP="005F7B43">
            <w:pPr>
              <w:pStyle w:val="WW-TableContents1234567"/>
              <w:numPr>
                <w:ilvl w:val="0"/>
                <w:numId w:val="23"/>
              </w:numPr>
              <w:spacing w:line="256" w:lineRule="auto"/>
              <w:jc w:val="both"/>
              <w:rPr>
                <w:bCs/>
                <w:lang w:eastAsia="en-US"/>
              </w:rPr>
            </w:pPr>
            <w:r>
              <w:rPr>
                <w:bCs/>
                <w:lang w:eastAsia="en-US"/>
              </w:rPr>
              <w:t xml:space="preserve">  4 680</w:t>
            </w:r>
            <w:r>
              <w:t xml:space="preserve"> </w:t>
            </w:r>
            <w:r>
              <w:rPr>
                <w:bCs/>
                <w:lang w:eastAsia="en-US"/>
              </w:rPr>
              <w:t>€  -  elektrická energia</w:t>
            </w:r>
          </w:p>
          <w:p w14:paraId="018C7E3A" w14:textId="77777777" w:rsidR="005F7B43" w:rsidRDefault="005F7B43" w:rsidP="005F7B43">
            <w:pPr>
              <w:pStyle w:val="WW-TableContents1234567"/>
              <w:numPr>
                <w:ilvl w:val="0"/>
                <w:numId w:val="23"/>
              </w:numPr>
              <w:spacing w:line="256" w:lineRule="auto"/>
              <w:jc w:val="both"/>
              <w:rPr>
                <w:bCs/>
                <w:lang w:eastAsia="en-US"/>
              </w:rPr>
            </w:pPr>
            <w:r>
              <w:rPr>
                <w:bCs/>
                <w:lang w:eastAsia="en-US"/>
              </w:rPr>
              <w:t>21 422</w:t>
            </w:r>
            <w:r>
              <w:t xml:space="preserve"> </w:t>
            </w:r>
            <w:r>
              <w:rPr>
                <w:bCs/>
                <w:lang w:eastAsia="en-US"/>
              </w:rPr>
              <w:t>€  -  tepelná energia</w:t>
            </w:r>
          </w:p>
          <w:p w14:paraId="05D31CD7" w14:textId="77777777" w:rsidR="005F7B43" w:rsidRDefault="005F7B43" w:rsidP="005F7B43">
            <w:pPr>
              <w:pStyle w:val="WW-TableContents1234567"/>
              <w:numPr>
                <w:ilvl w:val="0"/>
                <w:numId w:val="23"/>
              </w:numPr>
              <w:spacing w:line="256" w:lineRule="auto"/>
              <w:jc w:val="both"/>
              <w:rPr>
                <w:bCs/>
                <w:lang w:eastAsia="en-US"/>
              </w:rPr>
            </w:pPr>
            <w:r>
              <w:rPr>
                <w:bCs/>
                <w:lang w:eastAsia="en-US"/>
              </w:rPr>
              <w:t xml:space="preserve">     465 €  -  vodné, stočné</w:t>
            </w:r>
          </w:p>
          <w:p w14:paraId="0F060634" w14:textId="77777777" w:rsidR="005F7B43" w:rsidRDefault="005F7B43" w:rsidP="005F7B43">
            <w:pPr>
              <w:pStyle w:val="WW-TableContents1234567"/>
              <w:numPr>
                <w:ilvl w:val="0"/>
                <w:numId w:val="23"/>
              </w:numPr>
              <w:spacing w:line="256" w:lineRule="auto"/>
              <w:jc w:val="both"/>
              <w:rPr>
                <w:bCs/>
                <w:lang w:eastAsia="en-US"/>
              </w:rPr>
            </w:pPr>
            <w:r>
              <w:rPr>
                <w:bCs/>
                <w:lang w:eastAsia="en-US"/>
              </w:rPr>
              <w:t xml:space="preserve">       12 €  -  poštovné služby</w:t>
            </w:r>
          </w:p>
          <w:p w14:paraId="7528AA4C" w14:textId="77777777" w:rsidR="005F7B43" w:rsidRDefault="005F7B43" w:rsidP="005F7B43">
            <w:pPr>
              <w:pStyle w:val="WW-TableContents1234567"/>
              <w:numPr>
                <w:ilvl w:val="0"/>
                <w:numId w:val="23"/>
              </w:numPr>
              <w:spacing w:line="256" w:lineRule="auto"/>
              <w:jc w:val="both"/>
              <w:rPr>
                <w:bCs/>
                <w:lang w:eastAsia="en-US"/>
              </w:rPr>
            </w:pPr>
            <w:r>
              <w:rPr>
                <w:bCs/>
                <w:lang w:eastAsia="en-US"/>
              </w:rPr>
              <w:t xml:space="preserve">     420 €  -  komunikačná infraštruktúra</w:t>
            </w:r>
          </w:p>
          <w:p w14:paraId="341A2964" w14:textId="77777777" w:rsidR="005F7B43" w:rsidRPr="00531EAC" w:rsidRDefault="005F7B43" w:rsidP="005F7B43">
            <w:pPr>
              <w:pStyle w:val="WW-TableContents1234567"/>
              <w:numPr>
                <w:ilvl w:val="0"/>
                <w:numId w:val="23"/>
              </w:numPr>
              <w:spacing w:line="256" w:lineRule="auto"/>
              <w:jc w:val="both"/>
              <w:rPr>
                <w:b/>
                <w:bCs/>
                <w:u w:val="single"/>
                <w:lang w:eastAsia="en-US"/>
              </w:rPr>
            </w:pPr>
            <w:r>
              <w:rPr>
                <w:bCs/>
                <w:lang w:eastAsia="en-US"/>
              </w:rPr>
              <w:t xml:space="preserve">     711 €  -  telekomunikačné služby</w:t>
            </w:r>
          </w:p>
          <w:p w14:paraId="6AB2B013" w14:textId="77777777" w:rsidR="005F7B43" w:rsidRDefault="005F7B43" w:rsidP="00B35779">
            <w:pPr>
              <w:pStyle w:val="WW-TableContents1234567"/>
              <w:spacing w:line="256" w:lineRule="auto"/>
              <w:jc w:val="both"/>
              <w:rPr>
                <w:b/>
                <w:bCs/>
                <w:u w:val="single"/>
                <w:lang w:eastAsia="en-US"/>
              </w:rPr>
            </w:pPr>
          </w:p>
        </w:tc>
      </w:tr>
      <w:tr w:rsidR="005F7B43" w:rsidRPr="00531EAC" w14:paraId="5F29B505" w14:textId="77777777" w:rsidTr="00B35779">
        <w:trPr>
          <w:trHeight w:val="1367"/>
        </w:trPr>
        <w:tc>
          <w:tcPr>
            <w:tcW w:w="9498" w:type="dxa"/>
            <w:tcBorders>
              <w:top w:val="nil"/>
              <w:left w:val="single" w:sz="2" w:space="0" w:color="000000"/>
              <w:bottom w:val="single" w:sz="2" w:space="0" w:color="000000"/>
              <w:right w:val="single" w:sz="2" w:space="0" w:color="000000"/>
            </w:tcBorders>
          </w:tcPr>
          <w:p w14:paraId="4BB808D1" w14:textId="77777777" w:rsidR="005F7B43" w:rsidRDefault="005F7B43" w:rsidP="00B35779">
            <w:pPr>
              <w:pStyle w:val="WW-TableContents1234567"/>
              <w:rPr>
                <w:b/>
                <w:bCs/>
                <w:u w:val="single"/>
              </w:rPr>
            </w:pPr>
          </w:p>
          <w:p w14:paraId="6E371D6E" w14:textId="77777777" w:rsidR="005F7B43" w:rsidRDefault="005F7B43" w:rsidP="00B35779">
            <w:pPr>
              <w:pStyle w:val="WW-TableContents1234567"/>
              <w:rPr>
                <w:b/>
                <w:bCs/>
                <w:u w:val="single"/>
              </w:rPr>
            </w:pPr>
            <w:r>
              <w:rPr>
                <w:b/>
                <w:bCs/>
                <w:u w:val="single"/>
              </w:rPr>
              <w:t>633  -  Tovar a materiál  -  19 036 €</w:t>
            </w:r>
          </w:p>
          <w:p w14:paraId="5370E731" w14:textId="77777777" w:rsidR="005F7B43" w:rsidRDefault="005F7B43" w:rsidP="00B35779">
            <w:pPr>
              <w:pStyle w:val="WW-TableContents1234567"/>
              <w:rPr>
                <w:b/>
                <w:bCs/>
                <w:u w:val="single"/>
              </w:rPr>
            </w:pPr>
          </w:p>
          <w:p w14:paraId="2D6221BD" w14:textId="77777777" w:rsidR="005F7B43" w:rsidRDefault="005F7B43" w:rsidP="005F7B43">
            <w:pPr>
              <w:pStyle w:val="WW-TableContents1234567"/>
              <w:numPr>
                <w:ilvl w:val="0"/>
                <w:numId w:val="44"/>
              </w:numPr>
            </w:pPr>
            <w:r>
              <w:t xml:space="preserve">    1 011 €    - počítač, vysávač, mobilný telefón</w:t>
            </w:r>
          </w:p>
          <w:p w14:paraId="28B50875" w14:textId="77777777" w:rsidR="005F7B43" w:rsidRDefault="005F7B43" w:rsidP="00B35779">
            <w:pPr>
              <w:pStyle w:val="WW-TableContents1234567"/>
              <w:numPr>
                <w:ilvl w:val="0"/>
                <w:numId w:val="6"/>
              </w:numPr>
            </w:pPr>
            <w:r>
              <w:t xml:space="preserve">       542 €     - čistiace, dezinfekčné, hygienické potreby, dezinfekcia, </w:t>
            </w:r>
            <w:proofErr w:type="spellStart"/>
            <w:r>
              <w:t>rúška,rukavice</w:t>
            </w:r>
            <w:proofErr w:type="spellEnd"/>
            <w:r>
              <w:t>,</w:t>
            </w:r>
          </w:p>
          <w:p w14:paraId="44123E34" w14:textId="77777777" w:rsidR="005F7B43" w:rsidRDefault="005F7B43" w:rsidP="00B35779">
            <w:pPr>
              <w:pStyle w:val="WW-TableContents1234567"/>
              <w:ind w:left="720"/>
            </w:pPr>
            <w:r>
              <w:t xml:space="preserve">                       papierové utierky,...</w:t>
            </w:r>
          </w:p>
          <w:p w14:paraId="0AE93898" w14:textId="77777777" w:rsidR="005F7B43" w:rsidRDefault="005F7B43" w:rsidP="005F7B43">
            <w:pPr>
              <w:pStyle w:val="WW-TableContents1234567"/>
              <w:numPr>
                <w:ilvl w:val="0"/>
                <w:numId w:val="44"/>
              </w:numPr>
            </w:pPr>
            <w:r>
              <w:t xml:space="preserve">       387 €    - </w:t>
            </w:r>
            <w:proofErr w:type="spellStart"/>
            <w:r>
              <w:t>kompostér</w:t>
            </w:r>
            <w:proofErr w:type="spellEnd"/>
          </w:p>
          <w:p w14:paraId="302CE1AE" w14:textId="77777777" w:rsidR="005F7B43" w:rsidRDefault="005F7B43" w:rsidP="005F7B43">
            <w:pPr>
              <w:pStyle w:val="WW-TableContents1234567"/>
              <w:numPr>
                <w:ilvl w:val="0"/>
                <w:numId w:val="38"/>
              </w:numPr>
            </w:pPr>
            <w:r>
              <w:t xml:space="preserve">    1 128 €      ostatný materiál – lieky do lekárničky, farby na vymaľovanie, štetce,</w:t>
            </w:r>
          </w:p>
          <w:p w14:paraId="44DAAE79" w14:textId="77777777" w:rsidR="005F7B43" w:rsidRDefault="005F7B43" w:rsidP="00B35779">
            <w:pPr>
              <w:pStyle w:val="WW-TableContents1234567"/>
            </w:pPr>
            <w:r>
              <w:t xml:space="preserve">                                  obrusy na triedy, olej do kosačky, batérie, dekoračné predmety,  </w:t>
            </w:r>
          </w:p>
          <w:p w14:paraId="14641EC4" w14:textId="77777777" w:rsidR="005F7B43" w:rsidRDefault="005F7B43" w:rsidP="00B35779">
            <w:pPr>
              <w:pStyle w:val="WW-TableContents1234567"/>
            </w:pPr>
            <w:r>
              <w:t xml:space="preserve">                                   náhradné diely na drobné opravy a údržbu, úložné boxy, </w:t>
            </w:r>
          </w:p>
          <w:p w14:paraId="5FFD11A1" w14:textId="77777777" w:rsidR="005F7B43" w:rsidRDefault="005F7B43" w:rsidP="00B35779">
            <w:pPr>
              <w:pStyle w:val="WW-TableContents1234567"/>
            </w:pPr>
            <w:r>
              <w:t xml:space="preserve">                                   </w:t>
            </w:r>
            <w:proofErr w:type="spellStart"/>
            <w:r>
              <w:t>sáčky</w:t>
            </w:r>
            <w:proofErr w:type="spellEnd"/>
            <w:r>
              <w:t xml:space="preserve"> do vysávačov, lišty, </w:t>
            </w:r>
          </w:p>
          <w:p w14:paraId="0A9A31D2" w14:textId="77777777" w:rsidR="005F7B43" w:rsidRDefault="005F7B43" w:rsidP="00B35779">
            <w:pPr>
              <w:pStyle w:val="WW-TableContents1234567"/>
              <w:ind w:left="720"/>
            </w:pPr>
            <w:r>
              <w:t xml:space="preserve">                       kancelársky materiál – papier, perá, zakladače, zošity, dochádzky detí,</w:t>
            </w:r>
          </w:p>
          <w:p w14:paraId="58760115" w14:textId="77777777" w:rsidR="005F7B43" w:rsidRDefault="005F7B43" w:rsidP="00B35779">
            <w:pPr>
              <w:pStyle w:val="WW-TableContents1234567"/>
              <w:ind w:left="720"/>
            </w:pPr>
            <w:r>
              <w:t xml:space="preserve">                       príjmové a výdavkové doklady, knihy došlých faktúr, </w:t>
            </w:r>
            <w:proofErr w:type="spellStart"/>
            <w:r>
              <w:t>registr</w:t>
            </w:r>
            <w:proofErr w:type="spellEnd"/>
            <w:r>
              <w:t>. denník,</w:t>
            </w:r>
          </w:p>
          <w:p w14:paraId="42145A85" w14:textId="77777777" w:rsidR="005F7B43" w:rsidRDefault="005F7B43" w:rsidP="00B35779">
            <w:pPr>
              <w:pStyle w:val="WW-TableContents1234567"/>
              <w:ind w:left="720"/>
            </w:pPr>
            <w:r>
              <w:t xml:space="preserve">                       tlačivá, tonery,...    </w:t>
            </w:r>
          </w:p>
          <w:p w14:paraId="21E17CA1" w14:textId="77777777" w:rsidR="005F7B43" w:rsidRDefault="005F7B43" w:rsidP="005F7B43">
            <w:pPr>
              <w:pStyle w:val="WW-TableContents1234567"/>
              <w:numPr>
                <w:ilvl w:val="0"/>
                <w:numId w:val="38"/>
              </w:numPr>
            </w:pPr>
            <w:r>
              <w:t xml:space="preserve">        756 €    - predplatné časopisov, magnetické stavebnice, ...</w:t>
            </w:r>
          </w:p>
          <w:p w14:paraId="6276FDEF" w14:textId="77777777" w:rsidR="005F7B43" w:rsidRDefault="005F7B43" w:rsidP="00B35779">
            <w:pPr>
              <w:pStyle w:val="WW-TableContents1234567"/>
              <w:numPr>
                <w:ilvl w:val="0"/>
                <w:numId w:val="5"/>
              </w:numPr>
            </w:pPr>
            <w:r>
              <w:t xml:space="preserve">          19 €   - benzín do kosačky</w:t>
            </w:r>
          </w:p>
          <w:p w14:paraId="09F8A4AD" w14:textId="77777777" w:rsidR="005F7B43" w:rsidRDefault="005F7B43" w:rsidP="00B35779">
            <w:pPr>
              <w:pStyle w:val="WW-TableContents1234567"/>
              <w:numPr>
                <w:ilvl w:val="0"/>
                <w:numId w:val="5"/>
              </w:numPr>
            </w:pPr>
            <w:r>
              <w:t xml:space="preserve">     4 708 €   - </w:t>
            </w:r>
            <w:r w:rsidRPr="003A29B9">
              <w:rPr>
                <w:u w:val="single"/>
              </w:rPr>
              <w:t>PREDŠKOLÁCI</w:t>
            </w:r>
            <w:r>
              <w:rPr>
                <w:u w:val="single"/>
              </w:rPr>
              <w:t xml:space="preserve"> </w:t>
            </w:r>
            <w:r>
              <w:t>– šk.</w:t>
            </w:r>
            <w:r w:rsidRPr="002311E1">
              <w:t xml:space="preserve"> potreby, papier</w:t>
            </w:r>
            <w:r>
              <w:t xml:space="preserve">, pastelky, tonery, korkové tabule, </w:t>
            </w:r>
          </w:p>
          <w:p w14:paraId="22D23513" w14:textId="77777777" w:rsidR="005F7B43" w:rsidRPr="002311E1" w:rsidRDefault="005F7B43" w:rsidP="00B35779">
            <w:pPr>
              <w:pStyle w:val="WW-TableContents1234567"/>
              <w:ind w:left="720"/>
            </w:pPr>
            <w:r>
              <w:t xml:space="preserve">                       plachty, uteráčiky, obliečky, </w:t>
            </w:r>
            <w:proofErr w:type="spellStart"/>
            <w:r>
              <w:t>poradače</w:t>
            </w:r>
            <w:proofErr w:type="spellEnd"/>
            <w:r>
              <w:t>,...</w:t>
            </w:r>
          </w:p>
          <w:p w14:paraId="754AE487" w14:textId="77777777" w:rsidR="005F7B43" w:rsidRPr="00A956F9" w:rsidRDefault="005F7B43" w:rsidP="005F7B43">
            <w:pPr>
              <w:pStyle w:val="WW-TableContents1234567"/>
              <w:numPr>
                <w:ilvl w:val="0"/>
                <w:numId w:val="38"/>
              </w:numPr>
              <w:rPr>
                <w:b/>
                <w:bCs/>
                <w:u w:val="single"/>
                <w:lang w:eastAsia="en-US"/>
              </w:rPr>
            </w:pPr>
            <w:r>
              <w:t xml:space="preserve">   10 485 €    - </w:t>
            </w:r>
            <w:r w:rsidRPr="00A956F9">
              <w:rPr>
                <w:u w:val="single"/>
              </w:rPr>
              <w:t>PREDŠKOLÁCI</w:t>
            </w:r>
            <w:r>
              <w:t xml:space="preserve"> – interaktívne podlahy , pracovné zošity, učebné </w:t>
            </w:r>
          </w:p>
          <w:p w14:paraId="552E0BF3" w14:textId="77777777" w:rsidR="005F7B43" w:rsidRDefault="005F7B43" w:rsidP="00B35779">
            <w:pPr>
              <w:pStyle w:val="WW-TableContents1234567"/>
              <w:ind w:left="720"/>
            </w:pPr>
            <w:r>
              <w:rPr>
                <w:bCs/>
                <w:lang w:eastAsia="en-US"/>
              </w:rPr>
              <w:lastRenderedPageBreak/>
              <w:t xml:space="preserve">                       </w:t>
            </w:r>
            <w:r>
              <w:t>a kompenzačné pomôcky, softvéry k </w:t>
            </w:r>
            <w:proofErr w:type="spellStart"/>
            <w:r>
              <w:t>int</w:t>
            </w:r>
            <w:proofErr w:type="spellEnd"/>
            <w:r>
              <w:t xml:space="preserve">. podlahám, interaktívne </w:t>
            </w:r>
          </w:p>
          <w:p w14:paraId="628D3B52" w14:textId="77777777" w:rsidR="005F7B43" w:rsidRPr="00A956F9" w:rsidRDefault="005F7B43" w:rsidP="00B35779">
            <w:pPr>
              <w:pStyle w:val="WW-TableContents1234567"/>
              <w:ind w:left="720"/>
              <w:rPr>
                <w:bCs/>
                <w:lang w:eastAsia="en-US"/>
              </w:rPr>
            </w:pPr>
            <w:r>
              <w:rPr>
                <w:bCs/>
                <w:lang w:eastAsia="en-US"/>
              </w:rPr>
              <w:t xml:space="preserve">                       obrazovky, elektrické strúhadlá, </w:t>
            </w:r>
            <w:proofErr w:type="spellStart"/>
            <w:r>
              <w:rPr>
                <w:bCs/>
                <w:lang w:eastAsia="en-US"/>
              </w:rPr>
              <w:t>tuli</w:t>
            </w:r>
            <w:proofErr w:type="spellEnd"/>
            <w:r>
              <w:rPr>
                <w:bCs/>
                <w:lang w:eastAsia="en-US"/>
              </w:rPr>
              <w:t xml:space="preserve"> vaky, záťažové prikrývky, koberce,...</w:t>
            </w:r>
          </w:p>
        </w:tc>
      </w:tr>
      <w:tr w:rsidR="005F7B43" w:rsidRPr="00531EAC" w14:paraId="58C1C1C4" w14:textId="77777777" w:rsidTr="00B35779">
        <w:trPr>
          <w:trHeight w:val="2234"/>
        </w:trPr>
        <w:tc>
          <w:tcPr>
            <w:tcW w:w="9498" w:type="dxa"/>
            <w:tcBorders>
              <w:top w:val="single" w:sz="2" w:space="0" w:color="000000"/>
              <w:left w:val="single" w:sz="2" w:space="0" w:color="000000"/>
              <w:bottom w:val="single" w:sz="2" w:space="0" w:color="000000"/>
              <w:right w:val="single" w:sz="2" w:space="0" w:color="000000"/>
            </w:tcBorders>
          </w:tcPr>
          <w:p w14:paraId="5E1260CC" w14:textId="77777777" w:rsidR="005F7B43" w:rsidRDefault="005F7B43" w:rsidP="00B35779">
            <w:pPr>
              <w:pStyle w:val="WW-TableContents1234567"/>
              <w:spacing w:line="256" w:lineRule="auto"/>
              <w:jc w:val="both"/>
              <w:rPr>
                <w:b/>
                <w:szCs w:val="24"/>
                <w:u w:val="single"/>
                <w:lang w:eastAsia="en-US"/>
              </w:rPr>
            </w:pPr>
          </w:p>
          <w:p w14:paraId="0218661A" w14:textId="77777777" w:rsidR="005F7B43" w:rsidRDefault="005F7B43" w:rsidP="00B35779">
            <w:pPr>
              <w:pStyle w:val="WW-TableContents1234567"/>
              <w:spacing w:line="256" w:lineRule="auto"/>
              <w:jc w:val="both"/>
              <w:rPr>
                <w:b/>
                <w:szCs w:val="24"/>
                <w:u w:val="single"/>
                <w:lang w:eastAsia="en-US"/>
              </w:rPr>
            </w:pPr>
            <w:r>
              <w:rPr>
                <w:b/>
                <w:szCs w:val="24"/>
                <w:u w:val="single"/>
                <w:lang w:eastAsia="en-US"/>
              </w:rPr>
              <w:t>637  -  Služby – 19 816 €</w:t>
            </w:r>
          </w:p>
          <w:p w14:paraId="7D11ADD0" w14:textId="77777777" w:rsidR="005F7B43" w:rsidRPr="0053274D" w:rsidRDefault="005F7B43" w:rsidP="00B35779">
            <w:pPr>
              <w:pStyle w:val="WW-TableContents1234567"/>
              <w:spacing w:line="256" w:lineRule="auto"/>
              <w:jc w:val="both"/>
              <w:rPr>
                <w:b/>
                <w:bCs/>
                <w:u w:val="single"/>
                <w:lang w:eastAsia="en-US"/>
              </w:rPr>
            </w:pPr>
          </w:p>
          <w:p w14:paraId="2A45F183"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496  €     -  poplatky za školenia – profesionálny rozvoj PZ a OZ</w:t>
            </w:r>
          </w:p>
          <w:p w14:paraId="584EFD30"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180 €      - školenie prvej pomoci</w:t>
            </w:r>
          </w:p>
          <w:p w14:paraId="69540908"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285 €      - vzdelávanie PZ</w:t>
            </w:r>
          </w:p>
          <w:p w14:paraId="57EB55A4"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2 111  €     -  pranie posteľnej bielizne </w:t>
            </w:r>
          </w:p>
          <w:p w14:paraId="7A415755"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320   €     -  výkon technika PO a BOZP</w:t>
            </w:r>
          </w:p>
          <w:p w14:paraId="37C04127"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280   €     -  pracovná zdravotná služba</w:t>
            </w:r>
          </w:p>
          <w:p w14:paraId="659056F3"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566  €      -  výkon zodpovednej osoby a ochrana osobných údajov </w:t>
            </w:r>
          </w:p>
          <w:p w14:paraId="6D6483B0"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471  €      - tepovanie kobercov</w:t>
            </w:r>
          </w:p>
          <w:p w14:paraId="441CE7DB"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588  €     -  revízia vzduchotechniky</w:t>
            </w:r>
          </w:p>
          <w:p w14:paraId="23F78C36"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534  €     -  revízia hydrantov a HP, ESZ, revízia elektriky</w:t>
            </w:r>
          </w:p>
          <w:p w14:paraId="6ACAAA50"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83  €     -  výroba políc</w:t>
            </w:r>
          </w:p>
          <w:p w14:paraId="7BF4AFD4"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538  €     -  poplatky banke</w:t>
            </w:r>
          </w:p>
          <w:p w14:paraId="750A4017"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217  €     -  aktualizácie programu</w:t>
            </w:r>
          </w:p>
          <w:p w14:paraId="254997BC"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9 104  €     -  príspevok na stravovanie zamestnancom</w:t>
            </w:r>
          </w:p>
          <w:p w14:paraId="134ED7FF"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1 267  €     -  poistenie budovy a detí</w:t>
            </w:r>
          </w:p>
          <w:p w14:paraId="52C11D2A"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2 580  €     -  prídel do SF</w:t>
            </w:r>
          </w:p>
          <w:p w14:paraId="5588B1B1"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96  €     - zastupovanie počas PN, dohody,...</w:t>
            </w:r>
          </w:p>
          <w:p w14:paraId="7815C08B" w14:textId="77777777" w:rsidR="005F7B43" w:rsidRDefault="005F7B43" w:rsidP="005F7B43">
            <w:pPr>
              <w:pStyle w:val="WW-TableContents1234567"/>
              <w:numPr>
                <w:ilvl w:val="0"/>
                <w:numId w:val="25"/>
              </w:numPr>
              <w:spacing w:line="256" w:lineRule="auto"/>
              <w:ind w:left="644"/>
              <w:jc w:val="both"/>
              <w:rPr>
                <w:lang w:eastAsia="en-US"/>
              </w:rPr>
            </w:pPr>
            <w:r>
              <w:rPr>
                <w:lang w:eastAsia="en-US"/>
              </w:rPr>
              <w:t xml:space="preserve">  100   €     -  poplatok za odvoz TKO</w:t>
            </w:r>
          </w:p>
          <w:p w14:paraId="75888E40" w14:textId="77777777" w:rsidR="005F7B43" w:rsidRDefault="005F7B43" w:rsidP="00B35779">
            <w:pPr>
              <w:pStyle w:val="WW-TableContents1234567"/>
              <w:spacing w:line="256" w:lineRule="auto"/>
              <w:ind w:left="720"/>
              <w:jc w:val="both"/>
              <w:rPr>
                <w:lang w:eastAsia="en-US"/>
              </w:rPr>
            </w:pPr>
          </w:p>
          <w:p w14:paraId="12C633E6" w14:textId="77777777" w:rsidR="005F7B43" w:rsidRDefault="005F7B43" w:rsidP="00B35779">
            <w:pPr>
              <w:pStyle w:val="WW-TableContents1234567"/>
              <w:spacing w:line="256" w:lineRule="auto"/>
              <w:jc w:val="both"/>
              <w:rPr>
                <w:lang w:eastAsia="en-US"/>
              </w:rPr>
            </w:pPr>
          </w:p>
        </w:tc>
      </w:tr>
    </w:tbl>
    <w:p w14:paraId="1C33536C" w14:textId="77777777" w:rsidR="005F7B43" w:rsidRDefault="005F7B43" w:rsidP="005F7B43">
      <w:pPr>
        <w:pStyle w:val="WW-TableContents1234567"/>
        <w:jc w:val="both"/>
        <w:rPr>
          <w:szCs w:val="24"/>
        </w:rPr>
      </w:pPr>
    </w:p>
    <w:p w14:paraId="78141A31" w14:textId="77777777" w:rsidR="005F7B43" w:rsidRDefault="005F7B43" w:rsidP="005F7B43"/>
    <w:p w14:paraId="363DC057" w14:textId="77777777" w:rsidR="005F7B43" w:rsidRDefault="005F7B43" w:rsidP="005F7B43">
      <w:pPr>
        <w:widowControl w:val="0"/>
        <w:numPr>
          <w:ilvl w:val="0"/>
          <w:numId w:val="7"/>
        </w:numPr>
        <w:autoSpaceDE w:val="0"/>
        <w:autoSpaceDN w:val="0"/>
        <w:adjustRightInd w:val="0"/>
        <w:spacing w:after="0" w:line="240" w:lineRule="auto"/>
        <w:jc w:val="both"/>
        <w:rPr>
          <w:b/>
          <w:szCs w:val="24"/>
          <w:lang w:val="en-US"/>
        </w:rPr>
      </w:pPr>
      <w:proofErr w:type="spellStart"/>
      <w:proofErr w:type="gramStart"/>
      <w:r w:rsidRPr="001C196B">
        <w:rPr>
          <w:szCs w:val="24"/>
          <w:lang w:val="en-US"/>
        </w:rPr>
        <w:t>Materská</w:t>
      </w:r>
      <w:proofErr w:type="spellEnd"/>
      <w:r w:rsidRPr="001C196B">
        <w:rPr>
          <w:szCs w:val="24"/>
          <w:lang w:val="en-US"/>
        </w:rPr>
        <w:t xml:space="preserve">  </w:t>
      </w:r>
      <w:proofErr w:type="spellStart"/>
      <w:r w:rsidRPr="001C196B">
        <w:rPr>
          <w:szCs w:val="24"/>
          <w:lang w:val="en-US"/>
        </w:rPr>
        <w:t>škola</w:t>
      </w:r>
      <w:proofErr w:type="spellEnd"/>
      <w:proofErr w:type="gramEnd"/>
      <w:r w:rsidRPr="001C196B">
        <w:rPr>
          <w:szCs w:val="24"/>
          <w:lang w:val="en-US"/>
        </w:rPr>
        <w:t xml:space="preserve">  k 31.12.20</w:t>
      </w:r>
      <w:r>
        <w:rPr>
          <w:szCs w:val="24"/>
          <w:lang w:val="en-US"/>
        </w:rPr>
        <w:t>23</w:t>
      </w:r>
      <w:r w:rsidRPr="001C196B">
        <w:rPr>
          <w:szCs w:val="24"/>
          <w:lang w:val="en-US"/>
        </w:rPr>
        <w:t xml:space="preserve"> </w:t>
      </w:r>
      <w:proofErr w:type="spellStart"/>
      <w:r w:rsidRPr="001C196B">
        <w:rPr>
          <w:szCs w:val="24"/>
          <w:lang w:val="en-US"/>
        </w:rPr>
        <w:t>vykazuje</w:t>
      </w:r>
      <w:proofErr w:type="spellEnd"/>
      <w:r w:rsidRPr="001C196B">
        <w:rPr>
          <w:szCs w:val="24"/>
          <w:lang w:val="en-US"/>
        </w:rPr>
        <w:t xml:space="preserve">  </w:t>
      </w:r>
      <w:proofErr w:type="spellStart"/>
      <w:r w:rsidRPr="001C196B">
        <w:rPr>
          <w:szCs w:val="24"/>
          <w:lang w:val="en-US"/>
        </w:rPr>
        <w:t>záväzky</w:t>
      </w:r>
      <w:proofErr w:type="spellEnd"/>
      <w:r w:rsidRPr="001C196B">
        <w:rPr>
          <w:szCs w:val="24"/>
          <w:lang w:val="en-US"/>
        </w:rPr>
        <w:t xml:space="preserve">  </w:t>
      </w:r>
      <w:proofErr w:type="spellStart"/>
      <w:r w:rsidRPr="001C196B">
        <w:rPr>
          <w:szCs w:val="24"/>
          <w:lang w:val="en-US"/>
        </w:rPr>
        <w:t>voči</w:t>
      </w:r>
      <w:proofErr w:type="spellEnd"/>
      <w:r w:rsidRPr="001C196B">
        <w:rPr>
          <w:szCs w:val="24"/>
          <w:lang w:val="en-US"/>
        </w:rPr>
        <w:t xml:space="preserve"> </w:t>
      </w:r>
      <w:proofErr w:type="spellStart"/>
      <w:r w:rsidRPr="001C196B">
        <w:rPr>
          <w:szCs w:val="24"/>
          <w:lang w:val="en-US"/>
        </w:rPr>
        <w:t>zamestnancom</w:t>
      </w:r>
      <w:proofErr w:type="spellEnd"/>
      <w:r w:rsidRPr="001C196B">
        <w:rPr>
          <w:szCs w:val="24"/>
          <w:lang w:val="en-US"/>
        </w:rPr>
        <w:t xml:space="preserve"> MŠ a ŠJ – </w:t>
      </w:r>
      <w:proofErr w:type="spellStart"/>
      <w:r w:rsidRPr="001C196B">
        <w:rPr>
          <w:szCs w:val="24"/>
          <w:lang w:val="en-US"/>
        </w:rPr>
        <w:t>mzdy</w:t>
      </w:r>
      <w:proofErr w:type="spellEnd"/>
      <w:r w:rsidRPr="001C196B">
        <w:rPr>
          <w:szCs w:val="24"/>
          <w:lang w:val="en-US"/>
        </w:rPr>
        <w:t xml:space="preserve"> a </w:t>
      </w:r>
      <w:proofErr w:type="spellStart"/>
      <w:r w:rsidRPr="001C196B">
        <w:rPr>
          <w:szCs w:val="24"/>
          <w:lang w:val="en-US"/>
        </w:rPr>
        <w:t>odvody</w:t>
      </w:r>
      <w:proofErr w:type="spellEnd"/>
      <w:r w:rsidRPr="001C196B">
        <w:rPr>
          <w:szCs w:val="24"/>
          <w:lang w:val="en-US"/>
        </w:rPr>
        <w:t xml:space="preserve">  za  12/20</w:t>
      </w:r>
      <w:r>
        <w:rPr>
          <w:szCs w:val="24"/>
          <w:lang w:val="en-US"/>
        </w:rPr>
        <w:t>23</w:t>
      </w:r>
      <w:r w:rsidRPr="001C196B">
        <w:rPr>
          <w:szCs w:val="24"/>
          <w:lang w:val="en-US"/>
        </w:rPr>
        <w:t xml:space="preserve"> v </w:t>
      </w:r>
      <w:proofErr w:type="spellStart"/>
      <w:r w:rsidRPr="001C196B">
        <w:rPr>
          <w:szCs w:val="24"/>
          <w:lang w:val="en-US"/>
        </w:rPr>
        <w:t>sume</w:t>
      </w:r>
      <w:proofErr w:type="spellEnd"/>
      <w:r w:rsidRPr="001C196B">
        <w:rPr>
          <w:szCs w:val="24"/>
          <w:lang w:val="en-US"/>
        </w:rPr>
        <w:t xml:space="preserve">   </w:t>
      </w:r>
      <w:r>
        <w:rPr>
          <w:b/>
          <w:szCs w:val="24"/>
          <w:lang w:val="en-US"/>
        </w:rPr>
        <w:t>43 850,54</w:t>
      </w:r>
      <w:r w:rsidRPr="001C196B">
        <w:rPr>
          <w:b/>
          <w:szCs w:val="24"/>
          <w:lang w:val="en-US"/>
        </w:rPr>
        <w:t xml:space="preserve"> </w:t>
      </w:r>
      <w:r>
        <w:rPr>
          <w:b/>
          <w:szCs w:val="24"/>
          <w:lang w:val="en-US"/>
        </w:rPr>
        <w:t xml:space="preserve"> Eur.</w:t>
      </w:r>
    </w:p>
    <w:p w14:paraId="7A088ADD" w14:textId="77777777" w:rsidR="005F7B43" w:rsidRDefault="005F7B43" w:rsidP="005F7B43">
      <w:pPr>
        <w:ind w:left="502"/>
        <w:jc w:val="both"/>
        <w:rPr>
          <w:b/>
          <w:szCs w:val="24"/>
          <w:lang w:val="en-US"/>
        </w:rPr>
      </w:pPr>
    </w:p>
    <w:p w14:paraId="34C44881" w14:textId="77777777" w:rsidR="005F7B43" w:rsidRPr="00E74DF2" w:rsidRDefault="005F7B43" w:rsidP="005F7B43">
      <w:pPr>
        <w:widowControl w:val="0"/>
        <w:numPr>
          <w:ilvl w:val="0"/>
          <w:numId w:val="7"/>
        </w:numPr>
        <w:autoSpaceDE w:val="0"/>
        <w:autoSpaceDN w:val="0"/>
        <w:adjustRightInd w:val="0"/>
        <w:spacing w:after="0" w:line="240" w:lineRule="auto"/>
        <w:jc w:val="both"/>
        <w:rPr>
          <w:lang w:val="cs-CZ"/>
        </w:rPr>
      </w:pPr>
      <w:r w:rsidRPr="00E74DF2">
        <w:rPr>
          <w:lang w:val="cs-CZ"/>
        </w:rPr>
        <w:t xml:space="preserve">Rozpočet </w:t>
      </w:r>
      <w:proofErr w:type="spellStart"/>
      <w:r w:rsidRPr="00E74DF2">
        <w:rPr>
          <w:lang w:val="cs-CZ"/>
        </w:rPr>
        <w:t>pre</w:t>
      </w:r>
      <w:proofErr w:type="spellEnd"/>
      <w:r w:rsidRPr="00E74DF2">
        <w:rPr>
          <w:lang w:val="cs-CZ"/>
        </w:rPr>
        <w:t xml:space="preserve"> </w:t>
      </w:r>
      <w:proofErr w:type="spellStart"/>
      <w:r w:rsidRPr="00E74DF2">
        <w:rPr>
          <w:lang w:val="cs-CZ"/>
        </w:rPr>
        <w:t>materskú</w:t>
      </w:r>
      <w:proofErr w:type="spellEnd"/>
      <w:r w:rsidRPr="00E74DF2">
        <w:rPr>
          <w:lang w:val="cs-CZ"/>
        </w:rPr>
        <w:t xml:space="preserve"> školu </w:t>
      </w:r>
      <w:r w:rsidRPr="00B635D4">
        <w:rPr>
          <w:u w:val="single"/>
          <w:lang w:val="cs-CZ"/>
        </w:rPr>
        <w:t>z výnosu daní z </w:t>
      </w:r>
      <w:proofErr w:type="spellStart"/>
      <w:r w:rsidRPr="00B635D4">
        <w:rPr>
          <w:u w:val="single"/>
          <w:lang w:val="cs-CZ"/>
        </w:rPr>
        <w:t>príjmov</w:t>
      </w:r>
      <w:proofErr w:type="spellEnd"/>
      <w:r w:rsidRPr="00B635D4">
        <w:rPr>
          <w:u w:val="single"/>
          <w:lang w:val="cs-CZ"/>
        </w:rPr>
        <w:t xml:space="preserve"> </w:t>
      </w:r>
      <w:proofErr w:type="spellStart"/>
      <w:r w:rsidRPr="00B635D4">
        <w:rPr>
          <w:u w:val="single"/>
          <w:lang w:val="cs-CZ"/>
        </w:rPr>
        <w:t>mesta</w:t>
      </w:r>
      <w:proofErr w:type="spellEnd"/>
      <w:r>
        <w:rPr>
          <w:lang w:val="cs-CZ"/>
        </w:rPr>
        <w:t xml:space="preserve"> na rok 2023</w:t>
      </w:r>
      <w:r w:rsidRPr="00E74DF2">
        <w:rPr>
          <w:lang w:val="cs-CZ"/>
        </w:rPr>
        <w:t xml:space="preserve"> bol </w:t>
      </w:r>
      <w:r w:rsidRPr="00E74DF2">
        <w:rPr>
          <w:b/>
          <w:lang w:val="cs-CZ"/>
        </w:rPr>
        <w:t xml:space="preserve">schválený </w:t>
      </w:r>
      <w:proofErr w:type="spellStart"/>
      <w:r w:rsidRPr="00E74DF2">
        <w:rPr>
          <w:b/>
          <w:lang w:val="cs-CZ"/>
        </w:rPr>
        <w:t>vo</w:t>
      </w:r>
      <w:proofErr w:type="spellEnd"/>
      <w:r w:rsidRPr="00E74DF2">
        <w:rPr>
          <w:b/>
          <w:lang w:val="cs-CZ"/>
        </w:rPr>
        <w:t xml:space="preserve"> </w:t>
      </w:r>
      <w:proofErr w:type="spellStart"/>
      <w:r w:rsidRPr="00E74DF2">
        <w:rPr>
          <w:b/>
          <w:lang w:val="cs-CZ"/>
        </w:rPr>
        <w:t>výške</w:t>
      </w:r>
      <w:proofErr w:type="spellEnd"/>
      <w:r w:rsidRPr="00E74DF2">
        <w:rPr>
          <w:b/>
          <w:lang w:val="cs-CZ"/>
        </w:rPr>
        <w:t xml:space="preserve"> </w:t>
      </w:r>
      <w:r>
        <w:rPr>
          <w:b/>
          <w:lang w:val="cs-CZ"/>
        </w:rPr>
        <w:t>454 578</w:t>
      </w:r>
      <w:r w:rsidRPr="00E74DF2">
        <w:rPr>
          <w:b/>
          <w:lang w:val="cs-CZ"/>
        </w:rPr>
        <w:t xml:space="preserve"> </w:t>
      </w:r>
      <w:proofErr w:type="gramStart"/>
      <w:r w:rsidRPr="00E74DF2">
        <w:rPr>
          <w:b/>
          <w:lang w:val="cs-CZ"/>
        </w:rPr>
        <w:t>Eur</w:t>
      </w:r>
      <w:proofErr w:type="gramEnd"/>
      <w:r w:rsidRPr="00E74DF2">
        <w:rPr>
          <w:lang w:val="cs-CZ"/>
        </w:rPr>
        <w:t>.</w:t>
      </w:r>
      <w:r>
        <w:rPr>
          <w:lang w:val="cs-CZ"/>
        </w:rPr>
        <w:t xml:space="preserve"> </w:t>
      </w:r>
      <w:proofErr w:type="spellStart"/>
      <w:r>
        <w:rPr>
          <w:lang w:val="cs-CZ"/>
        </w:rPr>
        <w:t>Zriaďovateľ</w:t>
      </w:r>
      <w:proofErr w:type="spellEnd"/>
      <w:r>
        <w:rPr>
          <w:lang w:val="cs-CZ"/>
        </w:rPr>
        <w:t xml:space="preserve"> nám </w:t>
      </w:r>
      <w:proofErr w:type="spellStart"/>
      <w:r>
        <w:rPr>
          <w:lang w:val="cs-CZ"/>
        </w:rPr>
        <w:t>poskytol</w:t>
      </w:r>
      <w:proofErr w:type="spellEnd"/>
      <w:r>
        <w:rPr>
          <w:lang w:val="cs-CZ"/>
        </w:rPr>
        <w:t xml:space="preserve"> </w:t>
      </w:r>
      <w:proofErr w:type="spellStart"/>
      <w:r>
        <w:rPr>
          <w:lang w:val="cs-CZ"/>
        </w:rPr>
        <w:t>dotáciu</w:t>
      </w:r>
      <w:proofErr w:type="spellEnd"/>
      <w:r>
        <w:rPr>
          <w:lang w:val="cs-CZ"/>
        </w:rPr>
        <w:t xml:space="preserve"> v </w:t>
      </w:r>
      <w:proofErr w:type="spellStart"/>
      <w:r>
        <w:rPr>
          <w:lang w:val="cs-CZ"/>
        </w:rPr>
        <w:t>sume</w:t>
      </w:r>
      <w:proofErr w:type="spellEnd"/>
      <w:r>
        <w:rPr>
          <w:lang w:val="cs-CZ"/>
        </w:rPr>
        <w:t xml:space="preserve"> 427 717,37.  </w:t>
      </w:r>
      <w:proofErr w:type="spellStart"/>
      <w:r w:rsidRPr="00E74DF2">
        <w:rPr>
          <w:lang w:val="cs-CZ"/>
        </w:rPr>
        <w:t>Ostatné</w:t>
      </w:r>
      <w:proofErr w:type="spellEnd"/>
      <w:r w:rsidRPr="00E74DF2">
        <w:rPr>
          <w:lang w:val="cs-CZ"/>
        </w:rPr>
        <w:t xml:space="preserve"> </w:t>
      </w:r>
      <w:proofErr w:type="spellStart"/>
      <w:r w:rsidRPr="00E74DF2">
        <w:rPr>
          <w:lang w:val="cs-CZ"/>
        </w:rPr>
        <w:t>výdavky</w:t>
      </w:r>
      <w:proofErr w:type="spellEnd"/>
      <w:r w:rsidRPr="00E74DF2">
        <w:rPr>
          <w:lang w:val="cs-CZ"/>
        </w:rPr>
        <w:t xml:space="preserve"> </w:t>
      </w:r>
      <w:proofErr w:type="spellStart"/>
      <w:r w:rsidRPr="00E74DF2">
        <w:rPr>
          <w:lang w:val="cs-CZ"/>
        </w:rPr>
        <w:t>sme</w:t>
      </w:r>
      <w:proofErr w:type="spellEnd"/>
      <w:r>
        <w:rPr>
          <w:lang w:val="cs-CZ"/>
        </w:rPr>
        <w:t xml:space="preserve"> si</w:t>
      </w:r>
      <w:r w:rsidRPr="00E74DF2">
        <w:rPr>
          <w:lang w:val="cs-CZ"/>
        </w:rPr>
        <w:t xml:space="preserve"> dofinancovali z </w:t>
      </w:r>
      <w:proofErr w:type="spellStart"/>
      <w:r w:rsidRPr="00E74DF2">
        <w:rPr>
          <w:lang w:val="cs-CZ"/>
        </w:rPr>
        <w:t>vlastných</w:t>
      </w:r>
      <w:proofErr w:type="spellEnd"/>
      <w:r w:rsidRPr="00E74DF2">
        <w:rPr>
          <w:lang w:val="cs-CZ"/>
        </w:rPr>
        <w:t xml:space="preserve"> </w:t>
      </w:r>
      <w:proofErr w:type="spellStart"/>
      <w:r w:rsidRPr="00E74DF2">
        <w:rPr>
          <w:lang w:val="cs-CZ"/>
        </w:rPr>
        <w:t>príjmov</w:t>
      </w:r>
      <w:proofErr w:type="spellEnd"/>
      <w:r w:rsidRPr="00E74DF2">
        <w:rPr>
          <w:lang w:val="cs-CZ"/>
        </w:rPr>
        <w:t xml:space="preserve"> – </w:t>
      </w:r>
      <w:r>
        <w:rPr>
          <w:b/>
          <w:lang w:val="cs-CZ"/>
        </w:rPr>
        <w:t>28 773,94</w:t>
      </w:r>
      <w:r w:rsidRPr="00E74DF2">
        <w:rPr>
          <w:lang w:val="cs-CZ"/>
        </w:rPr>
        <w:t xml:space="preserve"> Eur a z </w:t>
      </w:r>
      <w:proofErr w:type="spellStart"/>
      <w:r w:rsidRPr="00E74DF2">
        <w:rPr>
          <w:lang w:val="cs-CZ"/>
        </w:rPr>
        <w:t>dotácie</w:t>
      </w:r>
      <w:proofErr w:type="spellEnd"/>
      <w:r w:rsidRPr="00E74DF2">
        <w:rPr>
          <w:lang w:val="cs-CZ"/>
        </w:rPr>
        <w:t xml:space="preserve"> na </w:t>
      </w:r>
      <w:proofErr w:type="spellStart"/>
      <w:r w:rsidRPr="00E74DF2">
        <w:rPr>
          <w:lang w:val="cs-CZ"/>
        </w:rPr>
        <w:t>predškolákov</w:t>
      </w:r>
      <w:proofErr w:type="spellEnd"/>
      <w:r w:rsidRPr="00E74DF2">
        <w:rPr>
          <w:lang w:val="cs-CZ"/>
        </w:rPr>
        <w:t xml:space="preserve"> – </w:t>
      </w:r>
      <w:r w:rsidRPr="00DC7353">
        <w:rPr>
          <w:b/>
          <w:lang w:val="cs-CZ"/>
        </w:rPr>
        <w:t xml:space="preserve">34 </w:t>
      </w:r>
      <w:proofErr w:type="gramStart"/>
      <w:r w:rsidRPr="00DC7353">
        <w:rPr>
          <w:b/>
          <w:lang w:val="cs-CZ"/>
        </w:rPr>
        <w:t>102</w:t>
      </w:r>
      <w:r w:rsidRPr="00E74DF2">
        <w:rPr>
          <w:lang w:val="cs-CZ"/>
        </w:rPr>
        <w:t xml:space="preserve"> </w:t>
      </w:r>
      <w:r>
        <w:rPr>
          <w:lang w:val="cs-CZ"/>
        </w:rPr>
        <w:t xml:space="preserve"> Eur</w:t>
      </w:r>
      <w:proofErr w:type="gramEnd"/>
      <w:r>
        <w:rPr>
          <w:lang w:val="cs-CZ"/>
        </w:rPr>
        <w:t>.</w:t>
      </w:r>
    </w:p>
    <w:p w14:paraId="691E5F64" w14:textId="77777777" w:rsidR="005F7B43" w:rsidRPr="001C196B" w:rsidRDefault="005F7B43" w:rsidP="005F7B43">
      <w:pPr>
        <w:ind w:left="502"/>
        <w:jc w:val="both"/>
        <w:rPr>
          <w:b/>
          <w:szCs w:val="24"/>
          <w:lang w:val="en-US"/>
        </w:rPr>
      </w:pPr>
    </w:p>
    <w:p w14:paraId="4D3E7A0F" w14:textId="77777777" w:rsidR="005F7B43" w:rsidRPr="009807BC" w:rsidRDefault="005F7B43" w:rsidP="005F7B43">
      <w:pPr>
        <w:widowControl w:val="0"/>
        <w:numPr>
          <w:ilvl w:val="0"/>
          <w:numId w:val="7"/>
        </w:numPr>
        <w:autoSpaceDE w:val="0"/>
        <w:autoSpaceDN w:val="0"/>
        <w:adjustRightInd w:val="0"/>
        <w:spacing w:after="0" w:line="240" w:lineRule="auto"/>
        <w:jc w:val="both"/>
        <w:rPr>
          <w:szCs w:val="24"/>
        </w:rPr>
      </w:pPr>
      <w:proofErr w:type="spellStart"/>
      <w:r w:rsidRPr="009807BC">
        <w:rPr>
          <w:bCs/>
          <w:szCs w:val="24"/>
          <w:lang w:val="cs-CZ"/>
        </w:rPr>
        <w:t>Mater</w:t>
      </w:r>
      <w:r>
        <w:rPr>
          <w:bCs/>
          <w:szCs w:val="24"/>
          <w:lang w:val="cs-CZ"/>
        </w:rPr>
        <w:t>ská</w:t>
      </w:r>
      <w:proofErr w:type="spellEnd"/>
      <w:r>
        <w:rPr>
          <w:bCs/>
          <w:szCs w:val="24"/>
          <w:lang w:val="cs-CZ"/>
        </w:rPr>
        <w:t xml:space="preserve"> škola mala </w:t>
      </w:r>
      <w:proofErr w:type="spellStart"/>
      <w:r>
        <w:rPr>
          <w:bCs/>
          <w:szCs w:val="24"/>
          <w:lang w:val="cs-CZ"/>
        </w:rPr>
        <w:t>zabezpečenú</w:t>
      </w:r>
      <w:proofErr w:type="spellEnd"/>
      <w:r>
        <w:rPr>
          <w:bCs/>
          <w:szCs w:val="24"/>
          <w:lang w:val="cs-CZ"/>
        </w:rPr>
        <w:t xml:space="preserve"> ABT,</w:t>
      </w:r>
      <w:r w:rsidRPr="009807BC">
        <w:rPr>
          <w:bCs/>
          <w:szCs w:val="24"/>
          <w:lang w:val="cs-CZ"/>
        </w:rPr>
        <w:t xml:space="preserve"> </w:t>
      </w:r>
      <w:r>
        <w:rPr>
          <w:bCs/>
          <w:szCs w:val="24"/>
          <w:lang w:val="cs-CZ"/>
        </w:rPr>
        <w:t xml:space="preserve">BOZP a </w:t>
      </w:r>
      <w:r w:rsidRPr="009807BC">
        <w:rPr>
          <w:bCs/>
          <w:szCs w:val="24"/>
          <w:lang w:val="cs-CZ"/>
        </w:rPr>
        <w:t>PO</w:t>
      </w:r>
      <w:r>
        <w:rPr>
          <w:bCs/>
          <w:szCs w:val="24"/>
          <w:lang w:val="cs-CZ"/>
        </w:rPr>
        <w:t>, pracovno-</w:t>
      </w:r>
      <w:proofErr w:type="spellStart"/>
      <w:r>
        <w:rPr>
          <w:bCs/>
          <w:szCs w:val="24"/>
          <w:lang w:val="cs-CZ"/>
        </w:rPr>
        <w:t>zdravotnú</w:t>
      </w:r>
      <w:proofErr w:type="spellEnd"/>
      <w:r>
        <w:rPr>
          <w:bCs/>
          <w:szCs w:val="24"/>
          <w:lang w:val="cs-CZ"/>
        </w:rPr>
        <w:t xml:space="preserve"> službu</w:t>
      </w:r>
      <w:r w:rsidRPr="009807BC">
        <w:rPr>
          <w:bCs/>
          <w:szCs w:val="24"/>
          <w:lang w:val="cs-CZ"/>
        </w:rPr>
        <w:t xml:space="preserve"> </w:t>
      </w:r>
      <w:proofErr w:type="spellStart"/>
      <w:r w:rsidRPr="009807BC">
        <w:rPr>
          <w:bCs/>
          <w:szCs w:val="24"/>
          <w:lang w:val="cs-CZ"/>
        </w:rPr>
        <w:t>dodávateľským</w:t>
      </w:r>
      <w:proofErr w:type="spellEnd"/>
      <w:r w:rsidRPr="009807BC">
        <w:rPr>
          <w:bCs/>
          <w:szCs w:val="24"/>
          <w:lang w:val="cs-CZ"/>
        </w:rPr>
        <w:t xml:space="preserve"> </w:t>
      </w:r>
      <w:proofErr w:type="spellStart"/>
      <w:r w:rsidRPr="009807BC">
        <w:rPr>
          <w:bCs/>
          <w:szCs w:val="24"/>
          <w:lang w:val="cs-CZ"/>
        </w:rPr>
        <w:t>spôsobom</w:t>
      </w:r>
      <w:proofErr w:type="spellEnd"/>
      <w:r w:rsidRPr="009807BC">
        <w:rPr>
          <w:bCs/>
          <w:szCs w:val="24"/>
          <w:lang w:val="cs-CZ"/>
        </w:rPr>
        <w:t xml:space="preserve"> a </w:t>
      </w:r>
      <w:proofErr w:type="spellStart"/>
      <w:r w:rsidRPr="009807BC">
        <w:rPr>
          <w:bCs/>
          <w:szCs w:val="24"/>
          <w:lang w:val="cs-CZ"/>
        </w:rPr>
        <w:t>faktúry</w:t>
      </w:r>
      <w:proofErr w:type="spellEnd"/>
      <w:r w:rsidRPr="009807BC">
        <w:rPr>
          <w:bCs/>
          <w:szCs w:val="24"/>
          <w:lang w:val="cs-CZ"/>
        </w:rPr>
        <w:t xml:space="preserve"> </w:t>
      </w:r>
      <w:proofErr w:type="spellStart"/>
      <w:proofErr w:type="gramStart"/>
      <w:r w:rsidRPr="009807BC">
        <w:rPr>
          <w:bCs/>
          <w:szCs w:val="24"/>
          <w:lang w:val="cs-CZ"/>
        </w:rPr>
        <w:t>sme</w:t>
      </w:r>
      <w:proofErr w:type="spellEnd"/>
      <w:r w:rsidRPr="009807BC">
        <w:rPr>
          <w:bCs/>
          <w:szCs w:val="24"/>
          <w:lang w:val="cs-CZ"/>
        </w:rPr>
        <w:t xml:space="preserve">  rozúčtovali</w:t>
      </w:r>
      <w:proofErr w:type="gramEnd"/>
      <w:r w:rsidRPr="009807BC">
        <w:rPr>
          <w:bCs/>
          <w:szCs w:val="24"/>
          <w:lang w:val="cs-CZ"/>
        </w:rPr>
        <w:t xml:space="preserve"> na </w:t>
      </w:r>
      <w:proofErr w:type="spellStart"/>
      <w:r w:rsidRPr="009807BC">
        <w:rPr>
          <w:bCs/>
          <w:szCs w:val="24"/>
          <w:lang w:val="cs-CZ"/>
        </w:rPr>
        <w:t>materskú</w:t>
      </w:r>
      <w:proofErr w:type="spellEnd"/>
      <w:r w:rsidRPr="009807BC">
        <w:rPr>
          <w:bCs/>
          <w:szCs w:val="24"/>
          <w:lang w:val="cs-CZ"/>
        </w:rPr>
        <w:t xml:space="preserve"> školu a </w:t>
      </w:r>
      <w:proofErr w:type="spellStart"/>
      <w:r w:rsidRPr="009807BC">
        <w:rPr>
          <w:bCs/>
          <w:szCs w:val="24"/>
          <w:lang w:val="cs-CZ"/>
        </w:rPr>
        <w:t>časť</w:t>
      </w:r>
      <w:proofErr w:type="spellEnd"/>
      <w:r w:rsidRPr="009807BC">
        <w:rPr>
          <w:bCs/>
          <w:szCs w:val="24"/>
          <w:lang w:val="cs-CZ"/>
        </w:rPr>
        <w:t xml:space="preserve"> na </w:t>
      </w:r>
      <w:proofErr w:type="spellStart"/>
      <w:r w:rsidRPr="009807BC">
        <w:rPr>
          <w:bCs/>
          <w:szCs w:val="24"/>
          <w:lang w:val="cs-CZ"/>
        </w:rPr>
        <w:t>školskú</w:t>
      </w:r>
      <w:proofErr w:type="spellEnd"/>
      <w:r w:rsidRPr="009807BC">
        <w:rPr>
          <w:bCs/>
          <w:szCs w:val="24"/>
          <w:lang w:val="cs-CZ"/>
        </w:rPr>
        <w:t xml:space="preserve"> </w:t>
      </w:r>
      <w:proofErr w:type="spellStart"/>
      <w:r w:rsidRPr="009807BC">
        <w:rPr>
          <w:bCs/>
          <w:szCs w:val="24"/>
          <w:lang w:val="cs-CZ"/>
        </w:rPr>
        <w:t>jedáleň</w:t>
      </w:r>
      <w:proofErr w:type="spellEnd"/>
      <w:r w:rsidRPr="009807BC">
        <w:rPr>
          <w:bCs/>
          <w:szCs w:val="24"/>
          <w:lang w:val="cs-CZ"/>
        </w:rPr>
        <w:t xml:space="preserve"> . Výkon technika </w:t>
      </w:r>
      <w:r>
        <w:rPr>
          <w:bCs/>
          <w:szCs w:val="24"/>
          <w:lang w:val="cs-CZ"/>
        </w:rPr>
        <w:t>ABT,</w:t>
      </w:r>
      <w:r w:rsidRPr="009807BC">
        <w:rPr>
          <w:bCs/>
          <w:szCs w:val="24"/>
          <w:lang w:val="cs-CZ"/>
        </w:rPr>
        <w:t xml:space="preserve"> </w:t>
      </w:r>
      <w:r>
        <w:rPr>
          <w:bCs/>
          <w:szCs w:val="24"/>
          <w:lang w:val="cs-CZ"/>
        </w:rPr>
        <w:t xml:space="preserve">BOZP a </w:t>
      </w:r>
      <w:r w:rsidRPr="009807BC">
        <w:rPr>
          <w:bCs/>
          <w:szCs w:val="24"/>
          <w:lang w:val="cs-CZ"/>
        </w:rPr>
        <w:t>PO</w:t>
      </w:r>
      <w:r>
        <w:rPr>
          <w:bCs/>
          <w:szCs w:val="24"/>
          <w:lang w:val="cs-CZ"/>
        </w:rPr>
        <w:t>, pracovno-</w:t>
      </w:r>
      <w:proofErr w:type="spellStart"/>
      <w:r>
        <w:rPr>
          <w:bCs/>
          <w:szCs w:val="24"/>
          <w:lang w:val="cs-CZ"/>
        </w:rPr>
        <w:t>zdravotnej</w:t>
      </w:r>
      <w:proofErr w:type="spellEnd"/>
      <w:r>
        <w:rPr>
          <w:bCs/>
          <w:szCs w:val="24"/>
          <w:lang w:val="cs-CZ"/>
        </w:rPr>
        <w:t xml:space="preserve"> služby</w:t>
      </w:r>
      <w:r w:rsidRPr="009807BC">
        <w:rPr>
          <w:bCs/>
          <w:szCs w:val="24"/>
          <w:lang w:val="cs-CZ"/>
        </w:rPr>
        <w:t xml:space="preserve"> bol zabezpečovaný </w:t>
      </w:r>
      <w:proofErr w:type="spellStart"/>
      <w:proofErr w:type="gramStart"/>
      <w:r w:rsidRPr="009807BC">
        <w:rPr>
          <w:bCs/>
          <w:szCs w:val="24"/>
          <w:lang w:val="cs-CZ"/>
        </w:rPr>
        <w:t>štvrťročne</w:t>
      </w:r>
      <w:proofErr w:type="spellEnd"/>
      <w:r w:rsidRPr="009807BC">
        <w:rPr>
          <w:bCs/>
          <w:szCs w:val="24"/>
          <w:lang w:val="cs-CZ"/>
        </w:rPr>
        <w:t xml:space="preserve"> .</w:t>
      </w:r>
      <w:proofErr w:type="gramEnd"/>
      <w:r w:rsidRPr="009807BC">
        <w:rPr>
          <w:bCs/>
          <w:szCs w:val="24"/>
          <w:lang w:val="cs-CZ"/>
        </w:rPr>
        <w:t xml:space="preserve">  Zabezpečoval ho p.  </w:t>
      </w:r>
      <w:proofErr w:type="spellStart"/>
      <w:r w:rsidRPr="009807BC">
        <w:rPr>
          <w:bCs/>
          <w:szCs w:val="24"/>
          <w:lang w:val="cs-CZ"/>
        </w:rPr>
        <w:t>Gocál</w:t>
      </w:r>
      <w:proofErr w:type="spellEnd"/>
      <w:r w:rsidRPr="009807BC">
        <w:rPr>
          <w:bCs/>
          <w:szCs w:val="24"/>
          <w:lang w:val="cs-CZ"/>
        </w:rPr>
        <w:t xml:space="preserve">, s </w:t>
      </w:r>
      <w:proofErr w:type="spellStart"/>
      <w:proofErr w:type="gramStart"/>
      <w:r w:rsidRPr="009807BC">
        <w:rPr>
          <w:bCs/>
          <w:szCs w:val="24"/>
          <w:lang w:val="cs-CZ"/>
        </w:rPr>
        <w:t>ktorým</w:t>
      </w:r>
      <w:proofErr w:type="spellEnd"/>
      <w:r w:rsidRPr="009807BC">
        <w:rPr>
          <w:bCs/>
          <w:szCs w:val="24"/>
          <w:lang w:val="cs-CZ"/>
        </w:rPr>
        <w:t xml:space="preserve">  máme</w:t>
      </w:r>
      <w:proofErr w:type="gramEnd"/>
      <w:r w:rsidRPr="009807BC">
        <w:rPr>
          <w:bCs/>
          <w:szCs w:val="24"/>
          <w:lang w:val="cs-CZ"/>
        </w:rPr>
        <w:t xml:space="preserve"> </w:t>
      </w:r>
      <w:proofErr w:type="spellStart"/>
      <w:r w:rsidRPr="009807BC">
        <w:rPr>
          <w:bCs/>
          <w:szCs w:val="24"/>
          <w:lang w:val="cs-CZ"/>
        </w:rPr>
        <w:t>podpísanú</w:t>
      </w:r>
      <w:proofErr w:type="spellEnd"/>
      <w:r w:rsidRPr="009807BC">
        <w:rPr>
          <w:bCs/>
          <w:szCs w:val="24"/>
          <w:lang w:val="cs-CZ"/>
        </w:rPr>
        <w:t xml:space="preserve"> </w:t>
      </w:r>
      <w:proofErr w:type="spellStart"/>
      <w:r w:rsidRPr="009807BC">
        <w:rPr>
          <w:bCs/>
          <w:szCs w:val="24"/>
          <w:lang w:val="cs-CZ"/>
        </w:rPr>
        <w:t>zmluvu</w:t>
      </w:r>
      <w:proofErr w:type="spellEnd"/>
      <w:r w:rsidRPr="009807BC">
        <w:rPr>
          <w:bCs/>
          <w:szCs w:val="24"/>
          <w:lang w:val="cs-CZ"/>
        </w:rPr>
        <w:t xml:space="preserve">. V rámci </w:t>
      </w:r>
      <w:proofErr w:type="spellStart"/>
      <w:r w:rsidRPr="009807BC">
        <w:rPr>
          <w:bCs/>
          <w:szCs w:val="24"/>
          <w:lang w:val="cs-CZ"/>
        </w:rPr>
        <w:t>prác</w:t>
      </w:r>
      <w:proofErr w:type="spellEnd"/>
      <w:r w:rsidRPr="009807BC">
        <w:rPr>
          <w:bCs/>
          <w:szCs w:val="24"/>
          <w:lang w:val="cs-CZ"/>
        </w:rPr>
        <w:t xml:space="preserve"> </w:t>
      </w:r>
      <w:proofErr w:type="spellStart"/>
      <w:r w:rsidRPr="009807BC">
        <w:rPr>
          <w:bCs/>
          <w:szCs w:val="24"/>
          <w:lang w:val="cs-CZ"/>
        </w:rPr>
        <w:t>boli</w:t>
      </w:r>
      <w:proofErr w:type="spellEnd"/>
      <w:r w:rsidRPr="009807BC">
        <w:rPr>
          <w:bCs/>
          <w:szCs w:val="24"/>
          <w:lang w:val="cs-CZ"/>
        </w:rPr>
        <w:t xml:space="preserve"> vykonávané:</w:t>
      </w:r>
    </w:p>
    <w:p w14:paraId="70DD7F84" w14:textId="77777777" w:rsidR="005F7B43" w:rsidRDefault="005F7B43" w:rsidP="005F7B43">
      <w:pPr>
        <w:widowControl w:val="0"/>
        <w:numPr>
          <w:ilvl w:val="0"/>
          <w:numId w:val="10"/>
        </w:numPr>
        <w:autoSpaceDE w:val="0"/>
        <w:autoSpaceDN w:val="0"/>
        <w:adjustRightInd w:val="0"/>
        <w:spacing w:after="0" w:line="240" w:lineRule="auto"/>
        <w:jc w:val="both"/>
        <w:rPr>
          <w:szCs w:val="24"/>
          <w:lang w:val="cs-CZ"/>
        </w:rPr>
      </w:pPr>
      <w:proofErr w:type="spellStart"/>
      <w:r>
        <w:rPr>
          <w:szCs w:val="24"/>
          <w:lang w:val="cs-CZ"/>
        </w:rPr>
        <w:t>požiarno</w:t>
      </w:r>
      <w:proofErr w:type="spellEnd"/>
      <w:r>
        <w:rPr>
          <w:szCs w:val="24"/>
          <w:lang w:val="cs-CZ"/>
        </w:rPr>
        <w:t xml:space="preserve"> </w:t>
      </w:r>
      <w:proofErr w:type="spellStart"/>
      <w:r>
        <w:rPr>
          <w:szCs w:val="24"/>
          <w:lang w:val="cs-CZ"/>
        </w:rPr>
        <w:t>preventívne</w:t>
      </w:r>
      <w:proofErr w:type="spellEnd"/>
      <w:r>
        <w:rPr>
          <w:szCs w:val="24"/>
          <w:lang w:val="cs-CZ"/>
        </w:rPr>
        <w:t xml:space="preserve"> </w:t>
      </w:r>
      <w:proofErr w:type="spellStart"/>
      <w:r>
        <w:rPr>
          <w:szCs w:val="24"/>
          <w:lang w:val="cs-CZ"/>
        </w:rPr>
        <w:t>prehliadky</w:t>
      </w:r>
      <w:proofErr w:type="spellEnd"/>
    </w:p>
    <w:p w14:paraId="7C71E4A2" w14:textId="77777777" w:rsidR="005F7B43" w:rsidRDefault="005F7B43" w:rsidP="005F7B43">
      <w:pPr>
        <w:widowControl w:val="0"/>
        <w:numPr>
          <w:ilvl w:val="0"/>
          <w:numId w:val="10"/>
        </w:numPr>
        <w:autoSpaceDE w:val="0"/>
        <w:autoSpaceDN w:val="0"/>
        <w:adjustRightInd w:val="0"/>
        <w:spacing w:after="0" w:line="240" w:lineRule="auto"/>
        <w:jc w:val="both"/>
        <w:rPr>
          <w:szCs w:val="24"/>
          <w:lang w:val="cs-CZ"/>
        </w:rPr>
      </w:pPr>
      <w:proofErr w:type="spellStart"/>
      <w:r>
        <w:rPr>
          <w:szCs w:val="24"/>
          <w:lang w:val="cs-CZ"/>
        </w:rPr>
        <w:t>revízia</w:t>
      </w:r>
      <w:proofErr w:type="spellEnd"/>
      <w:r>
        <w:rPr>
          <w:szCs w:val="24"/>
          <w:lang w:val="cs-CZ"/>
        </w:rPr>
        <w:t xml:space="preserve"> HP</w:t>
      </w:r>
    </w:p>
    <w:p w14:paraId="385D1A75" w14:textId="77777777" w:rsidR="005F7B43" w:rsidRDefault="005F7B43" w:rsidP="005F7B43">
      <w:pPr>
        <w:widowControl w:val="0"/>
        <w:numPr>
          <w:ilvl w:val="0"/>
          <w:numId w:val="10"/>
        </w:numPr>
        <w:autoSpaceDE w:val="0"/>
        <w:autoSpaceDN w:val="0"/>
        <w:adjustRightInd w:val="0"/>
        <w:spacing w:after="0" w:line="240" w:lineRule="auto"/>
        <w:jc w:val="both"/>
        <w:rPr>
          <w:szCs w:val="24"/>
          <w:lang w:val="cs-CZ"/>
        </w:rPr>
      </w:pPr>
      <w:r>
        <w:rPr>
          <w:szCs w:val="24"/>
          <w:lang w:val="cs-CZ"/>
        </w:rPr>
        <w:t xml:space="preserve">kontroly </w:t>
      </w:r>
      <w:proofErr w:type="spellStart"/>
      <w:r>
        <w:rPr>
          <w:szCs w:val="24"/>
          <w:lang w:val="cs-CZ"/>
        </w:rPr>
        <w:t>revízií</w:t>
      </w:r>
      <w:proofErr w:type="spellEnd"/>
      <w:r>
        <w:rPr>
          <w:szCs w:val="24"/>
          <w:lang w:val="cs-CZ"/>
        </w:rPr>
        <w:t xml:space="preserve">, </w:t>
      </w:r>
      <w:proofErr w:type="spellStart"/>
      <w:r>
        <w:rPr>
          <w:szCs w:val="24"/>
          <w:lang w:val="cs-CZ"/>
        </w:rPr>
        <w:t>prehliadok</w:t>
      </w:r>
      <w:proofErr w:type="spellEnd"/>
      <w:r>
        <w:rPr>
          <w:szCs w:val="24"/>
          <w:lang w:val="cs-CZ"/>
        </w:rPr>
        <w:t xml:space="preserve"> a </w:t>
      </w:r>
      <w:proofErr w:type="spellStart"/>
      <w:r>
        <w:rPr>
          <w:szCs w:val="24"/>
          <w:lang w:val="cs-CZ"/>
        </w:rPr>
        <w:t>skúšok</w:t>
      </w:r>
      <w:proofErr w:type="spellEnd"/>
    </w:p>
    <w:p w14:paraId="66CCBADE" w14:textId="77777777" w:rsidR="005F7B43" w:rsidRDefault="005F7B43" w:rsidP="005F7B43">
      <w:pPr>
        <w:widowControl w:val="0"/>
        <w:numPr>
          <w:ilvl w:val="0"/>
          <w:numId w:val="10"/>
        </w:numPr>
        <w:autoSpaceDE w:val="0"/>
        <w:autoSpaceDN w:val="0"/>
        <w:adjustRightInd w:val="0"/>
        <w:spacing w:after="0" w:line="240" w:lineRule="auto"/>
        <w:jc w:val="both"/>
        <w:rPr>
          <w:szCs w:val="24"/>
          <w:lang w:val="cs-CZ"/>
        </w:rPr>
      </w:pPr>
      <w:r>
        <w:rPr>
          <w:szCs w:val="24"/>
          <w:lang w:val="cs-CZ"/>
        </w:rPr>
        <w:t xml:space="preserve">kontroly stavu bezpečnosti a ochrany </w:t>
      </w:r>
      <w:proofErr w:type="spellStart"/>
      <w:r>
        <w:rPr>
          <w:szCs w:val="24"/>
          <w:lang w:val="cs-CZ"/>
        </w:rPr>
        <w:t>zdravia</w:t>
      </w:r>
      <w:proofErr w:type="spellEnd"/>
      <w:r>
        <w:rPr>
          <w:szCs w:val="24"/>
          <w:lang w:val="cs-CZ"/>
        </w:rPr>
        <w:t xml:space="preserve"> </w:t>
      </w:r>
      <w:proofErr w:type="spellStart"/>
      <w:r>
        <w:rPr>
          <w:szCs w:val="24"/>
          <w:lang w:val="cs-CZ"/>
        </w:rPr>
        <w:t>pri</w:t>
      </w:r>
      <w:proofErr w:type="spellEnd"/>
      <w:r>
        <w:rPr>
          <w:szCs w:val="24"/>
          <w:lang w:val="cs-CZ"/>
        </w:rPr>
        <w:t xml:space="preserve"> práci </w:t>
      </w:r>
    </w:p>
    <w:p w14:paraId="5729B19C" w14:textId="77777777" w:rsidR="005F7B43" w:rsidRDefault="005F7B43" w:rsidP="005F7B43">
      <w:pPr>
        <w:widowControl w:val="0"/>
        <w:numPr>
          <w:ilvl w:val="0"/>
          <w:numId w:val="10"/>
        </w:numPr>
        <w:autoSpaceDE w:val="0"/>
        <w:autoSpaceDN w:val="0"/>
        <w:adjustRightInd w:val="0"/>
        <w:spacing w:after="0" w:line="240" w:lineRule="auto"/>
        <w:jc w:val="both"/>
        <w:rPr>
          <w:szCs w:val="24"/>
          <w:lang w:val="cs-CZ"/>
        </w:rPr>
      </w:pPr>
      <w:proofErr w:type="spellStart"/>
      <w:r w:rsidRPr="009807BC">
        <w:rPr>
          <w:szCs w:val="24"/>
          <w:lang w:val="cs-CZ"/>
        </w:rPr>
        <w:t>školenie</w:t>
      </w:r>
      <w:proofErr w:type="spellEnd"/>
      <w:r w:rsidRPr="009807BC">
        <w:rPr>
          <w:szCs w:val="24"/>
          <w:lang w:val="cs-CZ"/>
        </w:rPr>
        <w:t xml:space="preserve"> </w:t>
      </w:r>
      <w:proofErr w:type="spellStart"/>
      <w:r w:rsidRPr="009807BC">
        <w:rPr>
          <w:szCs w:val="24"/>
          <w:lang w:val="cs-CZ"/>
        </w:rPr>
        <w:t>prijatých</w:t>
      </w:r>
      <w:proofErr w:type="spellEnd"/>
      <w:r w:rsidRPr="009807BC">
        <w:rPr>
          <w:szCs w:val="24"/>
          <w:lang w:val="cs-CZ"/>
        </w:rPr>
        <w:t xml:space="preserve"> </w:t>
      </w:r>
      <w:proofErr w:type="spellStart"/>
      <w:r w:rsidRPr="009807BC">
        <w:rPr>
          <w:szCs w:val="24"/>
          <w:lang w:val="cs-CZ"/>
        </w:rPr>
        <w:t>zamestnancov</w:t>
      </w:r>
      <w:proofErr w:type="spellEnd"/>
      <w:r w:rsidRPr="009807BC">
        <w:rPr>
          <w:szCs w:val="24"/>
          <w:lang w:val="cs-CZ"/>
        </w:rPr>
        <w:t xml:space="preserve"> na </w:t>
      </w:r>
      <w:proofErr w:type="spellStart"/>
      <w:r w:rsidRPr="009807BC">
        <w:rPr>
          <w:szCs w:val="24"/>
          <w:lang w:val="cs-CZ"/>
        </w:rPr>
        <w:t>zastupovanie</w:t>
      </w:r>
      <w:proofErr w:type="spellEnd"/>
      <w:r w:rsidRPr="009807BC">
        <w:rPr>
          <w:szCs w:val="24"/>
          <w:lang w:val="cs-CZ"/>
        </w:rPr>
        <w:t xml:space="preserve"> </w:t>
      </w:r>
      <w:proofErr w:type="spellStart"/>
      <w:r w:rsidRPr="009807BC">
        <w:rPr>
          <w:szCs w:val="24"/>
          <w:lang w:val="cs-CZ"/>
        </w:rPr>
        <w:t>počas</w:t>
      </w:r>
      <w:proofErr w:type="spellEnd"/>
      <w:r w:rsidRPr="009807BC">
        <w:rPr>
          <w:szCs w:val="24"/>
          <w:lang w:val="cs-CZ"/>
        </w:rPr>
        <w:t xml:space="preserve"> </w:t>
      </w:r>
      <w:proofErr w:type="spellStart"/>
      <w:r w:rsidRPr="009807BC">
        <w:rPr>
          <w:szCs w:val="24"/>
          <w:lang w:val="cs-CZ"/>
        </w:rPr>
        <w:t>dlhodobých</w:t>
      </w:r>
      <w:proofErr w:type="spellEnd"/>
      <w:r w:rsidRPr="009807BC">
        <w:rPr>
          <w:szCs w:val="24"/>
          <w:lang w:val="cs-CZ"/>
        </w:rPr>
        <w:t xml:space="preserve"> PN a </w:t>
      </w:r>
      <w:proofErr w:type="spellStart"/>
      <w:proofErr w:type="gramStart"/>
      <w:r w:rsidRPr="009807BC">
        <w:rPr>
          <w:szCs w:val="24"/>
          <w:lang w:val="cs-CZ"/>
        </w:rPr>
        <w:t>vypracovanie</w:t>
      </w:r>
      <w:proofErr w:type="spellEnd"/>
      <w:r w:rsidRPr="009807BC">
        <w:rPr>
          <w:szCs w:val="24"/>
          <w:lang w:val="cs-CZ"/>
        </w:rPr>
        <w:t xml:space="preserve">  </w:t>
      </w:r>
      <w:proofErr w:type="spellStart"/>
      <w:r w:rsidRPr="009807BC">
        <w:rPr>
          <w:szCs w:val="24"/>
          <w:lang w:val="cs-CZ"/>
        </w:rPr>
        <w:t>smerníc</w:t>
      </w:r>
      <w:proofErr w:type="spellEnd"/>
      <w:proofErr w:type="gramEnd"/>
      <w:r w:rsidRPr="009807BC">
        <w:rPr>
          <w:szCs w:val="24"/>
          <w:lang w:val="cs-CZ"/>
        </w:rPr>
        <w:t xml:space="preserve"> o BOZP</w:t>
      </w:r>
    </w:p>
    <w:p w14:paraId="758F9B24" w14:textId="77777777" w:rsidR="005F7B43" w:rsidRPr="009807BC" w:rsidRDefault="005F7B43" w:rsidP="005F7B43">
      <w:pPr>
        <w:widowControl w:val="0"/>
        <w:numPr>
          <w:ilvl w:val="0"/>
          <w:numId w:val="10"/>
        </w:numPr>
        <w:autoSpaceDE w:val="0"/>
        <w:autoSpaceDN w:val="0"/>
        <w:adjustRightInd w:val="0"/>
        <w:spacing w:after="0" w:line="240" w:lineRule="auto"/>
        <w:jc w:val="both"/>
        <w:rPr>
          <w:szCs w:val="24"/>
          <w:lang w:val="cs-CZ"/>
        </w:rPr>
      </w:pPr>
      <w:proofErr w:type="spellStart"/>
      <w:r>
        <w:rPr>
          <w:szCs w:val="24"/>
          <w:lang w:val="cs-CZ"/>
        </w:rPr>
        <w:lastRenderedPageBreak/>
        <w:t>hodnotenia</w:t>
      </w:r>
      <w:proofErr w:type="spellEnd"/>
      <w:r>
        <w:rPr>
          <w:szCs w:val="24"/>
          <w:lang w:val="cs-CZ"/>
        </w:rPr>
        <w:t xml:space="preserve"> zdravotného rizika a </w:t>
      </w:r>
      <w:proofErr w:type="spellStart"/>
      <w:r>
        <w:rPr>
          <w:szCs w:val="24"/>
          <w:lang w:val="cs-CZ"/>
        </w:rPr>
        <w:t>hodnotenie</w:t>
      </w:r>
      <w:proofErr w:type="spellEnd"/>
      <w:r>
        <w:rPr>
          <w:szCs w:val="24"/>
          <w:lang w:val="cs-CZ"/>
        </w:rPr>
        <w:t xml:space="preserve"> </w:t>
      </w:r>
      <w:proofErr w:type="spellStart"/>
      <w:r>
        <w:rPr>
          <w:szCs w:val="24"/>
          <w:lang w:val="cs-CZ"/>
        </w:rPr>
        <w:t>faktorov</w:t>
      </w:r>
      <w:proofErr w:type="spellEnd"/>
      <w:r>
        <w:rPr>
          <w:szCs w:val="24"/>
          <w:lang w:val="cs-CZ"/>
        </w:rPr>
        <w:t xml:space="preserve"> práce a </w:t>
      </w:r>
      <w:proofErr w:type="spellStart"/>
      <w:r>
        <w:rPr>
          <w:szCs w:val="24"/>
          <w:lang w:val="cs-CZ"/>
        </w:rPr>
        <w:t>pracovného</w:t>
      </w:r>
      <w:proofErr w:type="spellEnd"/>
      <w:r>
        <w:rPr>
          <w:szCs w:val="24"/>
          <w:lang w:val="cs-CZ"/>
        </w:rPr>
        <w:t xml:space="preserve"> </w:t>
      </w:r>
      <w:proofErr w:type="spellStart"/>
      <w:r>
        <w:rPr>
          <w:szCs w:val="24"/>
          <w:lang w:val="cs-CZ"/>
        </w:rPr>
        <w:t>prostredia</w:t>
      </w:r>
      <w:proofErr w:type="spellEnd"/>
    </w:p>
    <w:p w14:paraId="213F9C61" w14:textId="77777777" w:rsidR="005F7B43" w:rsidRDefault="005F7B43" w:rsidP="005F7B43">
      <w:pPr>
        <w:jc w:val="both"/>
        <w:rPr>
          <w:lang w:val="cs-CZ"/>
        </w:rPr>
      </w:pPr>
      <w:r>
        <w:rPr>
          <w:szCs w:val="24"/>
        </w:rPr>
        <w:t xml:space="preserve">     </w:t>
      </w:r>
    </w:p>
    <w:p w14:paraId="205F0916" w14:textId="77777777" w:rsidR="005F7B43" w:rsidRPr="007105C5" w:rsidRDefault="005F7B43" w:rsidP="005F7B43">
      <w:pPr>
        <w:widowControl w:val="0"/>
        <w:numPr>
          <w:ilvl w:val="0"/>
          <w:numId w:val="7"/>
        </w:numPr>
        <w:autoSpaceDE w:val="0"/>
        <w:autoSpaceDN w:val="0"/>
        <w:adjustRightInd w:val="0"/>
        <w:spacing w:after="0" w:line="240" w:lineRule="auto"/>
        <w:jc w:val="both"/>
        <w:rPr>
          <w:b/>
          <w:i/>
          <w:lang w:val="cs-CZ"/>
        </w:rPr>
      </w:pPr>
      <w:r w:rsidRPr="007105C5">
        <w:rPr>
          <w:b/>
          <w:i/>
          <w:lang w:val="cs-CZ"/>
        </w:rPr>
        <w:t xml:space="preserve">Materiálno-technické </w:t>
      </w:r>
      <w:proofErr w:type="spellStart"/>
      <w:r w:rsidRPr="007105C5">
        <w:rPr>
          <w:b/>
          <w:i/>
          <w:lang w:val="cs-CZ"/>
        </w:rPr>
        <w:t>vybavenie</w:t>
      </w:r>
      <w:proofErr w:type="spellEnd"/>
      <w:r w:rsidRPr="007105C5">
        <w:rPr>
          <w:b/>
          <w:i/>
          <w:lang w:val="cs-CZ"/>
        </w:rPr>
        <w:t xml:space="preserve"> školy </w:t>
      </w:r>
    </w:p>
    <w:p w14:paraId="78EC4E48" w14:textId="77777777" w:rsidR="005F7B43" w:rsidRDefault="005F7B43" w:rsidP="005F7B43">
      <w:pPr>
        <w:ind w:left="502"/>
        <w:jc w:val="both"/>
        <w:rPr>
          <w:b/>
          <w:lang w:val="cs-CZ"/>
        </w:rPr>
      </w:pPr>
      <w:r>
        <w:rPr>
          <w:b/>
          <w:lang w:val="cs-CZ"/>
        </w:rPr>
        <w:t xml:space="preserve"> </w:t>
      </w:r>
    </w:p>
    <w:p w14:paraId="1C841054" w14:textId="77777777" w:rsidR="005F7B43" w:rsidRDefault="005F7B43" w:rsidP="005F7B43">
      <w:pPr>
        <w:ind w:left="502"/>
        <w:jc w:val="both"/>
        <w:rPr>
          <w:szCs w:val="24"/>
          <w:lang w:val="cs-CZ"/>
        </w:rPr>
      </w:pPr>
      <w:r>
        <w:rPr>
          <w:szCs w:val="24"/>
          <w:lang w:val="cs-CZ"/>
        </w:rPr>
        <w:t xml:space="preserve">         K 31.12.2023 je </w:t>
      </w:r>
      <w:proofErr w:type="spellStart"/>
      <w:r>
        <w:rPr>
          <w:szCs w:val="24"/>
          <w:lang w:val="cs-CZ"/>
        </w:rPr>
        <w:t>materská</w:t>
      </w:r>
      <w:proofErr w:type="spellEnd"/>
      <w:r>
        <w:rPr>
          <w:szCs w:val="24"/>
          <w:lang w:val="cs-CZ"/>
        </w:rPr>
        <w:t xml:space="preserve"> škola vybavená </w:t>
      </w:r>
      <w:proofErr w:type="spellStart"/>
      <w:r>
        <w:rPr>
          <w:szCs w:val="24"/>
          <w:lang w:val="cs-CZ"/>
        </w:rPr>
        <w:t>dostatočným</w:t>
      </w:r>
      <w:proofErr w:type="spellEnd"/>
      <w:r>
        <w:rPr>
          <w:szCs w:val="24"/>
          <w:lang w:val="cs-CZ"/>
        </w:rPr>
        <w:t xml:space="preserve"> </w:t>
      </w:r>
      <w:proofErr w:type="spellStart"/>
      <w:r>
        <w:rPr>
          <w:szCs w:val="24"/>
          <w:lang w:val="cs-CZ"/>
        </w:rPr>
        <w:t>množstvom</w:t>
      </w:r>
      <w:proofErr w:type="spellEnd"/>
      <w:r>
        <w:rPr>
          <w:szCs w:val="24"/>
          <w:lang w:val="cs-CZ"/>
        </w:rPr>
        <w:t xml:space="preserve"> elektrotechniky na </w:t>
      </w:r>
      <w:proofErr w:type="spellStart"/>
      <w:r>
        <w:rPr>
          <w:szCs w:val="24"/>
          <w:lang w:val="cs-CZ"/>
        </w:rPr>
        <w:t>triedach</w:t>
      </w:r>
      <w:proofErr w:type="spellEnd"/>
      <w:r>
        <w:rPr>
          <w:szCs w:val="24"/>
          <w:lang w:val="cs-CZ"/>
        </w:rPr>
        <w:t xml:space="preserve"> – CD-</w:t>
      </w:r>
      <w:proofErr w:type="spellStart"/>
      <w:r>
        <w:rPr>
          <w:szCs w:val="24"/>
          <w:lang w:val="cs-CZ"/>
        </w:rPr>
        <w:t>prehrávače</w:t>
      </w:r>
      <w:proofErr w:type="spellEnd"/>
      <w:r>
        <w:rPr>
          <w:szCs w:val="24"/>
          <w:lang w:val="cs-CZ"/>
        </w:rPr>
        <w:t xml:space="preserve">, </w:t>
      </w:r>
      <w:proofErr w:type="spellStart"/>
      <w:r>
        <w:rPr>
          <w:szCs w:val="24"/>
          <w:lang w:val="cs-CZ"/>
        </w:rPr>
        <w:t>televízory</w:t>
      </w:r>
      <w:proofErr w:type="spellEnd"/>
      <w:r>
        <w:rPr>
          <w:szCs w:val="24"/>
          <w:lang w:val="cs-CZ"/>
        </w:rPr>
        <w:t>. K výchovno-</w:t>
      </w:r>
      <w:proofErr w:type="spellStart"/>
      <w:r>
        <w:rPr>
          <w:szCs w:val="24"/>
          <w:lang w:val="cs-CZ"/>
        </w:rPr>
        <w:t>vzdelávaciemu</w:t>
      </w:r>
      <w:proofErr w:type="spellEnd"/>
      <w:r>
        <w:rPr>
          <w:szCs w:val="24"/>
          <w:lang w:val="cs-CZ"/>
        </w:rPr>
        <w:t xml:space="preserve"> procesu </w:t>
      </w:r>
      <w:proofErr w:type="spellStart"/>
      <w:r>
        <w:rPr>
          <w:szCs w:val="24"/>
          <w:lang w:val="cs-CZ"/>
        </w:rPr>
        <w:t>môžu</w:t>
      </w:r>
      <w:proofErr w:type="spellEnd"/>
      <w:r>
        <w:rPr>
          <w:szCs w:val="24"/>
          <w:lang w:val="cs-CZ"/>
        </w:rPr>
        <w:t xml:space="preserve"> </w:t>
      </w:r>
      <w:proofErr w:type="spellStart"/>
      <w:r>
        <w:rPr>
          <w:szCs w:val="24"/>
          <w:lang w:val="cs-CZ"/>
        </w:rPr>
        <w:t>učiteľky</w:t>
      </w:r>
      <w:proofErr w:type="spellEnd"/>
      <w:r>
        <w:rPr>
          <w:szCs w:val="24"/>
          <w:lang w:val="cs-CZ"/>
        </w:rPr>
        <w:t xml:space="preserve"> </w:t>
      </w:r>
      <w:proofErr w:type="spellStart"/>
      <w:r>
        <w:rPr>
          <w:szCs w:val="24"/>
          <w:lang w:val="cs-CZ"/>
        </w:rPr>
        <w:t>využívať</w:t>
      </w:r>
      <w:proofErr w:type="spellEnd"/>
      <w:r>
        <w:rPr>
          <w:szCs w:val="24"/>
          <w:lang w:val="cs-CZ"/>
        </w:rPr>
        <w:t xml:space="preserve"> </w:t>
      </w:r>
      <w:proofErr w:type="spellStart"/>
      <w:proofErr w:type="gramStart"/>
      <w:r>
        <w:rPr>
          <w:szCs w:val="24"/>
          <w:lang w:val="cs-CZ"/>
        </w:rPr>
        <w:t>interaktívne</w:t>
      </w:r>
      <w:proofErr w:type="spellEnd"/>
      <w:r>
        <w:rPr>
          <w:szCs w:val="24"/>
          <w:lang w:val="cs-CZ"/>
        </w:rPr>
        <w:t xml:space="preserve">  tabule</w:t>
      </w:r>
      <w:proofErr w:type="gramEnd"/>
      <w:r>
        <w:rPr>
          <w:szCs w:val="24"/>
          <w:lang w:val="cs-CZ"/>
        </w:rPr>
        <w:t xml:space="preserve">, </w:t>
      </w:r>
      <w:proofErr w:type="spellStart"/>
      <w:r>
        <w:rPr>
          <w:szCs w:val="24"/>
          <w:lang w:val="cs-CZ"/>
        </w:rPr>
        <w:t>interaktívne</w:t>
      </w:r>
      <w:proofErr w:type="spellEnd"/>
      <w:r>
        <w:rPr>
          <w:szCs w:val="24"/>
          <w:lang w:val="cs-CZ"/>
        </w:rPr>
        <w:t xml:space="preserve"> obrazovky s </w:t>
      </w:r>
      <w:proofErr w:type="spellStart"/>
      <w:r>
        <w:rPr>
          <w:szCs w:val="24"/>
          <w:lang w:val="cs-CZ"/>
        </w:rPr>
        <w:t>príslušnými</w:t>
      </w:r>
      <w:proofErr w:type="spellEnd"/>
      <w:r>
        <w:rPr>
          <w:szCs w:val="24"/>
          <w:lang w:val="cs-CZ"/>
        </w:rPr>
        <w:t xml:space="preserve"> </w:t>
      </w:r>
      <w:proofErr w:type="spellStart"/>
      <w:r>
        <w:rPr>
          <w:szCs w:val="24"/>
          <w:lang w:val="cs-CZ"/>
        </w:rPr>
        <w:t>softvérmi</w:t>
      </w:r>
      <w:proofErr w:type="spellEnd"/>
      <w:r>
        <w:rPr>
          <w:szCs w:val="24"/>
          <w:lang w:val="cs-CZ"/>
        </w:rPr>
        <w:t xml:space="preserve">, </w:t>
      </w:r>
      <w:proofErr w:type="spellStart"/>
      <w:r>
        <w:rPr>
          <w:szCs w:val="24"/>
          <w:lang w:val="cs-CZ"/>
        </w:rPr>
        <w:t>učebné</w:t>
      </w:r>
      <w:proofErr w:type="spellEnd"/>
      <w:r>
        <w:rPr>
          <w:szCs w:val="24"/>
          <w:lang w:val="cs-CZ"/>
        </w:rPr>
        <w:t xml:space="preserve"> a </w:t>
      </w:r>
      <w:proofErr w:type="spellStart"/>
      <w:r>
        <w:rPr>
          <w:szCs w:val="24"/>
          <w:lang w:val="cs-CZ"/>
        </w:rPr>
        <w:t>kompenzačné</w:t>
      </w:r>
      <w:proofErr w:type="spellEnd"/>
      <w:r>
        <w:rPr>
          <w:szCs w:val="24"/>
          <w:lang w:val="cs-CZ"/>
        </w:rPr>
        <w:t xml:space="preserve"> </w:t>
      </w:r>
      <w:proofErr w:type="spellStart"/>
      <w:r>
        <w:rPr>
          <w:szCs w:val="24"/>
          <w:lang w:val="cs-CZ"/>
        </w:rPr>
        <w:t>pomôcky</w:t>
      </w:r>
      <w:proofErr w:type="spellEnd"/>
      <w:r>
        <w:rPr>
          <w:szCs w:val="24"/>
          <w:lang w:val="cs-CZ"/>
        </w:rPr>
        <w:t xml:space="preserve"> a knihy, </w:t>
      </w:r>
      <w:proofErr w:type="spellStart"/>
      <w:r>
        <w:rPr>
          <w:szCs w:val="24"/>
          <w:lang w:val="cs-CZ"/>
        </w:rPr>
        <w:t>ktoré</w:t>
      </w:r>
      <w:proofErr w:type="spellEnd"/>
      <w:r>
        <w:rPr>
          <w:szCs w:val="24"/>
          <w:lang w:val="cs-CZ"/>
        </w:rPr>
        <w:t xml:space="preserve"> </w:t>
      </w:r>
      <w:proofErr w:type="spellStart"/>
      <w:r>
        <w:rPr>
          <w:szCs w:val="24"/>
          <w:lang w:val="cs-CZ"/>
        </w:rPr>
        <w:t>postupne</w:t>
      </w:r>
      <w:proofErr w:type="spellEnd"/>
      <w:r>
        <w:rPr>
          <w:szCs w:val="24"/>
          <w:lang w:val="cs-CZ"/>
        </w:rPr>
        <w:t xml:space="preserve"> </w:t>
      </w:r>
      <w:proofErr w:type="spellStart"/>
      <w:r>
        <w:rPr>
          <w:szCs w:val="24"/>
          <w:lang w:val="cs-CZ"/>
        </w:rPr>
        <w:t>dopĺňame</w:t>
      </w:r>
      <w:proofErr w:type="spellEnd"/>
      <w:r>
        <w:rPr>
          <w:szCs w:val="24"/>
          <w:lang w:val="cs-CZ"/>
        </w:rPr>
        <w:t xml:space="preserve"> novými .</w:t>
      </w:r>
    </w:p>
    <w:p w14:paraId="117316D9" w14:textId="77777777" w:rsidR="005F7B43" w:rsidRDefault="005F7B43" w:rsidP="005F7B43">
      <w:pPr>
        <w:ind w:left="502"/>
        <w:jc w:val="both"/>
        <w:rPr>
          <w:szCs w:val="24"/>
          <w:lang w:val="cs-CZ"/>
        </w:rPr>
      </w:pPr>
      <w:r>
        <w:rPr>
          <w:szCs w:val="24"/>
          <w:lang w:val="cs-CZ"/>
        </w:rPr>
        <w:t xml:space="preserve">        </w:t>
      </w:r>
      <w:proofErr w:type="spellStart"/>
      <w:r>
        <w:rPr>
          <w:szCs w:val="24"/>
          <w:lang w:val="cs-CZ"/>
        </w:rPr>
        <w:t>Materská</w:t>
      </w:r>
      <w:proofErr w:type="spellEnd"/>
      <w:r>
        <w:rPr>
          <w:szCs w:val="24"/>
          <w:lang w:val="cs-CZ"/>
        </w:rPr>
        <w:t xml:space="preserve"> škola má počítače s vybavením </w:t>
      </w:r>
      <w:proofErr w:type="gramStart"/>
      <w:r>
        <w:rPr>
          <w:szCs w:val="24"/>
          <w:lang w:val="cs-CZ"/>
        </w:rPr>
        <w:t xml:space="preserve">-  </w:t>
      </w:r>
      <w:proofErr w:type="spellStart"/>
      <w:r>
        <w:rPr>
          <w:szCs w:val="24"/>
          <w:lang w:val="cs-CZ"/>
        </w:rPr>
        <w:t>tlačiarne</w:t>
      </w:r>
      <w:proofErr w:type="spellEnd"/>
      <w:proofErr w:type="gramEnd"/>
      <w:r>
        <w:rPr>
          <w:szCs w:val="24"/>
          <w:lang w:val="cs-CZ"/>
        </w:rPr>
        <w:t xml:space="preserve">, </w:t>
      </w:r>
      <w:proofErr w:type="spellStart"/>
      <w:r>
        <w:rPr>
          <w:szCs w:val="24"/>
          <w:lang w:val="cs-CZ"/>
        </w:rPr>
        <w:t>pripojenie</w:t>
      </w:r>
      <w:proofErr w:type="spellEnd"/>
      <w:r>
        <w:rPr>
          <w:szCs w:val="24"/>
          <w:lang w:val="cs-CZ"/>
        </w:rPr>
        <w:t xml:space="preserve"> na internet, </w:t>
      </w:r>
      <w:proofErr w:type="spellStart"/>
      <w:r>
        <w:rPr>
          <w:szCs w:val="24"/>
          <w:lang w:val="cs-CZ"/>
        </w:rPr>
        <w:t>digitálne</w:t>
      </w:r>
      <w:proofErr w:type="spellEnd"/>
      <w:r>
        <w:rPr>
          <w:szCs w:val="24"/>
          <w:lang w:val="cs-CZ"/>
        </w:rPr>
        <w:t xml:space="preserve"> fotoaparáty,  el. didaktické </w:t>
      </w:r>
      <w:proofErr w:type="spellStart"/>
      <w:r>
        <w:rPr>
          <w:szCs w:val="24"/>
          <w:lang w:val="cs-CZ"/>
        </w:rPr>
        <w:t>pomôcky</w:t>
      </w:r>
      <w:proofErr w:type="spellEnd"/>
      <w:r>
        <w:rPr>
          <w:szCs w:val="24"/>
          <w:lang w:val="cs-CZ"/>
        </w:rPr>
        <w:t>, …… .</w:t>
      </w:r>
    </w:p>
    <w:p w14:paraId="07403C61" w14:textId="77777777" w:rsidR="005F7B43" w:rsidRDefault="005F7B43" w:rsidP="005F7B43">
      <w:pPr>
        <w:ind w:left="502"/>
        <w:jc w:val="both"/>
        <w:rPr>
          <w:szCs w:val="24"/>
          <w:lang w:val="cs-CZ"/>
        </w:rPr>
      </w:pPr>
      <w:r>
        <w:rPr>
          <w:szCs w:val="24"/>
          <w:lang w:val="cs-CZ"/>
        </w:rPr>
        <w:t xml:space="preserve">        </w:t>
      </w:r>
      <w:proofErr w:type="spellStart"/>
      <w:r>
        <w:rPr>
          <w:szCs w:val="24"/>
          <w:lang w:val="cs-CZ"/>
        </w:rPr>
        <w:t>Pre</w:t>
      </w:r>
      <w:proofErr w:type="spellEnd"/>
      <w:r>
        <w:rPr>
          <w:szCs w:val="24"/>
          <w:lang w:val="cs-CZ"/>
        </w:rPr>
        <w:t xml:space="preserve"> pobyt detí </w:t>
      </w:r>
      <w:proofErr w:type="spellStart"/>
      <w:r>
        <w:rPr>
          <w:szCs w:val="24"/>
          <w:lang w:val="cs-CZ"/>
        </w:rPr>
        <w:t>vonku</w:t>
      </w:r>
      <w:proofErr w:type="spellEnd"/>
      <w:r>
        <w:rPr>
          <w:szCs w:val="24"/>
          <w:lang w:val="cs-CZ"/>
        </w:rPr>
        <w:t xml:space="preserve"> sú v </w:t>
      </w:r>
      <w:proofErr w:type="spellStart"/>
      <w:r>
        <w:rPr>
          <w:szCs w:val="24"/>
          <w:lang w:val="cs-CZ"/>
        </w:rPr>
        <w:t>areáli</w:t>
      </w:r>
      <w:proofErr w:type="spellEnd"/>
      <w:r>
        <w:rPr>
          <w:szCs w:val="24"/>
          <w:lang w:val="cs-CZ"/>
        </w:rPr>
        <w:t xml:space="preserve"> MŠ </w:t>
      </w:r>
      <w:proofErr w:type="gramStart"/>
      <w:r>
        <w:rPr>
          <w:szCs w:val="24"/>
          <w:lang w:val="cs-CZ"/>
        </w:rPr>
        <w:t xml:space="preserve">vybudované  </w:t>
      </w:r>
      <w:proofErr w:type="spellStart"/>
      <w:r>
        <w:rPr>
          <w:szCs w:val="24"/>
          <w:lang w:val="cs-CZ"/>
        </w:rPr>
        <w:t>pieskoviská</w:t>
      </w:r>
      <w:proofErr w:type="spellEnd"/>
      <w:proofErr w:type="gramEnd"/>
      <w:r>
        <w:rPr>
          <w:szCs w:val="24"/>
          <w:lang w:val="cs-CZ"/>
        </w:rPr>
        <w:t xml:space="preserve">, </w:t>
      </w:r>
      <w:proofErr w:type="spellStart"/>
      <w:r>
        <w:rPr>
          <w:szCs w:val="24"/>
          <w:lang w:val="cs-CZ"/>
        </w:rPr>
        <w:t>preliezky</w:t>
      </w:r>
      <w:proofErr w:type="spellEnd"/>
      <w:r>
        <w:rPr>
          <w:szCs w:val="24"/>
          <w:lang w:val="cs-CZ"/>
        </w:rPr>
        <w:t xml:space="preserve">, </w:t>
      </w:r>
      <w:proofErr w:type="spellStart"/>
      <w:r>
        <w:rPr>
          <w:szCs w:val="24"/>
          <w:lang w:val="cs-CZ"/>
        </w:rPr>
        <w:t>drevené</w:t>
      </w:r>
      <w:proofErr w:type="spellEnd"/>
      <w:r>
        <w:rPr>
          <w:szCs w:val="24"/>
          <w:lang w:val="cs-CZ"/>
        </w:rPr>
        <w:t xml:space="preserve"> stolíky, </w:t>
      </w:r>
      <w:proofErr w:type="spellStart"/>
      <w:r>
        <w:rPr>
          <w:szCs w:val="24"/>
          <w:lang w:val="cs-CZ"/>
        </w:rPr>
        <w:t>drevené</w:t>
      </w:r>
      <w:proofErr w:type="spellEnd"/>
      <w:r>
        <w:rPr>
          <w:szCs w:val="24"/>
          <w:lang w:val="cs-CZ"/>
        </w:rPr>
        <w:t xml:space="preserve"> </w:t>
      </w:r>
      <w:proofErr w:type="spellStart"/>
      <w:r>
        <w:rPr>
          <w:szCs w:val="24"/>
          <w:lang w:val="cs-CZ"/>
        </w:rPr>
        <w:t>vláčiky</w:t>
      </w:r>
      <w:proofErr w:type="spellEnd"/>
      <w:r>
        <w:rPr>
          <w:szCs w:val="24"/>
          <w:lang w:val="cs-CZ"/>
        </w:rPr>
        <w:t xml:space="preserve">. </w:t>
      </w:r>
    </w:p>
    <w:p w14:paraId="46591BE5" w14:textId="77777777" w:rsidR="005F7B43" w:rsidRDefault="005F7B43" w:rsidP="005F7B43">
      <w:pPr>
        <w:jc w:val="both"/>
        <w:rPr>
          <w:szCs w:val="24"/>
          <w:lang w:val="cs-CZ"/>
        </w:rPr>
      </w:pPr>
      <w:r>
        <w:rPr>
          <w:szCs w:val="24"/>
          <w:lang w:val="cs-CZ"/>
        </w:rPr>
        <w:t xml:space="preserve">        Máme k </w:t>
      </w:r>
      <w:proofErr w:type="spellStart"/>
      <w:r>
        <w:rPr>
          <w:szCs w:val="24"/>
          <w:lang w:val="cs-CZ"/>
        </w:rPr>
        <w:t>dispozícii</w:t>
      </w:r>
      <w:proofErr w:type="spellEnd"/>
      <w:r>
        <w:rPr>
          <w:szCs w:val="24"/>
          <w:lang w:val="cs-CZ"/>
        </w:rPr>
        <w:t xml:space="preserve"> </w:t>
      </w:r>
      <w:proofErr w:type="spellStart"/>
      <w:r>
        <w:rPr>
          <w:szCs w:val="24"/>
          <w:lang w:val="cs-CZ"/>
        </w:rPr>
        <w:t>kosačky</w:t>
      </w:r>
      <w:proofErr w:type="spellEnd"/>
      <w:r>
        <w:rPr>
          <w:szCs w:val="24"/>
          <w:lang w:val="cs-CZ"/>
        </w:rPr>
        <w:t xml:space="preserve">, </w:t>
      </w:r>
      <w:proofErr w:type="spellStart"/>
      <w:r>
        <w:rPr>
          <w:szCs w:val="24"/>
          <w:lang w:val="cs-CZ"/>
        </w:rPr>
        <w:t>snežnú</w:t>
      </w:r>
      <w:proofErr w:type="spellEnd"/>
      <w:r>
        <w:rPr>
          <w:szCs w:val="24"/>
          <w:lang w:val="cs-CZ"/>
        </w:rPr>
        <w:t xml:space="preserve"> frézu a </w:t>
      </w:r>
      <w:proofErr w:type="spellStart"/>
      <w:r>
        <w:rPr>
          <w:szCs w:val="24"/>
          <w:lang w:val="cs-CZ"/>
        </w:rPr>
        <w:t>iné</w:t>
      </w:r>
      <w:proofErr w:type="spellEnd"/>
      <w:r>
        <w:rPr>
          <w:szCs w:val="24"/>
          <w:lang w:val="cs-CZ"/>
        </w:rPr>
        <w:t xml:space="preserve">… </w:t>
      </w:r>
    </w:p>
    <w:p w14:paraId="6390050B" w14:textId="77777777" w:rsidR="005F7B43" w:rsidRDefault="005F7B43" w:rsidP="005F7B43">
      <w:pPr>
        <w:ind w:left="502"/>
        <w:jc w:val="both"/>
        <w:rPr>
          <w:szCs w:val="24"/>
          <w:lang w:val="cs-CZ"/>
        </w:rPr>
      </w:pPr>
    </w:p>
    <w:p w14:paraId="271E6392" w14:textId="77777777" w:rsidR="005F7B43" w:rsidRPr="007105C5" w:rsidRDefault="005F7B43" w:rsidP="005F7B43">
      <w:pPr>
        <w:widowControl w:val="0"/>
        <w:numPr>
          <w:ilvl w:val="0"/>
          <w:numId w:val="7"/>
        </w:numPr>
        <w:autoSpaceDE w:val="0"/>
        <w:autoSpaceDN w:val="0"/>
        <w:adjustRightInd w:val="0"/>
        <w:spacing w:after="0" w:line="240" w:lineRule="auto"/>
        <w:jc w:val="both"/>
        <w:rPr>
          <w:b/>
          <w:i/>
          <w:szCs w:val="24"/>
          <w:lang w:val="en-US"/>
        </w:rPr>
      </w:pPr>
      <w:proofErr w:type="spellStart"/>
      <w:r w:rsidRPr="007105C5">
        <w:rPr>
          <w:b/>
          <w:i/>
          <w:szCs w:val="24"/>
          <w:lang w:val="en-US"/>
        </w:rPr>
        <w:t>Zistené</w:t>
      </w:r>
      <w:proofErr w:type="spellEnd"/>
      <w:r w:rsidRPr="007105C5">
        <w:rPr>
          <w:b/>
          <w:i/>
          <w:szCs w:val="24"/>
          <w:lang w:val="en-US"/>
        </w:rPr>
        <w:t xml:space="preserve"> </w:t>
      </w:r>
      <w:proofErr w:type="spellStart"/>
      <w:r w:rsidRPr="007105C5">
        <w:rPr>
          <w:b/>
          <w:i/>
          <w:szCs w:val="24"/>
          <w:lang w:val="en-US"/>
        </w:rPr>
        <w:t>nedostatky</w:t>
      </w:r>
      <w:proofErr w:type="spellEnd"/>
    </w:p>
    <w:p w14:paraId="53DE9315" w14:textId="77777777" w:rsidR="005F7B43" w:rsidRDefault="005F7B43" w:rsidP="005F7B43">
      <w:pPr>
        <w:ind w:left="502"/>
        <w:jc w:val="both"/>
        <w:rPr>
          <w:b/>
          <w:szCs w:val="24"/>
          <w:lang w:val="en-US"/>
        </w:rPr>
      </w:pPr>
    </w:p>
    <w:p w14:paraId="1CBD6B91" w14:textId="77777777" w:rsidR="005F7B43" w:rsidRDefault="005F7B43" w:rsidP="005F7B43">
      <w:pPr>
        <w:ind w:left="142"/>
        <w:jc w:val="both"/>
        <w:rPr>
          <w:szCs w:val="24"/>
          <w:lang w:val="en-US"/>
        </w:rPr>
      </w:pPr>
      <w:proofErr w:type="spellStart"/>
      <w:r>
        <w:rPr>
          <w:szCs w:val="24"/>
          <w:lang w:val="en-US"/>
        </w:rPr>
        <w:t>Medzi</w:t>
      </w:r>
      <w:proofErr w:type="spellEnd"/>
      <w:r>
        <w:rPr>
          <w:szCs w:val="24"/>
          <w:lang w:val="en-US"/>
        </w:rPr>
        <w:t xml:space="preserve"> </w:t>
      </w:r>
      <w:proofErr w:type="spellStart"/>
      <w:r>
        <w:rPr>
          <w:szCs w:val="24"/>
          <w:lang w:val="en-US"/>
        </w:rPr>
        <w:t>nevyhnutné</w:t>
      </w:r>
      <w:proofErr w:type="spellEnd"/>
      <w:r>
        <w:rPr>
          <w:szCs w:val="24"/>
          <w:lang w:val="en-US"/>
        </w:rPr>
        <w:t xml:space="preserve"> </w:t>
      </w:r>
      <w:proofErr w:type="spellStart"/>
      <w:r>
        <w:rPr>
          <w:szCs w:val="24"/>
          <w:lang w:val="en-US"/>
        </w:rPr>
        <w:t>opravy</w:t>
      </w:r>
      <w:proofErr w:type="spellEnd"/>
      <w:r>
        <w:rPr>
          <w:szCs w:val="24"/>
          <w:lang w:val="en-US"/>
        </w:rPr>
        <w:t xml:space="preserve">, </w:t>
      </w:r>
      <w:proofErr w:type="spellStart"/>
      <w:r>
        <w:rPr>
          <w:szCs w:val="24"/>
          <w:lang w:val="en-US"/>
        </w:rPr>
        <w:t>ktorými</w:t>
      </w:r>
      <w:proofErr w:type="spellEnd"/>
      <w:r>
        <w:rPr>
          <w:szCs w:val="24"/>
          <w:lang w:val="en-US"/>
        </w:rPr>
        <w:t xml:space="preserve"> sa </w:t>
      </w:r>
      <w:proofErr w:type="spellStart"/>
      <w:r>
        <w:rPr>
          <w:szCs w:val="24"/>
          <w:lang w:val="en-US"/>
        </w:rPr>
        <w:t>zabráni</w:t>
      </w:r>
      <w:proofErr w:type="spellEnd"/>
      <w:r>
        <w:rPr>
          <w:szCs w:val="24"/>
          <w:lang w:val="en-US"/>
        </w:rPr>
        <w:t xml:space="preserve"> </w:t>
      </w:r>
      <w:proofErr w:type="spellStart"/>
      <w:r>
        <w:rPr>
          <w:szCs w:val="24"/>
          <w:lang w:val="en-US"/>
        </w:rPr>
        <w:t>vzniku</w:t>
      </w:r>
      <w:proofErr w:type="spellEnd"/>
      <w:r>
        <w:rPr>
          <w:szCs w:val="24"/>
          <w:lang w:val="en-US"/>
        </w:rPr>
        <w:t xml:space="preserve"> </w:t>
      </w:r>
      <w:proofErr w:type="spellStart"/>
      <w:r>
        <w:rPr>
          <w:szCs w:val="24"/>
          <w:lang w:val="en-US"/>
        </w:rPr>
        <w:t>ďalších</w:t>
      </w:r>
      <w:proofErr w:type="spellEnd"/>
      <w:r>
        <w:rPr>
          <w:szCs w:val="24"/>
          <w:lang w:val="en-US"/>
        </w:rPr>
        <w:t xml:space="preserve"> </w:t>
      </w:r>
      <w:proofErr w:type="spellStart"/>
      <w:r>
        <w:rPr>
          <w:szCs w:val="24"/>
          <w:lang w:val="en-US"/>
        </w:rPr>
        <w:t>škôd</w:t>
      </w:r>
      <w:proofErr w:type="spellEnd"/>
      <w:r>
        <w:rPr>
          <w:szCs w:val="24"/>
          <w:lang w:val="en-US"/>
        </w:rPr>
        <w:t xml:space="preserve"> v MŠ </w:t>
      </w:r>
      <w:proofErr w:type="spellStart"/>
      <w:r>
        <w:rPr>
          <w:szCs w:val="24"/>
          <w:lang w:val="en-US"/>
        </w:rPr>
        <w:t>patrí</w:t>
      </w:r>
      <w:proofErr w:type="spellEnd"/>
      <w:r>
        <w:rPr>
          <w:szCs w:val="24"/>
          <w:lang w:val="en-US"/>
        </w:rPr>
        <w:t>:</w:t>
      </w:r>
    </w:p>
    <w:p w14:paraId="29D45279" w14:textId="77777777" w:rsidR="005F7B43" w:rsidRDefault="005F7B43" w:rsidP="005F7B43">
      <w:pPr>
        <w:ind w:left="142"/>
        <w:jc w:val="both"/>
        <w:rPr>
          <w:szCs w:val="24"/>
          <w:lang w:val="en-US"/>
        </w:rPr>
      </w:pPr>
    </w:p>
    <w:p w14:paraId="516CB9A8" w14:textId="77777777" w:rsidR="005F7B43" w:rsidRDefault="005F7B43" w:rsidP="005F7B43">
      <w:pPr>
        <w:widowControl w:val="0"/>
        <w:numPr>
          <w:ilvl w:val="0"/>
          <w:numId w:val="9"/>
        </w:numPr>
        <w:autoSpaceDE w:val="0"/>
        <w:autoSpaceDN w:val="0"/>
        <w:adjustRightInd w:val="0"/>
        <w:spacing w:after="0" w:line="240" w:lineRule="auto"/>
        <w:jc w:val="both"/>
        <w:rPr>
          <w:szCs w:val="24"/>
          <w:lang w:val="en-US"/>
        </w:rPr>
      </w:pPr>
      <w:proofErr w:type="spellStart"/>
      <w:r>
        <w:rPr>
          <w:szCs w:val="24"/>
          <w:lang w:val="en-US"/>
        </w:rPr>
        <w:t>dovymieňať</w:t>
      </w:r>
      <w:proofErr w:type="spellEnd"/>
      <w:r>
        <w:rPr>
          <w:szCs w:val="24"/>
          <w:lang w:val="en-US"/>
        </w:rPr>
        <w:t xml:space="preserve"> </w:t>
      </w:r>
      <w:proofErr w:type="spellStart"/>
      <w:r>
        <w:rPr>
          <w:szCs w:val="24"/>
          <w:lang w:val="en-US"/>
        </w:rPr>
        <w:t>detské</w:t>
      </w:r>
      <w:proofErr w:type="spellEnd"/>
      <w:r>
        <w:rPr>
          <w:szCs w:val="24"/>
          <w:lang w:val="en-US"/>
        </w:rPr>
        <w:t xml:space="preserve"> </w:t>
      </w:r>
      <w:proofErr w:type="spellStart"/>
      <w:r>
        <w:rPr>
          <w:szCs w:val="24"/>
          <w:lang w:val="en-US"/>
        </w:rPr>
        <w:t>lehátka</w:t>
      </w:r>
      <w:proofErr w:type="spellEnd"/>
      <w:r>
        <w:rPr>
          <w:szCs w:val="24"/>
          <w:lang w:val="en-US"/>
        </w:rPr>
        <w:t xml:space="preserve"> na </w:t>
      </w:r>
      <w:proofErr w:type="spellStart"/>
      <w:r>
        <w:rPr>
          <w:szCs w:val="24"/>
          <w:lang w:val="en-US"/>
        </w:rPr>
        <w:t>triedach</w:t>
      </w:r>
      <w:proofErr w:type="spellEnd"/>
      <w:r>
        <w:rPr>
          <w:szCs w:val="24"/>
          <w:lang w:val="en-US"/>
        </w:rPr>
        <w:t xml:space="preserve"> (</w:t>
      </w:r>
      <w:proofErr w:type="spellStart"/>
      <w:r>
        <w:rPr>
          <w:szCs w:val="24"/>
          <w:lang w:val="en-US"/>
        </w:rPr>
        <w:t>vyplynulo</w:t>
      </w:r>
      <w:proofErr w:type="spellEnd"/>
      <w:r>
        <w:rPr>
          <w:szCs w:val="24"/>
          <w:lang w:val="en-US"/>
        </w:rPr>
        <w:t xml:space="preserve"> z </w:t>
      </w:r>
      <w:proofErr w:type="spellStart"/>
      <w:r>
        <w:rPr>
          <w:szCs w:val="24"/>
          <w:lang w:val="en-US"/>
        </w:rPr>
        <w:t>kontroly</w:t>
      </w:r>
      <w:proofErr w:type="spellEnd"/>
      <w:r>
        <w:rPr>
          <w:szCs w:val="24"/>
          <w:lang w:val="en-US"/>
        </w:rPr>
        <w:t xml:space="preserve"> ÚVZ </w:t>
      </w:r>
      <w:proofErr w:type="spellStart"/>
      <w:r>
        <w:rPr>
          <w:szCs w:val="24"/>
          <w:lang w:val="en-US"/>
        </w:rPr>
        <w:t>Čadca</w:t>
      </w:r>
      <w:proofErr w:type="spellEnd"/>
      <w:r>
        <w:rPr>
          <w:szCs w:val="24"/>
          <w:lang w:val="en-US"/>
        </w:rPr>
        <w:t>)</w:t>
      </w:r>
    </w:p>
    <w:p w14:paraId="531B49BB" w14:textId="77777777" w:rsidR="005F7B43" w:rsidRDefault="005F7B43" w:rsidP="005F7B43">
      <w:pPr>
        <w:widowControl w:val="0"/>
        <w:numPr>
          <w:ilvl w:val="0"/>
          <w:numId w:val="9"/>
        </w:numPr>
        <w:autoSpaceDE w:val="0"/>
        <w:autoSpaceDN w:val="0"/>
        <w:adjustRightInd w:val="0"/>
        <w:spacing w:after="0" w:line="240" w:lineRule="auto"/>
        <w:jc w:val="both"/>
        <w:rPr>
          <w:szCs w:val="24"/>
          <w:lang w:val="en-US"/>
        </w:rPr>
      </w:pPr>
      <w:proofErr w:type="spellStart"/>
      <w:r>
        <w:rPr>
          <w:szCs w:val="24"/>
          <w:lang w:val="en-US"/>
        </w:rPr>
        <w:t>úprava</w:t>
      </w:r>
      <w:proofErr w:type="spellEnd"/>
      <w:r>
        <w:rPr>
          <w:szCs w:val="24"/>
          <w:lang w:val="en-US"/>
        </w:rPr>
        <w:t xml:space="preserve"> </w:t>
      </w:r>
      <w:proofErr w:type="spellStart"/>
      <w:r>
        <w:rPr>
          <w:szCs w:val="24"/>
          <w:lang w:val="en-US"/>
        </w:rPr>
        <w:t>asfaltových</w:t>
      </w:r>
      <w:proofErr w:type="spellEnd"/>
      <w:r>
        <w:rPr>
          <w:szCs w:val="24"/>
          <w:lang w:val="en-US"/>
        </w:rPr>
        <w:t xml:space="preserve"> </w:t>
      </w:r>
      <w:proofErr w:type="spellStart"/>
      <w:r>
        <w:rPr>
          <w:szCs w:val="24"/>
          <w:lang w:val="en-US"/>
        </w:rPr>
        <w:t>chodníkov</w:t>
      </w:r>
      <w:proofErr w:type="spellEnd"/>
      <w:r>
        <w:rPr>
          <w:szCs w:val="24"/>
          <w:lang w:val="en-US"/>
        </w:rPr>
        <w:t xml:space="preserve"> na </w:t>
      </w:r>
      <w:proofErr w:type="spellStart"/>
      <w:r>
        <w:rPr>
          <w:szCs w:val="24"/>
          <w:lang w:val="en-US"/>
        </w:rPr>
        <w:t>školskom</w:t>
      </w:r>
      <w:proofErr w:type="spellEnd"/>
      <w:r>
        <w:rPr>
          <w:szCs w:val="24"/>
          <w:lang w:val="en-US"/>
        </w:rPr>
        <w:t xml:space="preserve"> </w:t>
      </w:r>
      <w:proofErr w:type="spellStart"/>
      <w:r>
        <w:rPr>
          <w:szCs w:val="24"/>
          <w:lang w:val="en-US"/>
        </w:rPr>
        <w:t>dvore</w:t>
      </w:r>
      <w:proofErr w:type="spellEnd"/>
      <w:r>
        <w:rPr>
          <w:szCs w:val="24"/>
          <w:lang w:val="en-US"/>
        </w:rPr>
        <w:t xml:space="preserve"> </w:t>
      </w:r>
    </w:p>
    <w:p w14:paraId="58E873C2" w14:textId="77777777" w:rsidR="005F7B43" w:rsidRDefault="005F7B43" w:rsidP="005F7B43">
      <w:pPr>
        <w:widowControl w:val="0"/>
        <w:numPr>
          <w:ilvl w:val="0"/>
          <w:numId w:val="9"/>
        </w:numPr>
        <w:autoSpaceDE w:val="0"/>
        <w:autoSpaceDN w:val="0"/>
        <w:adjustRightInd w:val="0"/>
        <w:spacing w:after="0" w:line="240" w:lineRule="auto"/>
        <w:jc w:val="both"/>
        <w:rPr>
          <w:szCs w:val="24"/>
          <w:lang w:val="en-US"/>
        </w:rPr>
      </w:pPr>
      <w:proofErr w:type="spellStart"/>
      <w:r>
        <w:rPr>
          <w:szCs w:val="24"/>
          <w:lang w:val="en-US"/>
        </w:rPr>
        <w:t>výmena</w:t>
      </w:r>
      <w:proofErr w:type="spellEnd"/>
      <w:r>
        <w:rPr>
          <w:szCs w:val="24"/>
          <w:lang w:val="en-US"/>
        </w:rPr>
        <w:t xml:space="preserve"> </w:t>
      </w:r>
      <w:proofErr w:type="spellStart"/>
      <w:r>
        <w:rPr>
          <w:szCs w:val="24"/>
          <w:lang w:val="en-US"/>
        </w:rPr>
        <w:t>podlahovej</w:t>
      </w:r>
      <w:proofErr w:type="spellEnd"/>
      <w:r>
        <w:rPr>
          <w:szCs w:val="24"/>
          <w:lang w:val="en-US"/>
        </w:rPr>
        <w:t xml:space="preserve"> </w:t>
      </w:r>
      <w:proofErr w:type="spellStart"/>
      <w:r>
        <w:rPr>
          <w:szCs w:val="24"/>
          <w:lang w:val="en-US"/>
        </w:rPr>
        <w:t>krytiny</w:t>
      </w:r>
      <w:proofErr w:type="spellEnd"/>
      <w:r>
        <w:rPr>
          <w:szCs w:val="24"/>
          <w:lang w:val="en-US"/>
        </w:rPr>
        <w:t xml:space="preserve"> v </w:t>
      </w:r>
      <w:proofErr w:type="spellStart"/>
      <w:r>
        <w:rPr>
          <w:szCs w:val="24"/>
          <w:lang w:val="en-US"/>
        </w:rPr>
        <w:t>triedach</w:t>
      </w:r>
      <w:proofErr w:type="spellEnd"/>
      <w:r>
        <w:rPr>
          <w:szCs w:val="24"/>
          <w:lang w:val="en-US"/>
        </w:rPr>
        <w:t xml:space="preserve">, na </w:t>
      </w:r>
      <w:proofErr w:type="spellStart"/>
      <w:r>
        <w:rPr>
          <w:szCs w:val="24"/>
          <w:lang w:val="en-US"/>
        </w:rPr>
        <w:t>schodišti</w:t>
      </w:r>
      <w:proofErr w:type="spellEnd"/>
      <w:r>
        <w:rPr>
          <w:szCs w:val="24"/>
          <w:lang w:val="en-US"/>
        </w:rPr>
        <w:t xml:space="preserve">, v </w:t>
      </w:r>
      <w:proofErr w:type="spellStart"/>
      <w:r>
        <w:rPr>
          <w:szCs w:val="24"/>
          <w:lang w:val="en-US"/>
        </w:rPr>
        <w:t>šatniach</w:t>
      </w:r>
      <w:proofErr w:type="spellEnd"/>
      <w:r>
        <w:rPr>
          <w:szCs w:val="24"/>
          <w:lang w:val="en-US"/>
        </w:rPr>
        <w:t xml:space="preserve"> </w:t>
      </w:r>
    </w:p>
    <w:p w14:paraId="68ADB7BC" w14:textId="77777777" w:rsidR="005F7B43" w:rsidRDefault="005F7B43" w:rsidP="005F7B43">
      <w:pPr>
        <w:widowControl w:val="0"/>
        <w:numPr>
          <w:ilvl w:val="0"/>
          <w:numId w:val="9"/>
        </w:numPr>
        <w:autoSpaceDE w:val="0"/>
        <w:autoSpaceDN w:val="0"/>
        <w:adjustRightInd w:val="0"/>
        <w:spacing w:after="0" w:line="240" w:lineRule="auto"/>
        <w:jc w:val="both"/>
        <w:rPr>
          <w:szCs w:val="24"/>
          <w:lang w:val="en-US"/>
        </w:rPr>
      </w:pPr>
      <w:proofErr w:type="spellStart"/>
      <w:r>
        <w:rPr>
          <w:szCs w:val="24"/>
          <w:lang w:val="en-US"/>
        </w:rPr>
        <w:t>výmena</w:t>
      </w:r>
      <w:proofErr w:type="spellEnd"/>
      <w:r>
        <w:rPr>
          <w:szCs w:val="24"/>
          <w:lang w:val="en-US"/>
        </w:rPr>
        <w:t xml:space="preserve"> </w:t>
      </w:r>
      <w:proofErr w:type="spellStart"/>
      <w:r>
        <w:rPr>
          <w:szCs w:val="24"/>
          <w:lang w:val="en-US"/>
        </w:rPr>
        <w:t>vodovodných</w:t>
      </w:r>
      <w:proofErr w:type="spellEnd"/>
      <w:r>
        <w:rPr>
          <w:szCs w:val="24"/>
          <w:lang w:val="en-US"/>
        </w:rPr>
        <w:t xml:space="preserve"> </w:t>
      </w:r>
      <w:proofErr w:type="spellStart"/>
      <w:r>
        <w:rPr>
          <w:szCs w:val="24"/>
          <w:lang w:val="en-US"/>
        </w:rPr>
        <w:t>batérií</w:t>
      </w:r>
      <w:proofErr w:type="spellEnd"/>
      <w:r>
        <w:rPr>
          <w:szCs w:val="24"/>
          <w:lang w:val="en-US"/>
        </w:rPr>
        <w:t xml:space="preserve"> v </w:t>
      </w:r>
      <w:proofErr w:type="spellStart"/>
      <w:r>
        <w:rPr>
          <w:szCs w:val="24"/>
          <w:lang w:val="en-US"/>
        </w:rPr>
        <w:t>umývarkach</w:t>
      </w:r>
      <w:proofErr w:type="spellEnd"/>
      <w:r>
        <w:rPr>
          <w:szCs w:val="24"/>
          <w:lang w:val="en-US"/>
        </w:rPr>
        <w:t>,</w:t>
      </w:r>
    </w:p>
    <w:p w14:paraId="6B6E9477" w14:textId="77777777" w:rsidR="005F7B43" w:rsidRDefault="005F7B43" w:rsidP="005F7B43">
      <w:pPr>
        <w:widowControl w:val="0"/>
        <w:numPr>
          <w:ilvl w:val="0"/>
          <w:numId w:val="9"/>
        </w:numPr>
        <w:autoSpaceDE w:val="0"/>
        <w:autoSpaceDN w:val="0"/>
        <w:adjustRightInd w:val="0"/>
        <w:spacing w:after="0" w:line="240" w:lineRule="auto"/>
        <w:jc w:val="both"/>
        <w:rPr>
          <w:szCs w:val="24"/>
          <w:lang w:val="en-US"/>
        </w:rPr>
      </w:pPr>
      <w:proofErr w:type="spellStart"/>
      <w:r>
        <w:rPr>
          <w:szCs w:val="24"/>
          <w:lang w:val="en-US"/>
        </w:rPr>
        <w:t>rekonštrukcia</w:t>
      </w:r>
      <w:proofErr w:type="spellEnd"/>
      <w:r>
        <w:rPr>
          <w:szCs w:val="24"/>
          <w:lang w:val="en-US"/>
        </w:rPr>
        <w:t xml:space="preserve"> </w:t>
      </w:r>
      <w:proofErr w:type="spellStart"/>
      <w:r>
        <w:rPr>
          <w:szCs w:val="24"/>
          <w:lang w:val="en-US"/>
        </w:rPr>
        <w:t>detských</w:t>
      </w:r>
      <w:proofErr w:type="spellEnd"/>
      <w:r>
        <w:rPr>
          <w:szCs w:val="24"/>
          <w:lang w:val="en-US"/>
        </w:rPr>
        <w:t xml:space="preserve"> WC </w:t>
      </w:r>
    </w:p>
    <w:p w14:paraId="0C428C06" w14:textId="77777777" w:rsidR="005F7B43" w:rsidRDefault="005F7B43" w:rsidP="005F7B43">
      <w:pPr>
        <w:widowControl w:val="0"/>
        <w:numPr>
          <w:ilvl w:val="0"/>
          <w:numId w:val="9"/>
        </w:numPr>
        <w:autoSpaceDE w:val="0"/>
        <w:autoSpaceDN w:val="0"/>
        <w:adjustRightInd w:val="0"/>
        <w:spacing w:after="0" w:line="240" w:lineRule="auto"/>
        <w:jc w:val="both"/>
        <w:rPr>
          <w:szCs w:val="24"/>
          <w:lang w:val="en-US"/>
        </w:rPr>
      </w:pPr>
      <w:proofErr w:type="spellStart"/>
      <w:r>
        <w:rPr>
          <w:szCs w:val="24"/>
          <w:lang w:val="en-US"/>
        </w:rPr>
        <w:t>rekonštrukcia</w:t>
      </w:r>
      <w:proofErr w:type="spellEnd"/>
      <w:r>
        <w:rPr>
          <w:szCs w:val="24"/>
          <w:lang w:val="en-US"/>
        </w:rPr>
        <w:t xml:space="preserve"> WC </w:t>
      </w:r>
      <w:proofErr w:type="spellStart"/>
      <w:r>
        <w:rPr>
          <w:szCs w:val="24"/>
          <w:lang w:val="en-US"/>
        </w:rPr>
        <w:t>zamestnancov</w:t>
      </w:r>
      <w:proofErr w:type="spellEnd"/>
    </w:p>
    <w:p w14:paraId="70028025" w14:textId="77777777" w:rsidR="005F7B43" w:rsidRDefault="005F7B43" w:rsidP="005F7B43">
      <w:pPr>
        <w:widowControl w:val="0"/>
        <w:numPr>
          <w:ilvl w:val="0"/>
          <w:numId w:val="9"/>
        </w:numPr>
        <w:autoSpaceDE w:val="0"/>
        <w:autoSpaceDN w:val="0"/>
        <w:adjustRightInd w:val="0"/>
        <w:spacing w:after="0" w:line="240" w:lineRule="auto"/>
        <w:jc w:val="both"/>
        <w:rPr>
          <w:szCs w:val="24"/>
          <w:lang w:val="en-US"/>
        </w:rPr>
      </w:pPr>
      <w:proofErr w:type="spellStart"/>
      <w:r>
        <w:rPr>
          <w:szCs w:val="24"/>
          <w:lang w:val="en-US"/>
        </w:rPr>
        <w:t>výmena</w:t>
      </w:r>
      <w:proofErr w:type="spellEnd"/>
      <w:r>
        <w:rPr>
          <w:szCs w:val="24"/>
          <w:lang w:val="en-US"/>
        </w:rPr>
        <w:t xml:space="preserve"> </w:t>
      </w:r>
      <w:proofErr w:type="spellStart"/>
      <w:r>
        <w:rPr>
          <w:szCs w:val="24"/>
          <w:lang w:val="en-US"/>
        </w:rPr>
        <w:t>vstupnej</w:t>
      </w:r>
      <w:proofErr w:type="spellEnd"/>
      <w:r>
        <w:rPr>
          <w:szCs w:val="24"/>
          <w:lang w:val="en-US"/>
        </w:rPr>
        <w:t xml:space="preserve"> </w:t>
      </w:r>
      <w:proofErr w:type="spellStart"/>
      <w:r>
        <w:rPr>
          <w:szCs w:val="24"/>
          <w:lang w:val="en-US"/>
        </w:rPr>
        <w:t>brány</w:t>
      </w:r>
      <w:proofErr w:type="spellEnd"/>
      <w:r>
        <w:rPr>
          <w:szCs w:val="24"/>
          <w:lang w:val="en-US"/>
        </w:rPr>
        <w:t xml:space="preserve"> do </w:t>
      </w:r>
      <w:proofErr w:type="spellStart"/>
      <w:r>
        <w:rPr>
          <w:szCs w:val="24"/>
          <w:lang w:val="en-US"/>
        </w:rPr>
        <w:t>areálu</w:t>
      </w:r>
      <w:proofErr w:type="spellEnd"/>
      <w:r>
        <w:rPr>
          <w:szCs w:val="24"/>
          <w:lang w:val="en-US"/>
        </w:rPr>
        <w:t xml:space="preserve"> MŠ</w:t>
      </w:r>
    </w:p>
    <w:p w14:paraId="2AFAED99" w14:textId="77777777" w:rsidR="005F7B43" w:rsidRDefault="005F7B43" w:rsidP="005F7B43">
      <w:pPr>
        <w:ind w:left="585"/>
        <w:jc w:val="both"/>
        <w:rPr>
          <w:szCs w:val="24"/>
          <w:lang w:val="en-US"/>
        </w:rPr>
      </w:pPr>
    </w:p>
    <w:p w14:paraId="7779DE9F" w14:textId="77777777" w:rsidR="005F7B43" w:rsidRDefault="005F7B43" w:rsidP="005F7B43">
      <w:pPr>
        <w:ind w:left="945"/>
        <w:jc w:val="both"/>
        <w:rPr>
          <w:szCs w:val="24"/>
          <w:lang w:val="en-US"/>
        </w:rPr>
      </w:pPr>
    </w:p>
    <w:p w14:paraId="552F9072" w14:textId="77777777" w:rsidR="005F7B43" w:rsidRDefault="005F7B43" w:rsidP="00577EF4">
      <w:pPr>
        <w:jc w:val="both"/>
        <w:rPr>
          <w:szCs w:val="24"/>
          <w:lang w:val="en-US"/>
        </w:rPr>
      </w:pPr>
    </w:p>
    <w:p w14:paraId="1CC53896" w14:textId="77777777" w:rsidR="005F7B43" w:rsidRDefault="005F7B43" w:rsidP="005F7B43">
      <w:pPr>
        <w:jc w:val="both"/>
        <w:rPr>
          <w:szCs w:val="24"/>
          <w:lang w:val="en-US"/>
        </w:rPr>
      </w:pPr>
      <w:r>
        <w:rPr>
          <w:szCs w:val="24"/>
          <w:lang w:val="en-US"/>
        </w:rPr>
        <w:t xml:space="preserve">V </w:t>
      </w:r>
      <w:proofErr w:type="spellStart"/>
      <w:r>
        <w:rPr>
          <w:szCs w:val="24"/>
          <w:lang w:val="en-US"/>
        </w:rPr>
        <w:t>Čadci</w:t>
      </w:r>
      <w:proofErr w:type="spellEnd"/>
      <w:r>
        <w:rPr>
          <w:szCs w:val="24"/>
          <w:lang w:val="en-US"/>
        </w:rPr>
        <w:t>, 15.02.2024</w:t>
      </w:r>
    </w:p>
    <w:p w14:paraId="4C8539EC" w14:textId="5B1FCE5C" w:rsidR="005F7B43" w:rsidRDefault="005F7B43" w:rsidP="005F7B43">
      <w:pPr>
        <w:jc w:val="both"/>
        <w:rPr>
          <w:szCs w:val="24"/>
          <w:lang w:val="en-US"/>
        </w:rPr>
      </w:pPr>
      <w:proofErr w:type="spellStart"/>
      <w:r>
        <w:rPr>
          <w:szCs w:val="24"/>
          <w:lang w:val="en-US"/>
        </w:rPr>
        <w:t>V</w:t>
      </w:r>
      <w:r>
        <w:rPr>
          <w:szCs w:val="24"/>
          <w:lang w:val="en-US"/>
        </w:rPr>
        <w:t>ypracovala</w:t>
      </w:r>
      <w:proofErr w:type="spellEnd"/>
      <w:r>
        <w:rPr>
          <w:szCs w:val="24"/>
          <w:lang w:val="en-US"/>
        </w:rPr>
        <w:t xml:space="preserve">: p. </w:t>
      </w:r>
      <w:proofErr w:type="spellStart"/>
      <w:r>
        <w:rPr>
          <w:szCs w:val="24"/>
          <w:lang w:val="en-US"/>
        </w:rPr>
        <w:t>Drdúlov</w:t>
      </w:r>
      <w:r w:rsidR="00577EF4">
        <w:rPr>
          <w:szCs w:val="24"/>
          <w:lang w:val="en-US"/>
        </w:rPr>
        <w:t>á</w:t>
      </w:r>
      <w:proofErr w:type="spellEnd"/>
    </w:p>
    <w:p w14:paraId="2E0BFD82" w14:textId="77777777" w:rsidR="005F7B43" w:rsidRDefault="005F7B43" w:rsidP="005F7B43">
      <w:pPr>
        <w:jc w:val="both"/>
        <w:rPr>
          <w:szCs w:val="24"/>
          <w:lang w:val="en-US"/>
        </w:rPr>
      </w:pP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p>
    <w:p w14:paraId="1D0937D9" w14:textId="77777777" w:rsidR="005F7B43" w:rsidRDefault="005F7B43" w:rsidP="005F7B43">
      <w:pPr>
        <w:jc w:val="both"/>
        <w:rPr>
          <w:szCs w:val="24"/>
          <w:lang w:val="en-US"/>
        </w:rPr>
      </w:pP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        Marta </w:t>
      </w:r>
      <w:proofErr w:type="spellStart"/>
      <w:r>
        <w:rPr>
          <w:szCs w:val="24"/>
          <w:lang w:val="en-US"/>
        </w:rPr>
        <w:t>Lejtrichová</w:t>
      </w:r>
      <w:proofErr w:type="spellEnd"/>
    </w:p>
    <w:p w14:paraId="05B04E96" w14:textId="77777777" w:rsidR="005F7B43" w:rsidRDefault="005F7B43" w:rsidP="005F7B43">
      <w:pPr>
        <w:jc w:val="both"/>
        <w:rPr>
          <w:szCs w:val="24"/>
          <w:lang w:val="en-US"/>
        </w:rPr>
      </w:pP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proofErr w:type="spellStart"/>
      <w:r>
        <w:rPr>
          <w:szCs w:val="24"/>
          <w:lang w:val="en-US"/>
        </w:rPr>
        <w:t>Riaditeľka</w:t>
      </w:r>
      <w:proofErr w:type="spellEnd"/>
      <w:r>
        <w:rPr>
          <w:szCs w:val="24"/>
          <w:lang w:val="en-US"/>
        </w:rPr>
        <w:t xml:space="preserve"> MŠ</w:t>
      </w:r>
    </w:p>
    <w:p w14:paraId="57C3804C" w14:textId="77777777" w:rsidR="005F7B43" w:rsidRDefault="005F7B43" w:rsidP="005F7B43">
      <w:pPr>
        <w:jc w:val="center"/>
        <w:rPr>
          <w:b/>
          <w:bCs/>
          <w:color w:val="000000"/>
          <w:sz w:val="28"/>
          <w:szCs w:val="28"/>
        </w:rPr>
      </w:pPr>
    </w:p>
    <w:p w14:paraId="1A24148E" w14:textId="77777777" w:rsidR="005F7B43" w:rsidRDefault="005F7B43" w:rsidP="00574E62">
      <w:pPr>
        <w:rPr>
          <w:b/>
          <w:bCs/>
          <w:color w:val="000000"/>
          <w:sz w:val="28"/>
          <w:szCs w:val="28"/>
        </w:rPr>
      </w:pPr>
    </w:p>
    <w:p w14:paraId="75354ABF" w14:textId="77777777" w:rsidR="005F7B43" w:rsidRPr="00574E62" w:rsidRDefault="005F7B43" w:rsidP="005F7B43">
      <w:pPr>
        <w:jc w:val="center"/>
        <w:rPr>
          <w:b/>
          <w:bCs/>
          <w:i/>
          <w:iCs/>
          <w:color w:val="000000"/>
          <w:sz w:val="28"/>
          <w:szCs w:val="28"/>
        </w:rPr>
      </w:pPr>
      <w:r w:rsidRPr="00574E62">
        <w:rPr>
          <w:b/>
          <w:bCs/>
          <w:i/>
          <w:iCs/>
          <w:color w:val="000000"/>
          <w:sz w:val="28"/>
          <w:szCs w:val="28"/>
        </w:rPr>
        <w:lastRenderedPageBreak/>
        <w:t>Školská jedáleň</w:t>
      </w:r>
    </w:p>
    <w:p w14:paraId="18818650" w14:textId="77777777" w:rsidR="005F7B43" w:rsidRDefault="005F7B43" w:rsidP="005F7B43">
      <w:pPr>
        <w:jc w:val="center"/>
        <w:rPr>
          <w:color w:val="000000"/>
        </w:rPr>
      </w:pPr>
    </w:p>
    <w:p w14:paraId="3C0A6788" w14:textId="77777777" w:rsidR="005F7B43" w:rsidRDefault="005F7B43" w:rsidP="005F7B43">
      <w:pPr>
        <w:jc w:val="center"/>
        <w:rPr>
          <w:color w:val="000000"/>
        </w:rPr>
      </w:pPr>
      <w:r>
        <w:rPr>
          <w:color w:val="000000"/>
        </w:rPr>
        <w:t xml:space="preserve">      </w:t>
      </w:r>
      <w:r>
        <w:rPr>
          <w:b/>
          <w:i/>
          <w:color w:val="000000"/>
          <w:sz w:val="28"/>
        </w:rPr>
        <w:t xml:space="preserve">Podrobné čerpanie finančných prostriedkov za rok 2023              </w:t>
      </w:r>
    </w:p>
    <w:p w14:paraId="0DBC4C1C" w14:textId="3CF84FF0" w:rsidR="005F7B43" w:rsidRDefault="005F7B43" w:rsidP="005F7B43">
      <w:pPr>
        <w:jc w:val="both"/>
        <w:rPr>
          <w:color w:val="000000"/>
          <w:sz w:val="28"/>
          <w:szCs w:val="28"/>
        </w:rPr>
      </w:pPr>
      <w:r>
        <w:rPr>
          <w:color w:val="000000"/>
          <w:sz w:val="28"/>
          <w:szCs w:val="28"/>
        </w:rPr>
        <w:t xml:space="preserve">                  </w:t>
      </w:r>
      <w:r>
        <w:rPr>
          <w:color w:val="000000"/>
          <w:sz w:val="28"/>
          <w:szCs w:val="28"/>
        </w:rPr>
        <w:tab/>
      </w:r>
      <w:r>
        <w:rPr>
          <w:color w:val="000000"/>
          <w:sz w:val="28"/>
          <w:szCs w:val="28"/>
        </w:rPr>
        <w:tab/>
      </w:r>
    </w:p>
    <w:tbl>
      <w:tblPr>
        <w:tblW w:w="0" w:type="auto"/>
        <w:tblInd w:w="112" w:type="dxa"/>
        <w:tblLayout w:type="fixed"/>
        <w:tblCellMar>
          <w:left w:w="112" w:type="dxa"/>
          <w:right w:w="112" w:type="dxa"/>
        </w:tblCellMar>
        <w:tblLook w:val="0000" w:firstRow="0" w:lastRow="0" w:firstColumn="0" w:lastColumn="0" w:noHBand="0" w:noVBand="0"/>
      </w:tblPr>
      <w:tblGrid>
        <w:gridCol w:w="7499"/>
        <w:gridCol w:w="1573"/>
      </w:tblGrid>
      <w:tr w:rsidR="005F7B43" w:rsidRPr="007105C5" w14:paraId="26870DC0" w14:textId="77777777" w:rsidTr="00B35779">
        <w:tc>
          <w:tcPr>
            <w:tcW w:w="7499" w:type="dxa"/>
            <w:tcBorders>
              <w:top w:val="single" w:sz="2" w:space="0" w:color="000000"/>
              <w:left w:val="single" w:sz="2" w:space="0" w:color="000000"/>
              <w:bottom w:val="single" w:sz="2" w:space="0" w:color="000000"/>
              <w:right w:val="nil"/>
            </w:tcBorders>
          </w:tcPr>
          <w:p w14:paraId="0BC07CB5" w14:textId="77777777" w:rsidR="005F7B43" w:rsidRPr="007105C5" w:rsidRDefault="005F7B43" w:rsidP="00B35779">
            <w:pPr>
              <w:rPr>
                <w:sz w:val="28"/>
              </w:rPr>
            </w:pPr>
          </w:p>
          <w:p w14:paraId="3A64996D" w14:textId="1D1F709F" w:rsidR="005F7B43" w:rsidRPr="00574E62" w:rsidRDefault="005F7B43" w:rsidP="00574E62">
            <w:pPr>
              <w:jc w:val="center"/>
            </w:pPr>
            <w:r w:rsidRPr="007105C5">
              <w:t xml:space="preserve">  </w:t>
            </w:r>
            <w:r w:rsidRPr="007105C5">
              <w:rPr>
                <w:b/>
                <w:sz w:val="28"/>
              </w:rPr>
              <w:t>P o l o ž k a</w:t>
            </w:r>
            <w:r w:rsidRPr="007105C5">
              <w:rPr>
                <w:sz w:val="28"/>
              </w:rPr>
              <w:t xml:space="preserve">                                </w:t>
            </w:r>
          </w:p>
        </w:tc>
        <w:tc>
          <w:tcPr>
            <w:tcW w:w="1573" w:type="dxa"/>
            <w:tcBorders>
              <w:top w:val="single" w:sz="2" w:space="0" w:color="000000"/>
              <w:left w:val="single" w:sz="2" w:space="0" w:color="000000"/>
              <w:bottom w:val="single" w:sz="2" w:space="0" w:color="000000"/>
              <w:right w:val="single" w:sz="2" w:space="0" w:color="000000"/>
            </w:tcBorders>
          </w:tcPr>
          <w:p w14:paraId="405EC689" w14:textId="77777777" w:rsidR="005F7B43" w:rsidRPr="007105C5" w:rsidRDefault="005F7B43" w:rsidP="00B35779">
            <w:pPr>
              <w:rPr>
                <w:sz w:val="28"/>
              </w:rPr>
            </w:pPr>
          </w:p>
          <w:p w14:paraId="0EF34ABE" w14:textId="77777777" w:rsidR="005F7B43" w:rsidRPr="007105C5" w:rsidRDefault="005F7B43" w:rsidP="00B35779">
            <w:pPr>
              <w:jc w:val="center"/>
              <w:rPr>
                <w:b/>
              </w:rPr>
            </w:pPr>
            <w:r w:rsidRPr="007105C5">
              <w:rPr>
                <w:b/>
              </w:rPr>
              <w:t>Suma v Eurách</w:t>
            </w:r>
          </w:p>
        </w:tc>
      </w:tr>
      <w:tr w:rsidR="005F7B43" w:rsidRPr="007105C5" w14:paraId="6CA96212" w14:textId="77777777" w:rsidTr="00B35779">
        <w:tc>
          <w:tcPr>
            <w:tcW w:w="7499" w:type="dxa"/>
            <w:tcBorders>
              <w:top w:val="nil"/>
              <w:left w:val="single" w:sz="2" w:space="0" w:color="000000"/>
              <w:bottom w:val="single" w:sz="2" w:space="0" w:color="000000"/>
              <w:right w:val="nil"/>
            </w:tcBorders>
          </w:tcPr>
          <w:p w14:paraId="26275778" w14:textId="77777777" w:rsidR="005F7B43" w:rsidRPr="007105C5" w:rsidRDefault="005F7B43" w:rsidP="00B35779">
            <w:pPr>
              <w:rPr>
                <w:b/>
                <w:bCs/>
                <w:sz w:val="28"/>
              </w:rPr>
            </w:pPr>
            <w:r w:rsidRPr="007105C5">
              <w:rPr>
                <w:b/>
                <w:bCs/>
                <w:sz w:val="28"/>
              </w:rPr>
              <w:t xml:space="preserve">  VÝDAVKY   SPOLU</w:t>
            </w:r>
          </w:p>
        </w:tc>
        <w:tc>
          <w:tcPr>
            <w:tcW w:w="1573" w:type="dxa"/>
            <w:tcBorders>
              <w:top w:val="nil"/>
              <w:left w:val="single" w:sz="2" w:space="0" w:color="000000"/>
              <w:bottom w:val="single" w:sz="2" w:space="0" w:color="000000"/>
              <w:right w:val="single" w:sz="2" w:space="0" w:color="000000"/>
            </w:tcBorders>
          </w:tcPr>
          <w:p w14:paraId="4E534C77" w14:textId="77777777" w:rsidR="005F7B43" w:rsidRPr="007105C5" w:rsidRDefault="005F7B43" w:rsidP="00B35779">
            <w:pPr>
              <w:jc w:val="center"/>
              <w:rPr>
                <w:b/>
                <w:bCs/>
                <w:sz w:val="28"/>
              </w:rPr>
            </w:pPr>
          </w:p>
        </w:tc>
      </w:tr>
      <w:tr w:rsidR="005F7B43" w:rsidRPr="007105C5" w14:paraId="647ED112" w14:textId="77777777" w:rsidTr="00B35779">
        <w:trPr>
          <w:trHeight w:val="250"/>
        </w:trPr>
        <w:tc>
          <w:tcPr>
            <w:tcW w:w="7499" w:type="dxa"/>
            <w:tcBorders>
              <w:top w:val="nil"/>
              <w:left w:val="single" w:sz="2" w:space="0" w:color="000000"/>
              <w:bottom w:val="single" w:sz="2" w:space="0" w:color="000000"/>
              <w:right w:val="nil"/>
            </w:tcBorders>
          </w:tcPr>
          <w:p w14:paraId="39243B82" w14:textId="77777777" w:rsidR="005F7B43" w:rsidRPr="007105C5" w:rsidRDefault="005F7B43" w:rsidP="00B35779">
            <w:pPr>
              <w:rPr>
                <w:b/>
                <w:sz w:val="28"/>
              </w:rPr>
            </w:pPr>
            <w:r w:rsidRPr="007105C5">
              <w:rPr>
                <w:b/>
                <w:sz w:val="28"/>
              </w:rPr>
              <w:t xml:space="preserve">610  -  </w:t>
            </w:r>
            <w:proofErr w:type="spellStart"/>
            <w:r w:rsidRPr="007105C5">
              <w:rPr>
                <w:b/>
                <w:sz w:val="28"/>
              </w:rPr>
              <w:t>Mzdy,platy,ostatné</w:t>
            </w:r>
            <w:proofErr w:type="spellEnd"/>
            <w:r w:rsidRPr="007105C5">
              <w:rPr>
                <w:b/>
                <w:sz w:val="28"/>
              </w:rPr>
              <w:t xml:space="preserve"> os. vyrovnania</w:t>
            </w:r>
          </w:p>
        </w:tc>
        <w:tc>
          <w:tcPr>
            <w:tcW w:w="1573" w:type="dxa"/>
            <w:tcBorders>
              <w:top w:val="nil"/>
              <w:left w:val="single" w:sz="2" w:space="0" w:color="000000"/>
              <w:bottom w:val="single" w:sz="2" w:space="0" w:color="000000"/>
              <w:right w:val="single" w:sz="2" w:space="0" w:color="000000"/>
            </w:tcBorders>
          </w:tcPr>
          <w:p w14:paraId="3E0BC484" w14:textId="77777777" w:rsidR="005F7B43" w:rsidRPr="007105C5" w:rsidRDefault="005F7B43" w:rsidP="00B35779">
            <w:pPr>
              <w:jc w:val="center"/>
              <w:rPr>
                <w:b/>
                <w:sz w:val="28"/>
              </w:rPr>
            </w:pPr>
            <w:r>
              <w:rPr>
                <w:b/>
                <w:sz w:val="28"/>
              </w:rPr>
              <w:t>51 201</w:t>
            </w:r>
          </w:p>
        </w:tc>
      </w:tr>
      <w:tr w:rsidR="005F7B43" w:rsidRPr="007105C5" w14:paraId="4E3743F1" w14:textId="77777777" w:rsidTr="00B35779">
        <w:tc>
          <w:tcPr>
            <w:tcW w:w="7499" w:type="dxa"/>
            <w:tcBorders>
              <w:top w:val="nil"/>
              <w:left w:val="single" w:sz="2" w:space="0" w:color="000000"/>
              <w:bottom w:val="single" w:sz="2" w:space="0" w:color="000000"/>
              <w:right w:val="nil"/>
            </w:tcBorders>
          </w:tcPr>
          <w:p w14:paraId="70278690" w14:textId="77777777" w:rsidR="005F7B43" w:rsidRPr="007105C5" w:rsidRDefault="005F7B43" w:rsidP="00B35779">
            <w:r w:rsidRPr="007105C5">
              <w:t xml:space="preserve">   611 -   Tarifný plat </w:t>
            </w:r>
          </w:p>
        </w:tc>
        <w:tc>
          <w:tcPr>
            <w:tcW w:w="1573" w:type="dxa"/>
            <w:tcBorders>
              <w:top w:val="nil"/>
              <w:left w:val="single" w:sz="2" w:space="0" w:color="000000"/>
              <w:bottom w:val="single" w:sz="2" w:space="0" w:color="000000"/>
              <w:right w:val="single" w:sz="2" w:space="0" w:color="000000"/>
            </w:tcBorders>
          </w:tcPr>
          <w:p w14:paraId="37623926" w14:textId="77777777" w:rsidR="005F7B43" w:rsidRPr="007105C5" w:rsidRDefault="005F7B43" w:rsidP="00B35779">
            <w:pPr>
              <w:jc w:val="center"/>
            </w:pPr>
            <w:r>
              <w:t>48 769</w:t>
            </w:r>
          </w:p>
        </w:tc>
      </w:tr>
      <w:tr w:rsidR="005F7B43" w:rsidRPr="007105C5" w14:paraId="1CDF2FBF" w14:textId="77777777" w:rsidTr="00B35779">
        <w:tc>
          <w:tcPr>
            <w:tcW w:w="7499" w:type="dxa"/>
            <w:tcBorders>
              <w:top w:val="nil"/>
              <w:left w:val="single" w:sz="2" w:space="0" w:color="000000"/>
              <w:bottom w:val="single" w:sz="2" w:space="0" w:color="000000"/>
              <w:right w:val="nil"/>
            </w:tcBorders>
          </w:tcPr>
          <w:p w14:paraId="393645EC" w14:textId="77777777" w:rsidR="005F7B43" w:rsidRPr="007105C5" w:rsidRDefault="005F7B43" w:rsidP="00B35779">
            <w:r w:rsidRPr="007105C5">
              <w:t xml:space="preserve">   612  -  Príplatky : z toho</w:t>
            </w:r>
          </w:p>
        </w:tc>
        <w:tc>
          <w:tcPr>
            <w:tcW w:w="1573" w:type="dxa"/>
            <w:tcBorders>
              <w:top w:val="nil"/>
              <w:left w:val="single" w:sz="2" w:space="0" w:color="000000"/>
              <w:bottom w:val="single" w:sz="2" w:space="0" w:color="000000"/>
              <w:right w:val="single" w:sz="2" w:space="0" w:color="000000"/>
            </w:tcBorders>
          </w:tcPr>
          <w:p w14:paraId="7225529C" w14:textId="77777777" w:rsidR="005F7B43" w:rsidRPr="007105C5" w:rsidRDefault="005F7B43" w:rsidP="00B35779">
            <w:pPr>
              <w:jc w:val="center"/>
            </w:pPr>
            <w:r>
              <w:t>2 112</w:t>
            </w:r>
          </w:p>
        </w:tc>
      </w:tr>
      <w:tr w:rsidR="005F7B43" w:rsidRPr="007105C5" w14:paraId="6D086F27" w14:textId="77777777" w:rsidTr="00B35779">
        <w:tc>
          <w:tcPr>
            <w:tcW w:w="7499" w:type="dxa"/>
            <w:tcBorders>
              <w:top w:val="nil"/>
              <w:left w:val="single" w:sz="2" w:space="0" w:color="000000"/>
              <w:bottom w:val="single" w:sz="2" w:space="0" w:color="000000"/>
              <w:right w:val="nil"/>
            </w:tcBorders>
          </w:tcPr>
          <w:p w14:paraId="39377CA4" w14:textId="77777777" w:rsidR="005F7B43" w:rsidRPr="007105C5" w:rsidRDefault="005F7B43" w:rsidP="005F7B43">
            <w:pPr>
              <w:widowControl w:val="0"/>
              <w:numPr>
                <w:ilvl w:val="0"/>
                <w:numId w:val="15"/>
              </w:numPr>
              <w:autoSpaceDE w:val="0"/>
              <w:autoSpaceDN w:val="0"/>
              <w:adjustRightInd w:val="0"/>
              <w:spacing w:after="0" w:line="240" w:lineRule="auto"/>
            </w:pPr>
            <w:r w:rsidRPr="007105C5">
              <w:t xml:space="preserve"> osobný</w:t>
            </w:r>
          </w:p>
        </w:tc>
        <w:tc>
          <w:tcPr>
            <w:tcW w:w="1573" w:type="dxa"/>
            <w:tcBorders>
              <w:top w:val="nil"/>
              <w:left w:val="single" w:sz="2" w:space="0" w:color="000000"/>
              <w:bottom w:val="single" w:sz="2" w:space="0" w:color="000000"/>
              <w:right w:val="single" w:sz="2" w:space="0" w:color="000000"/>
            </w:tcBorders>
          </w:tcPr>
          <w:p w14:paraId="20B579A5" w14:textId="77777777" w:rsidR="005F7B43" w:rsidRPr="007105C5" w:rsidRDefault="005F7B43" w:rsidP="00B35779">
            <w:pPr>
              <w:jc w:val="center"/>
            </w:pPr>
            <w:r>
              <w:t>1 766</w:t>
            </w:r>
          </w:p>
        </w:tc>
      </w:tr>
      <w:tr w:rsidR="005F7B43" w:rsidRPr="007105C5" w14:paraId="5719023C" w14:textId="77777777" w:rsidTr="00B35779">
        <w:tc>
          <w:tcPr>
            <w:tcW w:w="7499" w:type="dxa"/>
            <w:tcBorders>
              <w:top w:val="nil"/>
              <w:left w:val="single" w:sz="2" w:space="0" w:color="000000"/>
              <w:bottom w:val="single" w:sz="2" w:space="0" w:color="000000"/>
              <w:right w:val="nil"/>
            </w:tcBorders>
          </w:tcPr>
          <w:p w14:paraId="779D1E8E" w14:textId="77777777" w:rsidR="005F7B43" w:rsidRPr="007105C5" w:rsidRDefault="005F7B43" w:rsidP="00B35779">
            <w:r w:rsidRPr="007105C5">
              <w:t xml:space="preserve">                - </w:t>
            </w:r>
            <w:r>
              <w:t xml:space="preserve">    </w:t>
            </w:r>
            <w:r w:rsidRPr="007105C5">
              <w:t>riadenie</w:t>
            </w:r>
          </w:p>
        </w:tc>
        <w:tc>
          <w:tcPr>
            <w:tcW w:w="1573" w:type="dxa"/>
            <w:tcBorders>
              <w:top w:val="nil"/>
              <w:left w:val="single" w:sz="2" w:space="0" w:color="000000"/>
              <w:bottom w:val="single" w:sz="2" w:space="0" w:color="000000"/>
              <w:right w:val="single" w:sz="2" w:space="0" w:color="000000"/>
            </w:tcBorders>
          </w:tcPr>
          <w:p w14:paraId="61AA234C" w14:textId="77777777" w:rsidR="005F7B43" w:rsidRPr="007105C5" w:rsidRDefault="005F7B43" w:rsidP="00B35779">
            <w:pPr>
              <w:jc w:val="center"/>
            </w:pPr>
            <w:r>
              <w:t>346</w:t>
            </w:r>
          </w:p>
        </w:tc>
      </w:tr>
      <w:tr w:rsidR="005F7B43" w:rsidRPr="007105C5" w14:paraId="46467F3B" w14:textId="77777777" w:rsidTr="00B35779">
        <w:trPr>
          <w:trHeight w:val="320"/>
        </w:trPr>
        <w:tc>
          <w:tcPr>
            <w:tcW w:w="7499" w:type="dxa"/>
            <w:tcBorders>
              <w:top w:val="nil"/>
              <w:left w:val="single" w:sz="2" w:space="0" w:color="000000"/>
              <w:bottom w:val="single" w:sz="2" w:space="0" w:color="000000"/>
              <w:right w:val="nil"/>
            </w:tcBorders>
          </w:tcPr>
          <w:p w14:paraId="757799A6" w14:textId="77777777" w:rsidR="005F7B43" w:rsidRPr="007105C5" w:rsidRDefault="005F7B43" w:rsidP="00B35779">
            <w:r w:rsidRPr="007105C5">
              <w:t xml:space="preserve">   614 -   Odmeny</w:t>
            </w:r>
          </w:p>
        </w:tc>
        <w:tc>
          <w:tcPr>
            <w:tcW w:w="1573" w:type="dxa"/>
            <w:tcBorders>
              <w:top w:val="nil"/>
              <w:left w:val="single" w:sz="2" w:space="0" w:color="000000"/>
              <w:bottom w:val="single" w:sz="2" w:space="0" w:color="000000"/>
              <w:right w:val="single" w:sz="2" w:space="0" w:color="000000"/>
            </w:tcBorders>
          </w:tcPr>
          <w:p w14:paraId="084E7E0D" w14:textId="77777777" w:rsidR="005F7B43" w:rsidRPr="007105C5" w:rsidRDefault="005F7B43" w:rsidP="00B35779">
            <w:pPr>
              <w:jc w:val="center"/>
            </w:pPr>
            <w:r>
              <w:t>320</w:t>
            </w:r>
          </w:p>
        </w:tc>
      </w:tr>
      <w:tr w:rsidR="005F7B43" w:rsidRPr="007105C5" w14:paraId="11D5C41A" w14:textId="77777777" w:rsidTr="00B35779">
        <w:tc>
          <w:tcPr>
            <w:tcW w:w="7499" w:type="dxa"/>
            <w:tcBorders>
              <w:top w:val="nil"/>
              <w:left w:val="single" w:sz="2" w:space="0" w:color="000000"/>
              <w:bottom w:val="single" w:sz="2" w:space="0" w:color="000000"/>
              <w:right w:val="nil"/>
            </w:tcBorders>
          </w:tcPr>
          <w:p w14:paraId="198BD15A" w14:textId="77777777" w:rsidR="005F7B43" w:rsidRPr="007105C5" w:rsidRDefault="005F7B43" w:rsidP="00B35779">
            <w:pPr>
              <w:rPr>
                <w:b/>
                <w:sz w:val="28"/>
              </w:rPr>
            </w:pPr>
            <w:r w:rsidRPr="007105C5">
              <w:rPr>
                <w:b/>
                <w:sz w:val="28"/>
              </w:rPr>
              <w:t>620  -  Odvody do poisťovní</w:t>
            </w:r>
          </w:p>
        </w:tc>
        <w:tc>
          <w:tcPr>
            <w:tcW w:w="1573" w:type="dxa"/>
            <w:tcBorders>
              <w:top w:val="nil"/>
              <w:left w:val="single" w:sz="2" w:space="0" w:color="000000"/>
              <w:bottom w:val="single" w:sz="2" w:space="0" w:color="000000"/>
              <w:right w:val="single" w:sz="2" w:space="0" w:color="000000"/>
            </w:tcBorders>
          </w:tcPr>
          <w:p w14:paraId="23EB3826" w14:textId="77777777" w:rsidR="005F7B43" w:rsidRPr="007105C5" w:rsidRDefault="005F7B43" w:rsidP="00B35779">
            <w:pPr>
              <w:jc w:val="center"/>
              <w:rPr>
                <w:b/>
                <w:sz w:val="28"/>
              </w:rPr>
            </w:pPr>
            <w:r>
              <w:rPr>
                <w:b/>
                <w:sz w:val="28"/>
              </w:rPr>
              <w:t>18 801</w:t>
            </w:r>
          </w:p>
        </w:tc>
      </w:tr>
      <w:tr w:rsidR="005F7B43" w:rsidRPr="007105C5" w14:paraId="39B2B075" w14:textId="77777777" w:rsidTr="00B35779">
        <w:tc>
          <w:tcPr>
            <w:tcW w:w="7499" w:type="dxa"/>
            <w:tcBorders>
              <w:top w:val="nil"/>
              <w:left w:val="single" w:sz="2" w:space="0" w:color="000000"/>
              <w:bottom w:val="single" w:sz="2" w:space="0" w:color="000000"/>
              <w:right w:val="nil"/>
            </w:tcBorders>
          </w:tcPr>
          <w:p w14:paraId="50D0D90F" w14:textId="77777777" w:rsidR="005F7B43" w:rsidRPr="007105C5" w:rsidRDefault="005F7B43" w:rsidP="00B35779">
            <w:pPr>
              <w:rPr>
                <w:szCs w:val="24"/>
              </w:rPr>
            </w:pPr>
            <w:r w:rsidRPr="007105C5">
              <w:rPr>
                <w:szCs w:val="24"/>
              </w:rPr>
              <w:t xml:space="preserve">   621 -  Poistné do </w:t>
            </w:r>
            <w:proofErr w:type="spellStart"/>
            <w:r w:rsidRPr="007105C5">
              <w:rPr>
                <w:szCs w:val="24"/>
              </w:rPr>
              <w:t>VšZP</w:t>
            </w:r>
            <w:proofErr w:type="spellEnd"/>
          </w:p>
        </w:tc>
        <w:tc>
          <w:tcPr>
            <w:tcW w:w="1573" w:type="dxa"/>
            <w:tcBorders>
              <w:top w:val="nil"/>
              <w:left w:val="single" w:sz="2" w:space="0" w:color="000000"/>
              <w:bottom w:val="single" w:sz="2" w:space="0" w:color="000000"/>
              <w:right w:val="single" w:sz="2" w:space="0" w:color="000000"/>
            </w:tcBorders>
          </w:tcPr>
          <w:p w14:paraId="7723F674" w14:textId="77777777" w:rsidR="005F7B43" w:rsidRPr="007105C5" w:rsidRDefault="005F7B43" w:rsidP="00B35779">
            <w:pPr>
              <w:jc w:val="center"/>
              <w:rPr>
                <w:szCs w:val="24"/>
              </w:rPr>
            </w:pPr>
            <w:r>
              <w:rPr>
                <w:szCs w:val="24"/>
              </w:rPr>
              <w:t>3 806</w:t>
            </w:r>
          </w:p>
        </w:tc>
      </w:tr>
      <w:tr w:rsidR="005F7B43" w:rsidRPr="007105C5" w14:paraId="788BBC38" w14:textId="77777777" w:rsidTr="00B35779">
        <w:tc>
          <w:tcPr>
            <w:tcW w:w="7499" w:type="dxa"/>
            <w:tcBorders>
              <w:top w:val="nil"/>
              <w:left w:val="single" w:sz="2" w:space="0" w:color="000000"/>
              <w:bottom w:val="single" w:sz="2" w:space="0" w:color="000000"/>
              <w:right w:val="nil"/>
            </w:tcBorders>
          </w:tcPr>
          <w:p w14:paraId="17285D23" w14:textId="77777777" w:rsidR="005F7B43" w:rsidRPr="007105C5" w:rsidRDefault="005F7B43" w:rsidP="00B35779">
            <w:pPr>
              <w:rPr>
                <w:szCs w:val="24"/>
              </w:rPr>
            </w:pPr>
            <w:r>
              <w:rPr>
                <w:szCs w:val="24"/>
              </w:rPr>
              <w:t xml:space="preserve">   623 – Poistné do ostatných zdrav. poisťovní </w:t>
            </w:r>
          </w:p>
        </w:tc>
        <w:tc>
          <w:tcPr>
            <w:tcW w:w="1573" w:type="dxa"/>
            <w:tcBorders>
              <w:top w:val="nil"/>
              <w:left w:val="single" w:sz="2" w:space="0" w:color="000000"/>
              <w:bottom w:val="single" w:sz="2" w:space="0" w:color="000000"/>
              <w:right w:val="single" w:sz="2" w:space="0" w:color="000000"/>
            </w:tcBorders>
          </w:tcPr>
          <w:p w14:paraId="0289B906" w14:textId="77777777" w:rsidR="005F7B43" w:rsidRDefault="005F7B43" w:rsidP="00B35779">
            <w:pPr>
              <w:jc w:val="center"/>
              <w:rPr>
                <w:szCs w:val="24"/>
              </w:rPr>
            </w:pPr>
            <w:r>
              <w:rPr>
                <w:szCs w:val="24"/>
              </w:rPr>
              <w:t>1 473</w:t>
            </w:r>
          </w:p>
        </w:tc>
      </w:tr>
      <w:tr w:rsidR="005F7B43" w:rsidRPr="007105C5" w14:paraId="76F3CB2A" w14:textId="77777777" w:rsidTr="00B35779">
        <w:tc>
          <w:tcPr>
            <w:tcW w:w="7499" w:type="dxa"/>
            <w:tcBorders>
              <w:top w:val="nil"/>
              <w:left w:val="single" w:sz="2" w:space="0" w:color="000000"/>
              <w:bottom w:val="single" w:sz="2" w:space="0" w:color="000000"/>
              <w:right w:val="nil"/>
            </w:tcBorders>
          </w:tcPr>
          <w:p w14:paraId="23C0B486" w14:textId="77777777" w:rsidR="005F7B43" w:rsidRPr="007105C5" w:rsidRDefault="005F7B43" w:rsidP="00B35779">
            <w:pPr>
              <w:rPr>
                <w:szCs w:val="24"/>
              </w:rPr>
            </w:pPr>
            <w:r w:rsidRPr="007105C5">
              <w:rPr>
                <w:szCs w:val="24"/>
              </w:rPr>
              <w:t xml:space="preserve">   625 001 – Na nemocenské poistenie</w:t>
            </w:r>
          </w:p>
        </w:tc>
        <w:tc>
          <w:tcPr>
            <w:tcW w:w="1573" w:type="dxa"/>
            <w:tcBorders>
              <w:top w:val="nil"/>
              <w:left w:val="single" w:sz="2" w:space="0" w:color="000000"/>
              <w:bottom w:val="single" w:sz="2" w:space="0" w:color="000000"/>
              <w:right w:val="single" w:sz="2" w:space="0" w:color="000000"/>
            </w:tcBorders>
          </w:tcPr>
          <w:p w14:paraId="32DA2CC2" w14:textId="77777777" w:rsidR="005F7B43" w:rsidRPr="007105C5" w:rsidRDefault="005F7B43" w:rsidP="00B35779">
            <w:pPr>
              <w:jc w:val="center"/>
              <w:rPr>
                <w:szCs w:val="24"/>
              </w:rPr>
            </w:pPr>
            <w:r>
              <w:rPr>
                <w:szCs w:val="24"/>
              </w:rPr>
              <w:t>718</w:t>
            </w:r>
          </w:p>
        </w:tc>
      </w:tr>
      <w:tr w:rsidR="005F7B43" w:rsidRPr="007105C5" w14:paraId="7A400E2D" w14:textId="77777777" w:rsidTr="00B35779">
        <w:tc>
          <w:tcPr>
            <w:tcW w:w="7499" w:type="dxa"/>
            <w:tcBorders>
              <w:top w:val="nil"/>
              <w:left w:val="single" w:sz="2" w:space="0" w:color="000000"/>
              <w:bottom w:val="single" w:sz="2" w:space="0" w:color="000000"/>
              <w:right w:val="nil"/>
            </w:tcBorders>
          </w:tcPr>
          <w:p w14:paraId="01C60F69" w14:textId="77777777" w:rsidR="005F7B43" w:rsidRPr="007105C5" w:rsidRDefault="005F7B43" w:rsidP="00B35779">
            <w:pPr>
              <w:rPr>
                <w:szCs w:val="24"/>
              </w:rPr>
            </w:pPr>
            <w:r w:rsidRPr="007105C5">
              <w:rPr>
                <w:szCs w:val="24"/>
              </w:rPr>
              <w:t xml:space="preserve">   625 002 – Na starobné poistenie</w:t>
            </w:r>
          </w:p>
        </w:tc>
        <w:tc>
          <w:tcPr>
            <w:tcW w:w="1573" w:type="dxa"/>
            <w:tcBorders>
              <w:top w:val="nil"/>
              <w:left w:val="single" w:sz="2" w:space="0" w:color="000000"/>
              <w:bottom w:val="single" w:sz="2" w:space="0" w:color="000000"/>
              <w:right w:val="single" w:sz="2" w:space="0" w:color="000000"/>
            </w:tcBorders>
          </w:tcPr>
          <w:p w14:paraId="2649DA15" w14:textId="77777777" w:rsidR="005F7B43" w:rsidRPr="007105C5" w:rsidRDefault="005F7B43" w:rsidP="00B35779">
            <w:pPr>
              <w:jc w:val="center"/>
              <w:rPr>
                <w:szCs w:val="24"/>
              </w:rPr>
            </w:pPr>
            <w:r>
              <w:rPr>
                <w:szCs w:val="24"/>
              </w:rPr>
              <w:t>7 253</w:t>
            </w:r>
          </w:p>
        </w:tc>
      </w:tr>
      <w:tr w:rsidR="005F7B43" w:rsidRPr="007105C5" w14:paraId="730B1F9D" w14:textId="77777777" w:rsidTr="00B35779">
        <w:tc>
          <w:tcPr>
            <w:tcW w:w="7499" w:type="dxa"/>
            <w:tcBorders>
              <w:top w:val="nil"/>
              <w:left w:val="single" w:sz="2" w:space="0" w:color="000000"/>
              <w:bottom w:val="single" w:sz="2" w:space="0" w:color="000000"/>
              <w:right w:val="nil"/>
            </w:tcBorders>
          </w:tcPr>
          <w:p w14:paraId="066CCE2F" w14:textId="77777777" w:rsidR="005F7B43" w:rsidRPr="007105C5" w:rsidRDefault="005F7B43" w:rsidP="00B35779">
            <w:pPr>
              <w:rPr>
                <w:szCs w:val="24"/>
              </w:rPr>
            </w:pPr>
            <w:r w:rsidRPr="007105C5">
              <w:rPr>
                <w:szCs w:val="24"/>
              </w:rPr>
              <w:t xml:space="preserve">   625 003 – Na úrazové poistenie</w:t>
            </w:r>
          </w:p>
        </w:tc>
        <w:tc>
          <w:tcPr>
            <w:tcW w:w="1573" w:type="dxa"/>
            <w:tcBorders>
              <w:top w:val="nil"/>
              <w:left w:val="single" w:sz="2" w:space="0" w:color="000000"/>
              <w:bottom w:val="single" w:sz="2" w:space="0" w:color="000000"/>
              <w:right w:val="single" w:sz="2" w:space="0" w:color="000000"/>
            </w:tcBorders>
          </w:tcPr>
          <w:p w14:paraId="172EA20A" w14:textId="77777777" w:rsidR="005F7B43" w:rsidRPr="007105C5" w:rsidRDefault="005F7B43" w:rsidP="00B35779">
            <w:pPr>
              <w:jc w:val="center"/>
              <w:rPr>
                <w:szCs w:val="24"/>
              </w:rPr>
            </w:pPr>
            <w:r>
              <w:rPr>
                <w:szCs w:val="24"/>
              </w:rPr>
              <w:t>415</w:t>
            </w:r>
          </w:p>
        </w:tc>
      </w:tr>
      <w:tr w:rsidR="005F7B43" w:rsidRPr="007105C5" w14:paraId="045A9F1B" w14:textId="77777777" w:rsidTr="00B35779">
        <w:tc>
          <w:tcPr>
            <w:tcW w:w="7499" w:type="dxa"/>
            <w:tcBorders>
              <w:top w:val="nil"/>
              <w:left w:val="single" w:sz="2" w:space="0" w:color="000000"/>
              <w:bottom w:val="single" w:sz="2" w:space="0" w:color="000000"/>
              <w:right w:val="nil"/>
            </w:tcBorders>
          </w:tcPr>
          <w:p w14:paraId="0CC8BCE7" w14:textId="77777777" w:rsidR="005F7B43" w:rsidRPr="007105C5" w:rsidRDefault="005F7B43" w:rsidP="00B35779">
            <w:pPr>
              <w:rPr>
                <w:szCs w:val="24"/>
              </w:rPr>
            </w:pPr>
            <w:r w:rsidRPr="007105C5">
              <w:rPr>
                <w:szCs w:val="24"/>
              </w:rPr>
              <w:t xml:space="preserve">   625 004 – Invalidné poistenie</w:t>
            </w:r>
          </w:p>
        </w:tc>
        <w:tc>
          <w:tcPr>
            <w:tcW w:w="1573" w:type="dxa"/>
            <w:tcBorders>
              <w:top w:val="nil"/>
              <w:left w:val="single" w:sz="2" w:space="0" w:color="000000"/>
              <w:bottom w:val="single" w:sz="2" w:space="0" w:color="000000"/>
              <w:right w:val="single" w:sz="2" w:space="0" w:color="000000"/>
            </w:tcBorders>
          </w:tcPr>
          <w:p w14:paraId="0C03AEEE" w14:textId="77777777" w:rsidR="005F7B43" w:rsidRPr="007105C5" w:rsidRDefault="005F7B43" w:rsidP="00B35779">
            <w:pPr>
              <w:jc w:val="center"/>
              <w:rPr>
                <w:szCs w:val="24"/>
              </w:rPr>
            </w:pPr>
            <w:r>
              <w:rPr>
                <w:szCs w:val="24"/>
              </w:rPr>
              <w:t>1 374</w:t>
            </w:r>
          </w:p>
        </w:tc>
      </w:tr>
      <w:tr w:rsidR="005F7B43" w:rsidRPr="007105C5" w14:paraId="49C04D80" w14:textId="77777777" w:rsidTr="00B35779">
        <w:tc>
          <w:tcPr>
            <w:tcW w:w="7499" w:type="dxa"/>
            <w:tcBorders>
              <w:top w:val="nil"/>
              <w:left w:val="single" w:sz="2" w:space="0" w:color="000000"/>
              <w:bottom w:val="single" w:sz="2" w:space="0" w:color="000000"/>
              <w:right w:val="nil"/>
            </w:tcBorders>
          </w:tcPr>
          <w:p w14:paraId="23967C98" w14:textId="77777777" w:rsidR="005F7B43" w:rsidRPr="007105C5" w:rsidRDefault="005F7B43" w:rsidP="00B35779">
            <w:pPr>
              <w:rPr>
                <w:szCs w:val="24"/>
              </w:rPr>
            </w:pPr>
            <w:r w:rsidRPr="007105C5">
              <w:rPr>
                <w:szCs w:val="24"/>
              </w:rPr>
              <w:t xml:space="preserve">   625 005 – Poistenie v nezamestnanosti</w:t>
            </w:r>
          </w:p>
        </w:tc>
        <w:tc>
          <w:tcPr>
            <w:tcW w:w="1573" w:type="dxa"/>
            <w:tcBorders>
              <w:top w:val="nil"/>
              <w:left w:val="single" w:sz="2" w:space="0" w:color="000000"/>
              <w:bottom w:val="single" w:sz="2" w:space="0" w:color="000000"/>
              <w:right w:val="single" w:sz="2" w:space="0" w:color="000000"/>
            </w:tcBorders>
          </w:tcPr>
          <w:p w14:paraId="5F368605" w14:textId="77777777" w:rsidR="005F7B43" w:rsidRPr="007105C5" w:rsidRDefault="005F7B43" w:rsidP="00B35779">
            <w:pPr>
              <w:jc w:val="center"/>
              <w:rPr>
                <w:szCs w:val="24"/>
              </w:rPr>
            </w:pPr>
            <w:r>
              <w:rPr>
                <w:szCs w:val="24"/>
              </w:rPr>
              <w:t>483</w:t>
            </w:r>
          </w:p>
        </w:tc>
      </w:tr>
      <w:tr w:rsidR="005F7B43" w:rsidRPr="007105C5" w14:paraId="6FA251C5" w14:textId="77777777" w:rsidTr="00B35779">
        <w:tc>
          <w:tcPr>
            <w:tcW w:w="7499" w:type="dxa"/>
            <w:tcBorders>
              <w:top w:val="nil"/>
              <w:left w:val="single" w:sz="2" w:space="0" w:color="000000"/>
              <w:bottom w:val="single" w:sz="2" w:space="0" w:color="000000"/>
              <w:right w:val="nil"/>
            </w:tcBorders>
          </w:tcPr>
          <w:p w14:paraId="7169FF9D" w14:textId="77777777" w:rsidR="005F7B43" w:rsidRPr="007105C5" w:rsidRDefault="005F7B43" w:rsidP="00B35779">
            <w:pPr>
              <w:rPr>
                <w:szCs w:val="24"/>
              </w:rPr>
            </w:pPr>
            <w:r w:rsidRPr="007105C5">
              <w:rPr>
                <w:szCs w:val="24"/>
              </w:rPr>
              <w:t xml:space="preserve">   625 007 – Poistenie do rezervného fondu</w:t>
            </w:r>
          </w:p>
        </w:tc>
        <w:tc>
          <w:tcPr>
            <w:tcW w:w="1573" w:type="dxa"/>
            <w:tcBorders>
              <w:top w:val="nil"/>
              <w:left w:val="single" w:sz="2" w:space="0" w:color="000000"/>
              <w:bottom w:val="single" w:sz="2" w:space="0" w:color="000000"/>
              <w:right w:val="single" w:sz="2" w:space="0" w:color="000000"/>
            </w:tcBorders>
          </w:tcPr>
          <w:p w14:paraId="0A801B41" w14:textId="77777777" w:rsidR="005F7B43" w:rsidRPr="007105C5" w:rsidRDefault="005F7B43" w:rsidP="00B35779">
            <w:pPr>
              <w:jc w:val="center"/>
              <w:rPr>
                <w:szCs w:val="24"/>
              </w:rPr>
            </w:pPr>
            <w:r>
              <w:rPr>
                <w:szCs w:val="24"/>
              </w:rPr>
              <w:t>2 460</w:t>
            </w:r>
          </w:p>
        </w:tc>
      </w:tr>
      <w:tr w:rsidR="005F7B43" w:rsidRPr="007105C5" w14:paraId="37BF23A5" w14:textId="77777777" w:rsidTr="00B35779">
        <w:tc>
          <w:tcPr>
            <w:tcW w:w="7499" w:type="dxa"/>
            <w:tcBorders>
              <w:top w:val="nil"/>
              <w:left w:val="single" w:sz="2" w:space="0" w:color="000000"/>
              <w:bottom w:val="single" w:sz="2" w:space="0" w:color="000000"/>
              <w:right w:val="nil"/>
            </w:tcBorders>
          </w:tcPr>
          <w:p w14:paraId="4127E582" w14:textId="77777777" w:rsidR="005F7B43" w:rsidRPr="007105C5" w:rsidRDefault="005F7B43" w:rsidP="00B35779">
            <w:pPr>
              <w:rPr>
                <w:szCs w:val="24"/>
              </w:rPr>
            </w:pPr>
            <w:r w:rsidRPr="007105C5">
              <w:rPr>
                <w:szCs w:val="24"/>
              </w:rPr>
              <w:t xml:space="preserve">   627  -  Príspevok do DDP</w:t>
            </w:r>
          </w:p>
        </w:tc>
        <w:tc>
          <w:tcPr>
            <w:tcW w:w="1573" w:type="dxa"/>
            <w:tcBorders>
              <w:top w:val="nil"/>
              <w:left w:val="single" w:sz="2" w:space="0" w:color="000000"/>
              <w:bottom w:val="single" w:sz="2" w:space="0" w:color="000000"/>
              <w:right w:val="single" w:sz="2" w:space="0" w:color="000000"/>
            </w:tcBorders>
          </w:tcPr>
          <w:p w14:paraId="329C7848" w14:textId="77777777" w:rsidR="005F7B43" w:rsidRPr="007105C5" w:rsidRDefault="005F7B43" w:rsidP="00B35779">
            <w:pPr>
              <w:jc w:val="center"/>
              <w:rPr>
                <w:szCs w:val="24"/>
              </w:rPr>
            </w:pPr>
            <w:r>
              <w:rPr>
                <w:szCs w:val="24"/>
              </w:rPr>
              <w:t>819</w:t>
            </w:r>
          </w:p>
        </w:tc>
      </w:tr>
      <w:tr w:rsidR="005F7B43" w:rsidRPr="007105C5" w14:paraId="0B13CDAF" w14:textId="77777777" w:rsidTr="00B35779">
        <w:tc>
          <w:tcPr>
            <w:tcW w:w="7499" w:type="dxa"/>
            <w:tcBorders>
              <w:top w:val="nil"/>
              <w:left w:val="single" w:sz="2" w:space="0" w:color="000000"/>
              <w:bottom w:val="single" w:sz="2" w:space="0" w:color="000000"/>
              <w:right w:val="nil"/>
            </w:tcBorders>
          </w:tcPr>
          <w:p w14:paraId="3AC74157" w14:textId="77777777" w:rsidR="005F7B43" w:rsidRPr="007105C5" w:rsidRDefault="005F7B43" w:rsidP="00B35779">
            <w:pPr>
              <w:rPr>
                <w:b/>
                <w:sz w:val="28"/>
              </w:rPr>
            </w:pPr>
            <w:r w:rsidRPr="007105C5">
              <w:rPr>
                <w:b/>
                <w:sz w:val="28"/>
              </w:rPr>
              <w:t>630  -  Tovary a služby</w:t>
            </w:r>
          </w:p>
        </w:tc>
        <w:tc>
          <w:tcPr>
            <w:tcW w:w="1573" w:type="dxa"/>
            <w:tcBorders>
              <w:top w:val="nil"/>
              <w:left w:val="single" w:sz="2" w:space="0" w:color="000000"/>
              <w:bottom w:val="single" w:sz="2" w:space="0" w:color="000000"/>
              <w:right w:val="single" w:sz="2" w:space="0" w:color="000000"/>
            </w:tcBorders>
          </w:tcPr>
          <w:p w14:paraId="09227CA0" w14:textId="77777777" w:rsidR="005F7B43" w:rsidRPr="007105C5" w:rsidRDefault="005F7B43" w:rsidP="00B35779">
            <w:pPr>
              <w:jc w:val="center"/>
              <w:rPr>
                <w:b/>
                <w:sz w:val="28"/>
              </w:rPr>
            </w:pPr>
            <w:r>
              <w:rPr>
                <w:b/>
                <w:sz w:val="28"/>
              </w:rPr>
              <w:t>21 966</w:t>
            </w:r>
          </w:p>
        </w:tc>
      </w:tr>
      <w:tr w:rsidR="005F7B43" w:rsidRPr="007105C5" w14:paraId="1C6221F4" w14:textId="77777777" w:rsidTr="00B35779">
        <w:tc>
          <w:tcPr>
            <w:tcW w:w="7499" w:type="dxa"/>
            <w:tcBorders>
              <w:top w:val="nil"/>
              <w:left w:val="single" w:sz="2" w:space="0" w:color="000000"/>
              <w:bottom w:val="single" w:sz="2" w:space="0" w:color="000000"/>
              <w:right w:val="nil"/>
            </w:tcBorders>
          </w:tcPr>
          <w:p w14:paraId="11C677F6" w14:textId="77777777" w:rsidR="005F7B43" w:rsidRPr="007105C5" w:rsidRDefault="005F7B43" w:rsidP="00B35779">
            <w:pPr>
              <w:rPr>
                <w:b/>
                <w:szCs w:val="24"/>
              </w:rPr>
            </w:pPr>
            <w:r w:rsidRPr="007105C5">
              <w:rPr>
                <w:b/>
                <w:szCs w:val="24"/>
              </w:rPr>
              <w:t xml:space="preserve">    </w:t>
            </w:r>
            <w:r w:rsidRPr="007105C5">
              <w:rPr>
                <w:szCs w:val="24"/>
              </w:rPr>
              <w:t>631 001 – Cestovné náhrady</w:t>
            </w:r>
          </w:p>
        </w:tc>
        <w:tc>
          <w:tcPr>
            <w:tcW w:w="1573" w:type="dxa"/>
            <w:tcBorders>
              <w:top w:val="nil"/>
              <w:left w:val="single" w:sz="2" w:space="0" w:color="000000"/>
              <w:bottom w:val="single" w:sz="2" w:space="0" w:color="000000"/>
              <w:right w:val="single" w:sz="2" w:space="0" w:color="000000"/>
            </w:tcBorders>
          </w:tcPr>
          <w:p w14:paraId="05F4D37D" w14:textId="77777777" w:rsidR="005F7B43" w:rsidRPr="007105C5" w:rsidRDefault="005F7B43" w:rsidP="00B35779">
            <w:pPr>
              <w:jc w:val="center"/>
              <w:rPr>
                <w:szCs w:val="24"/>
              </w:rPr>
            </w:pPr>
            <w:r>
              <w:rPr>
                <w:szCs w:val="24"/>
              </w:rPr>
              <w:t>10</w:t>
            </w:r>
          </w:p>
        </w:tc>
      </w:tr>
      <w:tr w:rsidR="005F7B43" w:rsidRPr="007105C5" w14:paraId="464871D4" w14:textId="77777777" w:rsidTr="00B35779">
        <w:tc>
          <w:tcPr>
            <w:tcW w:w="7499" w:type="dxa"/>
            <w:tcBorders>
              <w:top w:val="nil"/>
              <w:left w:val="single" w:sz="2" w:space="0" w:color="000000"/>
              <w:bottom w:val="single" w:sz="2" w:space="0" w:color="000000"/>
              <w:right w:val="nil"/>
            </w:tcBorders>
          </w:tcPr>
          <w:p w14:paraId="7BBD4250" w14:textId="77777777" w:rsidR="005F7B43" w:rsidRPr="007105C5" w:rsidRDefault="005F7B43" w:rsidP="00B35779">
            <w:r w:rsidRPr="007105C5">
              <w:t xml:space="preserve">    632 001 - Energie  -   elektrická energia  </w:t>
            </w:r>
          </w:p>
        </w:tc>
        <w:tc>
          <w:tcPr>
            <w:tcW w:w="1573" w:type="dxa"/>
            <w:tcBorders>
              <w:top w:val="nil"/>
              <w:left w:val="single" w:sz="2" w:space="0" w:color="000000"/>
              <w:bottom w:val="single" w:sz="2" w:space="0" w:color="000000"/>
              <w:right w:val="single" w:sz="2" w:space="0" w:color="000000"/>
            </w:tcBorders>
          </w:tcPr>
          <w:p w14:paraId="26A5EB81" w14:textId="77777777" w:rsidR="005F7B43" w:rsidRPr="007105C5" w:rsidRDefault="005F7B43" w:rsidP="00B35779">
            <w:pPr>
              <w:jc w:val="center"/>
            </w:pPr>
            <w:r>
              <w:t>8 357</w:t>
            </w:r>
          </w:p>
        </w:tc>
      </w:tr>
      <w:tr w:rsidR="005F7B43" w:rsidRPr="007105C5" w14:paraId="54C414B0" w14:textId="77777777" w:rsidTr="00B35779">
        <w:tc>
          <w:tcPr>
            <w:tcW w:w="7499" w:type="dxa"/>
            <w:tcBorders>
              <w:top w:val="nil"/>
              <w:left w:val="single" w:sz="2" w:space="0" w:color="000000"/>
              <w:bottom w:val="single" w:sz="2" w:space="0" w:color="000000"/>
              <w:right w:val="nil"/>
            </w:tcBorders>
          </w:tcPr>
          <w:p w14:paraId="6443B42B" w14:textId="77777777" w:rsidR="005F7B43" w:rsidRPr="007105C5" w:rsidRDefault="005F7B43" w:rsidP="00B35779">
            <w:r w:rsidRPr="007105C5">
              <w:lastRenderedPageBreak/>
              <w:t xml:space="preserve">                </w:t>
            </w:r>
            <w:r>
              <w:t xml:space="preserve">           </w:t>
            </w:r>
            <w:r w:rsidRPr="007105C5">
              <w:t xml:space="preserve">        -   tepelná energia           </w:t>
            </w:r>
          </w:p>
        </w:tc>
        <w:tc>
          <w:tcPr>
            <w:tcW w:w="1573" w:type="dxa"/>
            <w:tcBorders>
              <w:top w:val="nil"/>
              <w:left w:val="single" w:sz="2" w:space="0" w:color="000000"/>
              <w:bottom w:val="single" w:sz="2" w:space="0" w:color="000000"/>
              <w:right w:val="single" w:sz="2" w:space="0" w:color="000000"/>
            </w:tcBorders>
          </w:tcPr>
          <w:p w14:paraId="1463D3E1" w14:textId="77777777" w:rsidR="005F7B43" w:rsidRPr="007105C5" w:rsidRDefault="005F7B43" w:rsidP="00B35779">
            <w:pPr>
              <w:jc w:val="center"/>
            </w:pPr>
            <w:r>
              <w:t>2 459</w:t>
            </w:r>
          </w:p>
        </w:tc>
      </w:tr>
      <w:tr w:rsidR="005F7B43" w:rsidRPr="007105C5" w14:paraId="3067E55E" w14:textId="77777777" w:rsidTr="00B35779">
        <w:tc>
          <w:tcPr>
            <w:tcW w:w="7499" w:type="dxa"/>
            <w:tcBorders>
              <w:top w:val="nil"/>
              <w:left w:val="single" w:sz="2" w:space="0" w:color="000000"/>
              <w:bottom w:val="single" w:sz="2" w:space="0" w:color="000000"/>
              <w:right w:val="nil"/>
            </w:tcBorders>
          </w:tcPr>
          <w:p w14:paraId="015A7564" w14:textId="77777777" w:rsidR="005F7B43" w:rsidRPr="007105C5" w:rsidRDefault="005F7B43" w:rsidP="00B35779">
            <w:r w:rsidRPr="007105C5">
              <w:t xml:space="preserve">    632 002 - Vodné, stočné</w:t>
            </w:r>
          </w:p>
        </w:tc>
        <w:tc>
          <w:tcPr>
            <w:tcW w:w="1573" w:type="dxa"/>
            <w:tcBorders>
              <w:top w:val="nil"/>
              <w:left w:val="single" w:sz="2" w:space="0" w:color="000000"/>
              <w:bottom w:val="single" w:sz="2" w:space="0" w:color="000000"/>
              <w:right w:val="single" w:sz="2" w:space="0" w:color="000000"/>
            </w:tcBorders>
          </w:tcPr>
          <w:p w14:paraId="06561B74" w14:textId="77777777" w:rsidR="005F7B43" w:rsidRPr="007105C5" w:rsidRDefault="005F7B43" w:rsidP="00B35779">
            <w:pPr>
              <w:jc w:val="center"/>
            </w:pPr>
            <w:r>
              <w:t>1 397</w:t>
            </w:r>
          </w:p>
        </w:tc>
      </w:tr>
      <w:tr w:rsidR="005F7B43" w:rsidRPr="007105C5" w14:paraId="0258D257" w14:textId="77777777" w:rsidTr="00B35779">
        <w:tc>
          <w:tcPr>
            <w:tcW w:w="7499" w:type="dxa"/>
            <w:tcBorders>
              <w:top w:val="nil"/>
              <w:left w:val="single" w:sz="2" w:space="0" w:color="000000"/>
              <w:bottom w:val="single" w:sz="2" w:space="0" w:color="000000"/>
              <w:right w:val="nil"/>
            </w:tcBorders>
          </w:tcPr>
          <w:p w14:paraId="1CD71D47" w14:textId="77777777" w:rsidR="005F7B43" w:rsidRPr="007105C5" w:rsidRDefault="005F7B43" w:rsidP="00B35779">
            <w:r>
              <w:t xml:space="preserve">    632 004 – Komunikačná infraštruktúra</w:t>
            </w:r>
          </w:p>
        </w:tc>
        <w:tc>
          <w:tcPr>
            <w:tcW w:w="1573" w:type="dxa"/>
            <w:tcBorders>
              <w:top w:val="nil"/>
              <w:left w:val="single" w:sz="2" w:space="0" w:color="000000"/>
              <w:bottom w:val="single" w:sz="2" w:space="0" w:color="000000"/>
              <w:right w:val="single" w:sz="2" w:space="0" w:color="000000"/>
            </w:tcBorders>
          </w:tcPr>
          <w:p w14:paraId="038AE3FB" w14:textId="77777777" w:rsidR="005F7B43" w:rsidRDefault="005F7B43" w:rsidP="00B35779">
            <w:pPr>
              <w:jc w:val="center"/>
            </w:pPr>
            <w:r>
              <w:t>0</w:t>
            </w:r>
          </w:p>
        </w:tc>
      </w:tr>
      <w:tr w:rsidR="005F7B43" w:rsidRPr="007105C5" w14:paraId="502AE5CC" w14:textId="77777777" w:rsidTr="00B35779">
        <w:tc>
          <w:tcPr>
            <w:tcW w:w="7499" w:type="dxa"/>
            <w:tcBorders>
              <w:top w:val="nil"/>
              <w:left w:val="single" w:sz="2" w:space="0" w:color="000000"/>
              <w:bottom w:val="single" w:sz="2" w:space="0" w:color="000000"/>
              <w:right w:val="nil"/>
            </w:tcBorders>
          </w:tcPr>
          <w:p w14:paraId="248A0DA4" w14:textId="77777777" w:rsidR="005F7B43" w:rsidRDefault="005F7B43" w:rsidP="00B35779">
            <w:r>
              <w:t xml:space="preserve">    632 005 – Telekomunikačné služby</w:t>
            </w:r>
          </w:p>
        </w:tc>
        <w:tc>
          <w:tcPr>
            <w:tcW w:w="1573" w:type="dxa"/>
            <w:tcBorders>
              <w:top w:val="nil"/>
              <w:left w:val="single" w:sz="2" w:space="0" w:color="000000"/>
              <w:bottom w:val="single" w:sz="2" w:space="0" w:color="000000"/>
              <w:right w:val="single" w:sz="2" w:space="0" w:color="000000"/>
            </w:tcBorders>
          </w:tcPr>
          <w:p w14:paraId="5F3A06FC" w14:textId="77777777" w:rsidR="005F7B43" w:rsidRDefault="005F7B43" w:rsidP="00B35779">
            <w:pPr>
              <w:jc w:val="center"/>
            </w:pPr>
            <w:r>
              <w:t>0</w:t>
            </w:r>
          </w:p>
        </w:tc>
      </w:tr>
      <w:tr w:rsidR="005F7B43" w:rsidRPr="007105C5" w14:paraId="2FF2C711" w14:textId="77777777" w:rsidTr="00B35779">
        <w:tc>
          <w:tcPr>
            <w:tcW w:w="7499" w:type="dxa"/>
            <w:tcBorders>
              <w:top w:val="nil"/>
              <w:left w:val="single" w:sz="2" w:space="0" w:color="000000"/>
              <w:bottom w:val="single" w:sz="2" w:space="0" w:color="000000"/>
              <w:right w:val="nil"/>
            </w:tcBorders>
          </w:tcPr>
          <w:p w14:paraId="18BEA904" w14:textId="77777777" w:rsidR="005F7B43" w:rsidRDefault="005F7B43" w:rsidP="00B35779">
            <w:r>
              <w:t xml:space="preserve">    633 002  - Výpočtové technika</w:t>
            </w:r>
          </w:p>
        </w:tc>
        <w:tc>
          <w:tcPr>
            <w:tcW w:w="1573" w:type="dxa"/>
            <w:tcBorders>
              <w:top w:val="nil"/>
              <w:left w:val="single" w:sz="2" w:space="0" w:color="000000"/>
              <w:bottom w:val="single" w:sz="2" w:space="0" w:color="000000"/>
              <w:right w:val="single" w:sz="2" w:space="0" w:color="000000"/>
            </w:tcBorders>
          </w:tcPr>
          <w:p w14:paraId="6566B320" w14:textId="77777777" w:rsidR="005F7B43" w:rsidRDefault="005F7B43" w:rsidP="00B35779">
            <w:pPr>
              <w:jc w:val="center"/>
            </w:pPr>
            <w:r>
              <w:t>0</w:t>
            </w:r>
          </w:p>
        </w:tc>
      </w:tr>
      <w:tr w:rsidR="005F7B43" w:rsidRPr="007105C5" w14:paraId="298FC9E8" w14:textId="77777777" w:rsidTr="00B35779">
        <w:tc>
          <w:tcPr>
            <w:tcW w:w="7499" w:type="dxa"/>
            <w:tcBorders>
              <w:top w:val="nil"/>
              <w:left w:val="single" w:sz="2" w:space="0" w:color="000000"/>
              <w:bottom w:val="single" w:sz="2" w:space="0" w:color="000000"/>
              <w:right w:val="nil"/>
            </w:tcBorders>
          </w:tcPr>
          <w:p w14:paraId="0FCB94FF" w14:textId="77777777" w:rsidR="005F7B43" w:rsidRPr="007105C5" w:rsidRDefault="005F7B43" w:rsidP="00B35779">
            <w:r w:rsidRPr="007105C5">
              <w:t xml:space="preserve">    633 00</w:t>
            </w:r>
            <w:r>
              <w:t>4</w:t>
            </w:r>
            <w:r w:rsidRPr="007105C5">
              <w:t xml:space="preserve"> – </w:t>
            </w:r>
            <w:r>
              <w:t>Prevádzkové stroje, prístroje, zariadenia</w:t>
            </w:r>
            <w:r w:rsidRPr="007105C5">
              <w:t xml:space="preserve"> </w:t>
            </w:r>
          </w:p>
        </w:tc>
        <w:tc>
          <w:tcPr>
            <w:tcW w:w="1573" w:type="dxa"/>
            <w:tcBorders>
              <w:top w:val="nil"/>
              <w:left w:val="single" w:sz="2" w:space="0" w:color="000000"/>
              <w:bottom w:val="single" w:sz="2" w:space="0" w:color="000000"/>
              <w:right w:val="single" w:sz="2" w:space="0" w:color="000000"/>
            </w:tcBorders>
          </w:tcPr>
          <w:p w14:paraId="101FA87F" w14:textId="77777777" w:rsidR="005F7B43" w:rsidRPr="007105C5" w:rsidRDefault="005F7B43" w:rsidP="00B35779">
            <w:pPr>
              <w:jc w:val="center"/>
            </w:pPr>
            <w:r>
              <w:t>289</w:t>
            </w:r>
          </w:p>
        </w:tc>
      </w:tr>
      <w:tr w:rsidR="005F7B43" w:rsidRPr="007105C5" w14:paraId="224006B3" w14:textId="77777777" w:rsidTr="00B35779">
        <w:tc>
          <w:tcPr>
            <w:tcW w:w="7499" w:type="dxa"/>
            <w:tcBorders>
              <w:top w:val="nil"/>
              <w:left w:val="single" w:sz="2" w:space="0" w:color="000000"/>
              <w:bottom w:val="single" w:sz="2" w:space="0" w:color="000000"/>
              <w:right w:val="nil"/>
            </w:tcBorders>
          </w:tcPr>
          <w:p w14:paraId="0C41A4D9" w14:textId="77777777" w:rsidR="005F7B43" w:rsidRPr="007105C5" w:rsidRDefault="005F7B43" w:rsidP="00B35779">
            <w:r w:rsidRPr="007105C5">
              <w:t xml:space="preserve">    633 006 - Všeobecný materiál </w:t>
            </w:r>
          </w:p>
        </w:tc>
        <w:tc>
          <w:tcPr>
            <w:tcW w:w="1573" w:type="dxa"/>
            <w:tcBorders>
              <w:top w:val="nil"/>
              <w:left w:val="single" w:sz="2" w:space="0" w:color="000000"/>
              <w:bottom w:val="single" w:sz="2" w:space="0" w:color="000000"/>
              <w:right w:val="single" w:sz="2" w:space="0" w:color="000000"/>
            </w:tcBorders>
          </w:tcPr>
          <w:p w14:paraId="4D5DCAF5" w14:textId="77777777" w:rsidR="005F7B43" w:rsidRPr="007105C5" w:rsidRDefault="005F7B43" w:rsidP="00B35779">
            <w:pPr>
              <w:jc w:val="center"/>
            </w:pPr>
            <w:r>
              <w:t>2 928</w:t>
            </w:r>
          </w:p>
        </w:tc>
      </w:tr>
      <w:tr w:rsidR="005F7B43" w:rsidRPr="007105C5" w14:paraId="292CBF8E" w14:textId="77777777" w:rsidTr="00B35779">
        <w:tc>
          <w:tcPr>
            <w:tcW w:w="7499" w:type="dxa"/>
            <w:tcBorders>
              <w:top w:val="nil"/>
              <w:left w:val="single" w:sz="2" w:space="0" w:color="000000"/>
              <w:bottom w:val="single" w:sz="2" w:space="0" w:color="000000"/>
              <w:right w:val="nil"/>
            </w:tcBorders>
          </w:tcPr>
          <w:p w14:paraId="0D4DD7DF" w14:textId="77777777" w:rsidR="005F7B43" w:rsidRPr="007105C5" w:rsidRDefault="005F7B43" w:rsidP="00B35779">
            <w:r>
              <w:t xml:space="preserve">    633 010 – Pracovné odevy, obuv, pracovné pomôcky </w:t>
            </w:r>
          </w:p>
        </w:tc>
        <w:tc>
          <w:tcPr>
            <w:tcW w:w="1573" w:type="dxa"/>
            <w:tcBorders>
              <w:top w:val="nil"/>
              <w:left w:val="single" w:sz="2" w:space="0" w:color="000000"/>
              <w:bottom w:val="single" w:sz="2" w:space="0" w:color="000000"/>
              <w:right w:val="single" w:sz="2" w:space="0" w:color="000000"/>
            </w:tcBorders>
          </w:tcPr>
          <w:p w14:paraId="7E5F4D7D" w14:textId="77777777" w:rsidR="005F7B43" w:rsidRDefault="005F7B43" w:rsidP="00B35779">
            <w:pPr>
              <w:jc w:val="center"/>
            </w:pPr>
            <w:r>
              <w:t>215</w:t>
            </w:r>
          </w:p>
        </w:tc>
      </w:tr>
      <w:tr w:rsidR="005F7B43" w:rsidRPr="007105C5" w14:paraId="1A5A922A" w14:textId="77777777" w:rsidTr="00B35779">
        <w:tc>
          <w:tcPr>
            <w:tcW w:w="7499" w:type="dxa"/>
            <w:tcBorders>
              <w:top w:val="nil"/>
              <w:left w:val="single" w:sz="2" w:space="0" w:color="000000"/>
              <w:bottom w:val="single" w:sz="2" w:space="0" w:color="000000"/>
              <w:right w:val="nil"/>
            </w:tcBorders>
          </w:tcPr>
          <w:p w14:paraId="34BD69E7" w14:textId="77777777" w:rsidR="005F7B43" w:rsidRDefault="005F7B43" w:rsidP="00B35779">
            <w:r>
              <w:t xml:space="preserve">    635 004 – Údržba strojov, prístrojov,...</w:t>
            </w:r>
          </w:p>
        </w:tc>
        <w:tc>
          <w:tcPr>
            <w:tcW w:w="1573" w:type="dxa"/>
            <w:tcBorders>
              <w:top w:val="nil"/>
              <w:left w:val="single" w:sz="2" w:space="0" w:color="000000"/>
              <w:bottom w:val="single" w:sz="2" w:space="0" w:color="000000"/>
              <w:right w:val="single" w:sz="2" w:space="0" w:color="000000"/>
            </w:tcBorders>
          </w:tcPr>
          <w:p w14:paraId="6194890D" w14:textId="77777777" w:rsidR="005F7B43" w:rsidRDefault="005F7B43" w:rsidP="00B35779">
            <w:pPr>
              <w:jc w:val="center"/>
            </w:pPr>
            <w:r>
              <w:t>762</w:t>
            </w:r>
          </w:p>
        </w:tc>
      </w:tr>
      <w:tr w:rsidR="005F7B43" w:rsidRPr="007105C5" w14:paraId="6FBD1508" w14:textId="77777777" w:rsidTr="00B35779">
        <w:tc>
          <w:tcPr>
            <w:tcW w:w="7499" w:type="dxa"/>
            <w:tcBorders>
              <w:top w:val="nil"/>
              <w:left w:val="single" w:sz="2" w:space="0" w:color="000000"/>
              <w:bottom w:val="single" w:sz="2" w:space="0" w:color="000000"/>
              <w:right w:val="nil"/>
            </w:tcBorders>
          </w:tcPr>
          <w:p w14:paraId="1FA611F4" w14:textId="77777777" w:rsidR="005F7B43" w:rsidRDefault="005F7B43" w:rsidP="00B35779">
            <w:r>
              <w:t xml:space="preserve">    635 006 – Údržba budov, priestorov</w:t>
            </w:r>
          </w:p>
        </w:tc>
        <w:tc>
          <w:tcPr>
            <w:tcW w:w="1573" w:type="dxa"/>
            <w:tcBorders>
              <w:top w:val="nil"/>
              <w:left w:val="single" w:sz="2" w:space="0" w:color="000000"/>
              <w:bottom w:val="single" w:sz="2" w:space="0" w:color="000000"/>
              <w:right w:val="single" w:sz="2" w:space="0" w:color="000000"/>
            </w:tcBorders>
          </w:tcPr>
          <w:p w14:paraId="410B7610" w14:textId="77777777" w:rsidR="005F7B43" w:rsidRDefault="005F7B43" w:rsidP="00B35779">
            <w:pPr>
              <w:jc w:val="center"/>
            </w:pPr>
            <w:r>
              <w:t>538</w:t>
            </w:r>
          </w:p>
        </w:tc>
      </w:tr>
      <w:tr w:rsidR="005F7B43" w:rsidRPr="007105C5" w14:paraId="0D69206B" w14:textId="77777777" w:rsidTr="00B35779">
        <w:tc>
          <w:tcPr>
            <w:tcW w:w="7499" w:type="dxa"/>
            <w:tcBorders>
              <w:top w:val="nil"/>
              <w:left w:val="single" w:sz="2" w:space="0" w:color="000000"/>
              <w:bottom w:val="single" w:sz="2" w:space="0" w:color="000000"/>
              <w:right w:val="nil"/>
            </w:tcBorders>
          </w:tcPr>
          <w:p w14:paraId="43DCD036" w14:textId="77777777" w:rsidR="005F7B43" w:rsidRDefault="005F7B43" w:rsidP="00B35779">
            <w:r>
              <w:t xml:space="preserve">    635 009 – Údržba </w:t>
            </w:r>
            <w:proofErr w:type="spellStart"/>
            <w:r>
              <w:t>softwéru</w:t>
            </w:r>
            <w:proofErr w:type="spellEnd"/>
          </w:p>
        </w:tc>
        <w:tc>
          <w:tcPr>
            <w:tcW w:w="1573" w:type="dxa"/>
            <w:tcBorders>
              <w:top w:val="nil"/>
              <w:left w:val="single" w:sz="2" w:space="0" w:color="000000"/>
              <w:bottom w:val="single" w:sz="2" w:space="0" w:color="000000"/>
              <w:right w:val="single" w:sz="2" w:space="0" w:color="000000"/>
            </w:tcBorders>
          </w:tcPr>
          <w:p w14:paraId="092C8EA6" w14:textId="77777777" w:rsidR="005F7B43" w:rsidRDefault="005F7B43" w:rsidP="00B35779">
            <w:pPr>
              <w:jc w:val="center"/>
            </w:pPr>
            <w:r>
              <w:t>247</w:t>
            </w:r>
          </w:p>
        </w:tc>
      </w:tr>
      <w:tr w:rsidR="005F7B43" w:rsidRPr="007105C5" w14:paraId="75742328" w14:textId="77777777" w:rsidTr="00B35779">
        <w:tc>
          <w:tcPr>
            <w:tcW w:w="7499" w:type="dxa"/>
            <w:tcBorders>
              <w:top w:val="nil"/>
              <w:left w:val="single" w:sz="2" w:space="0" w:color="000000"/>
              <w:bottom w:val="single" w:sz="2" w:space="0" w:color="000000"/>
              <w:right w:val="nil"/>
            </w:tcBorders>
          </w:tcPr>
          <w:p w14:paraId="150D5F7F" w14:textId="77777777" w:rsidR="005F7B43" w:rsidRPr="007105C5" w:rsidRDefault="005F7B43" w:rsidP="00B35779">
            <w:r>
              <w:t xml:space="preserve">    637 004 – Všeobecné služby</w:t>
            </w:r>
          </w:p>
        </w:tc>
        <w:tc>
          <w:tcPr>
            <w:tcW w:w="1573" w:type="dxa"/>
            <w:tcBorders>
              <w:top w:val="nil"/>
              <w:left w:val="single" w:sz="2" w:space="0" w:color="000000"/>
              <w:bottom w:val="single" w:sz="2" w:space="0" w:color="000000"/>
              <w:right w:val="single" w:sz="2" w:space="0" w:color="000000"/>
            </w:tcBorders>
          </w:tcPr>
          <w:p w14:paraId="3D154E93" w14:textId="77777777" w:rsidR="005F7B43" w:rsidRPr="007105C5" w:rsidRDefault="005F7B43" w:rsidP="00B35779">
            <w:pPr>
              <w:jc w:val="center"/>
            </w:pPr>
            <w:r>
              <w:t>1 785</w:t>
            </w:r>
          </w:p>
        </w:tc>
      </w:tr>
      <w:tr w:rsidR="005F7B43" w:rsidRPr="007105C5" w14:paraId="68D68935" w14:textId="77777777" w:rsidTr="00B35779">
        <w:tc>
          <w:tcPr>
            <w:tcW w:w="7499" w:type="dxa"/>
            <w:tcBorders>
              <w:top w:val="nil"/>
              <w:left w:val="single" w:sz="2" w:space="0" w:color="000000"/>
              <w:bottom w:val="single" w:sz="2" w:space="0" w:color="000000"/>
              <w:right w:val="nil"/>
            </w:tcBorders>
          </w:tcPr>
          <w:p w14:paraId="0375B9DC" w14:textId="77777777" w:rsidR="005F7B43" w:rsidRPr="007105C5" w:rsidRDefault="005F7B43" w:rsidP="00B35779">
            <w:r w:rsidRPr="007105C5">
              <w:t xml:space="preserve">    637 016 - Povinný prídel do sociálneho fondu</w:t>
            </w:r>
          </w:p>
        </w:tc>
        <w:tc>
          <w:tcPr>
            <w:tcW w:w="1573" w:type="dxa"/>
            <w:tcBorders>
              <w:top w:val="nil"/>
              <w:left w:val="single" w:sz="2" w:space="0" w:color="000000"/>
              <w:bottom w:val="single" w:sz="2" w:space="0" w:color="000000"/>
              <w:right w:val="single" w:sz="2" w:space="0" w:color="000000"/>
            </w:tcBorders>
          </w:tcPr>
          <w:p w14:paraId="5667D801" w14:textId="77777777" w:rsidR="005F7B43" w:rsidRPr="007105C5" w:rsidRDefault="005F7B43" w:rsidP="00B35779">
            <w:pPr>
              <w:jc w:val="center"/>
            </w:pPr>
            <w:r>
              <w:t>447</w:t>
            </w:r>
          </w:p>
        </w:tc>
      </w:tr>
      <w:tr w:rsidR="005F7B43" w:rsidRPr="007105C5" w14:paraId="5FCD52A4" w14:textId="77777777" w:rsidTr="00B35779">
        <w:tc>
          <w:tcPr>
            <w:tcW w:w="7499" w:type="dxa"/>
            <w:tcBorders>
              <w:top w:val="nil"/>
              <w:left w:val="single" w:sz="2" w:space="0" w:color="000000"/>
              <w:bottom w:val="single" w:sz="2" w:space="0" w:color="000000"/>
              <w:right w:val="nil"/>
            </w:tcBorders>
          </w:tcPr>
          <w:p w14:paraId="095AB736" w14:textId="77777777" w:rsidR="005F7B43" w:rsidRPr="007105C5" w:rsidRDefault="005F7B43" w:rsidP="00B35779">
            <w:r w:rsidRPr="007105C5">
              <w:t xml:space="preserve">    637 014 - Stravovanie(</w:t>
            </w:r>
            <w:proofErr w:type="spellStart"/>
            <w:r w:rsidRPr="007105C5">
              <w:t>prísp.zamest</w:t>
            </w:r>
            <w:proofErr w:type="spellEnd"/>
            <w:r w:rsidRPr="007105C5">
              <w:t xml:space="preserve">. na </w:t>
            </w:r>
            <w:proofErr w:type="spellStart"/>
            <w:r w:rsidRPr="007105C5">
              <w:t>stravov</w:t>
            </w:r>
            <w:proofErr w:type="spellEnd"/>
            <w:r w:rsidRPr="007105C5">
              <w:t>. dospelých osôb)</w:t>
            </w:r>
          </w:p>
        </w:tc>
        <w:tc>
          <w:tcPr>
            <w:tcW w:w="1573" w:type="dxa"/>
            <w:tcBorders>
              <w:top w:val="nil"/>
              <w:left w:val="single" w:sz="2" w:space="0" w:color="000000"/>
              <w:bottom w:val="single" w:sz="2" w:space="0" w:color="000000"/>
              <w:right w:val="single" w:sz="2" w:space="0" w:color="000000"/>
            </w:tcBorders>
          </w:tcPr>
          <w:p w14:paraId="783336E1" w14:textId="77777777" w:rsidR="005F7B43" w:rsidRPr="007105C5" w:rsidRDefault="005F7B43" w:rsidP="00B35779">
            <w:pPr>
              <w:jc w:val="center"/>
            </w:pPr>
            <w:r>
              <w:t>1 748</w:t>
            </w:r>
          </w:p>
        </w:tc>
      </w:tr>
      <w:tr w:rsidR="005F7B43" w:rsidRPr="007105C5" w14:paraId="1F1FD247" w14:textId="77777777" w:rsidTr="00B35779">
        <w:tc>
          <w:tcPr>
            <w:tcW w:w="7499" w:type="dxa"/>
            <w:tcBorders>
              <w:top w:val="nil"/>
              <w:left w:val="single" w:sz="2" w:space="0" w:color="000000"/>
              <w:bottom w:val="single" w:sz="2" w:space="0" w:color="000000"/>
              <w:right w:val="nil"/>
            </w:tcBorders>
          </w:tcPr>
          <w:p w14:paraId="62E855FC" w14:textId="77777777" w:rsidR="005F7B43" w:rsidRPr="007105C5" w:rsidRDefault="005F7B43" w:rsidP="00B35779">
            <w:r w:rsidRPr="007105C5">
              <w:t xml:space="preserve">    </w:t>
            </w:r>
            <w:r>
              <w:t>637 035</w:t>
            </w:r>
            <w:r w:rsidRPr="007105C5">
              <w:t xml:space="preserve"> – </w:t>
            </w:r>
            <w:r>
              <w:t>Dane   ( TKO)</w:t>
            </w:r>
          </w:p>
        </w:tc>
        <w:tc>
          <w:tcPr>
            <w:tcW w:w="1573" w:type="dxa"/>
            <w:tcBorders>
              <w:top w:val="nil"/>
              <w:left w:val="single" w:sz="2" w:space="0" w:color="000000"/>
              <w:bottom w:val="single" w:sz="2" w:space="0" w:color="000000"/>
              <w:right w:val="single" w:sz="2" w:space="0" w:color="000000"/>
            </w:tcBorders>
          </w:tcPr>
          <w:p w14:paraId="0637A0C8" w14:textId="77777777" w:rsidR="005F7B43" w:rsidRPr="007105C5" w:rsidRDefault="005F7B43" w:rsidP="00B35779">
            <w:pPr>
              <w:jc w:val="center"/>
            </w:pPr>
            <w:r>
              <w:t>312</w:t>
            </w:r>
          </w:p>
        </w:tc>
      </w:tr>
      <w:tr w:rsidR="005F7B43" w:rsidRPr="007105C5" w14:paraId="2FBE78E4" w14:textId="77777777" w:rsidTr="00B35779">
        <w:tc>
          <w:tcPr>
            <w:tcW w:w="7499" w:type="dxa"/>
            <w:tcBorders>
              <w:top w:val="nil"/>
              <w:left w:val="single" w:sz="2" w:space="0" w:color="000000"/>
              <w:bottom w:val="single" w:sz="2" w:space="0" w:color="000000"/>
              <w:right w:val="nil"/>
            </w:tcBorders>
          </w:tcPr>
          <w:p w14:paraId="22D2BB6C" w14:textId="77777777" w:rsidR="005F7B43" w:rsidRPr="00823C85" w:rsidRDefault="005F7B43" w:rsidP="00B35779">
            <w:pPr>
              <w:rPr>
                <w:szCs w:val="24"/>
              </w:rPr>
            </w:pPr>
            <w:r w:rsidRPr="00823C85">
              <w:rPr>
                <w:szCs w:val="24"/>
              </w:rPr>
              <w:t xml:space="preserve">    637 027 </w:t>
            </w:r>
            <w:r>
              <w:rPr>
                <w:szCs w:val="24"/>
              </w:rPr>
              <w:t>–</w:t>
            </w:r>
            <w:r w:rsidRPr="00823C85">
              <w:rPr>
                <w:szCs w:val="24"/>
              </w:rPr>
              <w:t xml:space="preserve"> </w:t>
            </w:r>
            <w:r>
              <w:rPr>
                <w:szCs w:val="24"/>
              </w:rPr>
              <w:t>Odmeny na základe dohody</w:t>
            </w:r>
          </w:p>
        </w:tc>
        <w:tc>
          <w:tcPr>
            <w:tcW w:w="1573" w:type="dxa"/>
            <w:tcBorders>
              <w:top w:val="nil"/>
              <w:left w:val="single" w:sz="2" w:space="0" w:color="000000"/>
              <w:bottom w:val="single" w:sz="2" w:space="0" w:color="000000"/>
              <w:right w:val="single" w:sz="2" w:space="0" w:color="000000"/>
            </w:tcBorders>
          </w:tcPr>
          <w:p w14:paraId="096CD89B" w14:textId="77777777" w:rsidR="005F7B43" w:rsidRPr="00823C85" w:rsidRDefault="005F7B43" w:rsidP="00B35779">
            <w:pPr>
              <w:jc w:val="center"/>
              <w:rPr>
                <w:szCs w:val="24"/>
              </w:rPr>
            </w:pPr>
            <w:r>
              <w:rPr>
                <w:szCs w:val="24"/>
              </w:rPr>
              <w:t>472</w:t>
            </w:r>
          </w:p>
        </w:tc>
      </w:tr>
      <w:tr w:rsidR="005F7B43" w:rsidRPr="007105C5" w14:paraId="1E19243C" w14:textId="77777777" w:rsidTr="00B35779">
        <w:tc>
          <w:tcPr>
            <w:tcW w:w="7499" w:type="dxa"/>
            <w:tcBorders>
              <w:top w:val="nil"/>
              <w:left w:val="single" w:sz="2" w:space="0" w:color="000000"/>
              <w:bottom w:val="single" w:sz="2" w:space="0" w:color="000000"/>
              <w:right w:val="nil"/>
            </w:tcBorders>
          </w:tcPr>
          <w:p w14:paraId="3930A0B7" w14:textId="77777777" w:rsidR="005F7B43" w:rsidRPr="00D009A2" w:rsidRDefault="005F7B43" w:rsidP="00B35779">
            <w:pPr>
              <w:rPr>
                <w:b/>
                <w:sz w:val="28"/>
                <w:szCs w:val="28"/>
              </w:rPr>
            </w:pPr>
            <w:r w:rsidRPr="00D009A2">
              <w:rPr>
                <w:b/>
                <w:sz w:val="28"/>
                <w:szCs w:val="28"/>
              </w:rPr>
              <w:t>640  -  Bežné transfery</w:t>
            </w:r>
          </w:p>
        </w:tc>
        <w:tc>
          <w:tcPr>
            <w:tcW w:w="1573" w:type="dxa"/>
            <w:tcBorders>
              <w:top w:val="nil"/>
              <w:left w:val="single" w:sz="2" w:space="0" w:color="000000"/>
              <w:bottom w:val="single" w:sz="2" w:space="0" w:color="000000"/>
              <w:right w:val="single" w:sz="2" w:space="0" w:color="000000"/>
            </w:tcBorders>
          </w:tcPr>
          <w:p w14:paraId="199256D0" w14:textId="77777777" w:rsidR="005F7B43" w:rsidRPr="00D009A2" w:rsidRDefault="005F7B43" w:rsidP="00B35779">
            <w:pPr>
              <w:jc w:val="center"/>
              <w:rPr>
                <w:b/>
                <w:sz w:val="28"/>
                <w:szCs w:val="28"/>
              </w:rPr>
            </w:pPr>
            <w:r>
              <w:rPr>
                <w:b/>
                <w:sz w:val="28"/>
                <w:szCs w:val="28"/>
              </w:rPr>
              <w:t>674</w:t>
            </w:r>
          </w:p>
        </w:tc>
      </w:tr>
      <w:tr w:rsidR="005F7B43" w:rsidRPr="007105C5" w14:paraId="2F36B043" w14:textId="77777777" w:rsidTr="00B35779">
        <w:tc>
          <w:tcPr>
            <w:tcW w:w="7499" w:type="dxa"/>
            <w:tcBorders>
              <w:top w:val="nil"/>
              <w:left w:val="single" w:sz="2" w:space="0" w:color="000000"/>
              <w:bottom w:val="single" w:sz="2" w:space="0" w:color="000000"/>
              <w:right w:val="nil"/>
            </w:tcBorders>
          </w:tcPr>
          <w:p w14:paraId="458FCDE4" w14:textId="77777777" w:rsidR="005F7B43" w:rsidRPr="007105C5" w:rsidRDefault="005F7B43" w:rsidP="00B35779">
            <w:r>
              <w:t xml:space="preserve">    642 015 -  Na nemocenské dávky</w:t>
            </w:r>
          </w:p>
        </w:tc>
        <w:tc>
          <w:tcPr>
            <w:tcW w:w="1573" w:type="dxa"/>
            <w:tcBorders>
              <w:top w:val="nil"/>
              <w:left w:val="single" w:sz="2" w:space="0" w:color="000000"/>
              <w:bottom w:val="single" w:sz="2" w:space="0" w:color="000000"/>
              <w:right w:val="single" w:sz="2" w:space="0" w:color="000000"/>
            </w:tcBorders>
          </w:tcPr>
          <w:p w14:paraId="38DA713B" w14:textId="77777777" w:rsidR="005F7B43" w:rsidRPr="007105C5" w:rsidRDefault="005F7B43" w:rsidP="00B35779">
            <w:pPr>
              <w:jc w:val="center"/>
            </w:pPr>
            <w:r>
              <w:t>674</w:t>
            </w:r>
          </w:p>
        </w:tc>
      </w:tr>
      <w:tr w:rsidR="005F7B43" w:rsidRPr="007105C5" w14:paraId="39D90D0D" w14:textId="77777777" w:rsidTr="00B35779">
        <w:tc>
          <w:tcPr>
            <w:tcW w:w="7499" w:type="dxa"/>
            <w:tcBorders>
              <w:top w:val="single" w:sz="2" w:space="0" w:color="000000"/>
              <w:left w:val="single" w:sz="2" w:space="0" w:color="000000"/>
              <w:bottom w:val="single" w:sz="4" w:space="0" w:color="auto"/>
              <w:right w:val="nil"/>
            </w:tcBorders>
          </w:tcPr>
          <w:p w14:paraId="6014CD49" w14:textId="77777777" w:rsidR="005F7B43" w:rsidRPr="00D009A2" w:rsidRDefault="005F7B43" w:rsidP="00B35779">
            <w:pPr>
              <w:rPr>
                <w:b/>
                <w:sz w:val="28"/>
                <w:szCs w:val="28"/>
              </w:rPr>
            </w:pPr>
            <w:r>
              <w:rPr>
                <w:b/>
                <w:sz w:val="28"/>
                <w:szCs w:val="28"/>
              </w:rPr>
              <w:t>700 – Kapitálový výdavok</w:t>
            </w:r>
          </w:p>
        </w:tc>
        <w:tc>
          <w:tcPr>
            <w:tcW w:w="1573" w:type="dxa"/>
            <w:tcBorders>
              <w:top w:val="single" w:sz="2" w:space="0" w:color="000000"/>
              <w:left w:val="single" w:sz="2" w:space="0" w:color="000000"/>
              <w:bottom w:val="single" w:sz="4" w:space="0" w:color="auto"/>
              <w:right w:val="single" w:sz="2" w:space="0" w:color="000000"/>
            </w:tcBorders>
          </w:tcPr>
          <w:p w14:paraId="19144649" w14:textId="77777777" w:rsidR="005F7B43" w:rsidRDefault="005F7B43" w:rsidP="00B35779">
            <w:pPr>
              <w:jc w:val="center"/>
              <w:rPr>
                <w:b/>
                <w:sz w:val="28"/>
                <w:szCs w:val="28"/>
              </w:rPr>
            </w:pPr>
            <w:r>
              <w:rPr>
                <w:b/>
                <w:sz w:val="28"/>
                <w:szCs w:val="28"/>
              </w:rPr>
              <w:t>0</w:t>
            </w:r>
          </w:p>
        </w:tc>
      </w:tr>
      <w:tr w:rsidR="005F7B43" w:rsidRPr="007105C5" w14:paraId="7CFA2032" w14:textId="77777777" w:rsidTr="00B35779">
        <w:tc>
          <w:tcPr>
            <w:tcW w:w="7499" w:type="dxa"/>
            <w:tcBorders>
              <w:top w:val="single" w:sz="2" w:space="0" w:color="000000"/>
              <w:left w:val="single" w:sz="2" w:space="0" w:color="000000"/>
              <w:bottom w:val="single" w:sz="4" w:space="0" w:color="auto"/>
              <w:right w:val="nil"/>
            </w:tcBorders>
          </w:tcPr>
          <w:p w14:paraId="56D67DD8" w14:textId="77777777" w:rsidR="005F7B43" w:rsidRPr="00435A69" w:rsidRDefault="005F7B43" w:rsidP="00B35779">
            <w:pPr>
              <w:rPr>
                <w:szCs w:val="24"/>
              </w:rPr>
            </w:pPr>
            <w:r w:rsidRPr="00435A69">
              <w:rPr>
                <w:szCs w:val="24"/>
              </w:rPr>
              <w:t xml:space="preserve">    713 004 – Nákup </w:t>
            </w:r>
            <w:proofErr w:type="spellStart"/>
            <w:r w:rsidRPr="00435A69">
              <w:rPr>
                <w:szCs w:val="24"/>
              </w:rPr>
              <w:t>prev</w:t>
            </w:r>
            <w:proofErr w:type="spellEnd"/>
            <w:r w:rsidRPr="00435A69">
              <w:rPr>
                <w:szCs w:val="24"/>
              </w:rPr>
              <w:t>. strojov, prístrojov, zariadení</w:t>
            </w:r>
          </w:p>
        </w:tc>
        <w:tc>
          <w:tcPr>
            <w:tcW w:w="1573" w:type="dxa"/>
            <w:tcBorders>
              <w:top w:val="single" w:sz="2" w:space="0" w:color="000000"/>
              <w:left w:val="single" w:sz="2" w:space="0" w:color="000000"/>
              <w:bottom w:val="single" w:sz="4" w:space="0" w:color="auto"/>
              <w:right w:val="single" w:sz="2" w:space="0" w:color="000000"/>
            </w:tcBorders>
          </w:tcPr>
          <w:p w14:paraId="7DA6A44D" w14:textId="77777777" w:rsidR="005F7B43" w:rsidRPr="00435A69" w:rsidRDefault="005F7B43" w:rsidP="00B35779">
            <w:pPr>
              <w:jc w:val="center"/>
              <w:rPr>
                <w:szCs w:val="24"/>
              </w:rPr>
            </w:pPr>
            <w:r>
              <w:rPr>
                <w:szCs w:val="24"/>
              </w:rPr>
              <w:t>0</w:t>
            </w:r>
          </w:p>
        </w:tc>
      </w:tr>
    </w:tbl>
    <w:p w14:paraId="0B494DED" w14:textId="77777777" w:rsidR="00574E62" w:rsidRDefault="00574E62" w:rsidP="005F7B43">
      <w:pPr>
        <w:jc w:val="center"/>
        <w:rPr>
          <w:b/>
          <w:color w:val="000000"/>
          <w:sz w:val="28"/>
          <w:szCs w:val="24"/>
        </w:rPr>
      </w:pPr>
    </w:p>
    <w:p w14:paraId="5F56239B" w14:textId="659602A5" w:rsidR="005F7B43" w:rsidRPr="00574E62" w:rsidRDefault="005F7B43" w:rsidP="00574E62">
      <w:pPr>
        <w:jc w:val="center"/>
        <w:rPr>
          <w:color w:val="000000"/>
          <w:szCs w:val="24"/>
        </w:rPr>
      </w:pPr>
      <w:r>
        <w:rPr>
          <w:b/>
          <w:color w:val="000000"/>
          <w:sz w:val="28"/>
          <w:szCs w:val="24"/>
        </w:rPr>
        <w:t>Príjmy za rok 2023</w:t>
      </w:r>
      <w:r>
        <w:rPr>
          <w:color w:val="000000"/>
          <w:sz w:val="28"/>
          <w:szCs w:val="24"/>
        </w:rPr>
        <w:t xml:space="preserve">                 </w:t>
      </w:r>
      <w:r>
        <w:rPr>
          <w:color w:val="000000"/>
          <w:sz w:val="28"/>
          <w:szCs w:val="28"/>
        </w:rPr>
        <w:t xml:space="preserve">                                                      </w:t>
      </w:r>
      <w:r>
        <w:rPr>
          <w:color w:val="000000"/>
          <w:szCs w:val="24"/>
        </w:rPr>
        <w:t xml:space="preserve">                                                                                                                       </w:t>
      </w:r>
    </w:p>
    <w:tbl>
      <w:tblPr>
        <w:tblW w:w="0" w:type="auto"/>
        <w:tblInd w:w="112" w:type="dxa"/>
        <w:tblLayout w:type="fixed"/>
        <w:tblCellMar>
          <w:left w:w="112" w:type="dxa"/>
          <w:right w:w="112" w:type="dxa"/>
        </w:tblCellMar>
        <w:tblLook w:val="0000" w:firstRow="0" w:lastRow="0" w:firstColumn="0" w:lastColumn="0" w:noHBand="0" w:noVBand="0"/>
      </w:tblPr>
      <w:tblGrid>
        <w:gridCol w:w="5748"/>
        <w:gridCol w:w="3324"/>
      </w:tblGrid>
      <w:tr w:rsidR="005F7B43" w:rsidRPr="007105C5" w14:paraId="6CD0D200" w14:textId="77777777" w:rsidTr="00B35779">
        <w:tc>
          <w:tcPr>
            <w:tcW w:w="5748" w:type="dxa"/>
            <w:tcBorders>
              <w:top w:val="single" w:sz="2" w:space="0" w:color="000000"/>
              <w:left w:val="single" w:sz="2" w:space="0" w:color="000000"/>
              <w:bottom w:val="single" w:sz="2" w:space="0" w:color="000000"/>
              <w:right w:val="nil"/>
            </w:tcBorders>
            <w:shd w:val="clear" w:color="auto" w:fill="FFFFFF"/>
          </w:tcPr>
          <w:p w14:paraId="06A0CDB3" w14:textId="77777777" w:rsidR="005F7B43" w:rsidRPr="007105C5" w:rsidRDefault="005F7B43" w:rsidP="00B35779">
            <w:pPr>
              <w:jc w:val="center"/>
              <w:rPr>
                <w:b/>
                <w:color w:val="000000"/>
                <w:szCs w:val="24"/>
              </w:rPr>
            </w:pPr>
          </w:p>
          <w:p w14:paraId="34C32BFE" w14:textId="7839F3ED" w:rsidR="005F7B43" w:rsidRPr="007105C5" w:rsidRDefault="005F7B43" w:rsidP="00574E62">
            <w:pPr>
              <w:jc w:val="center"/>
              <w:rPr>
                <w:b/>
                <w:color w:val="000000"/>
                <w:szCs w:val="24"/>
              </w:rPr>
            </w:pPr>
            <w:r w:rsidRPr="007105C5">
              <w:rPr>
                <w:b/>
                <w:color w:val="000000"/>
                <w:szCs w:val="24"/>
              </w:rPr>
              <w:t>P o l o ž k a</w:t>
            </w:r>
          </w:p>
        </w:tc>
        <w:tc>
          <w:tcPr>
            <w:tcW w:w="3324" w:type="dxa"/>
            <w:tcBorders>
              <w:top w:val="single" w:sz="2" w:space="0" w:color="000000"/>
              <w:left w:val="single" w:sz="2" w:space="0" w:color="000000"/>
              <w:bottom w:val="single" w:sz="2" w:space="0" w:color="000000"/>
              <w:right w:val="single" w:sz="2" w:space="0" w:color="000000"/>
            </w:tcBorders>
            <w:shd w:val="clear" w:color="auto" w:fill="FFFFFF"/>
          </w:tcPr>
          <w:p w14:paraId="3E7B8A3D" w14:textId="77777777" w:rsidR="005F7B43" w:rsidRPr="007105C5" w:rsidRDefault="005F7B43" w:rsidP="00B35779">
            <w:pPr>
              <w:jc w:val="center"/>
              <w:rPr>
                <w:b/>
                <w:color w:val="000000"/>
                <w:szCs w:val="24"/>
              </w:rPr>
            </w:pPr>
          </w:p>
          <w:p w14:paraId="24730D45" w14:textId="77777777" w:rsidR="005F7B43" w:rsidRPr="007105C5" w:rsidRDefault="005F7B43" w:rsidP="00B35779">
            <w:pPr>
              <w:jc w:val="center"/>
              <w:rPr>
                <w:b/>
                <w:color w:val="000000"/>
                <w:szCs w:val="24"/>
              </w:rPr>
            </w:pPr>
            <w:r w:rsidRPr="007105C5">
              <w:rPr>
                <w:b/>
                <w:color w:val="000000"/>
                <w:szCs w:val="24"/>
              </w:rPr>
              <w:t>Suma v Eurách</w:t>
            </w:r>
          </w:p>
        </w:tc>
      </w:tr>
      <w:tr w:rsidR="005F7B43" w:rsidRPr="007105C5" w14:paraId="3B21FC52" w14:textId="77777777" w:rsidTr="00B35779">
        <w:tc>
          <w:tcPr>
            <w:tcW w:w="5748" w:type="dxa"/>
            <w:tcBorders>
              <w:top w:val="nil"/>
              <w:left w:val="single" w:sz="2" w:space="0" w:color="000000"/>
              <w:bottom w:val="single" w:sz="2" w:space="0" w:color="000000"/>
              <w:right w:val="nil"/>
            </w:tcBorders>
            <w:shd w:val="clear" w:color="auto" w:fill="FFFFFF"/>
          </w:tcPr>
          <w:p w14:paraId="22154436" w14:textId="77777777" w:rsidR="005F7B43" w:rsidRPr="007105C5" w:rsidRDefault="005F7B43" w:rsidP="00B35779">
            <w:pPr>
              <w:jc w:val="both"/>
              <w:rPr>
                <w:color w:val="000000"/>
              </w:rPr>
            </w:pPr>
            <w:r w:rsidRPr="007105C5">
              <w:rPr>
                <w:color w:val="000000"/>
              </w:rPr>
              <w:t>223 003  -  Za stravné</w:t>
            </w:r>
          </w:p>
        </w:tc>
        <w:tc>
          <w:tcPr>
            <w:tcW w:w="3324" w:type="dxa"/>
            <w:tcBorders>
              <w:top w:val="nil"/>
              <w:left w:val="single" w:sz="2" w:space="0" w:color="000000"/>
              <w:bottom w:val="single" w:sz="2" w:space="0" w:color="000000"/>
              <w:right w:val="single" w:sz="2" w:space="0" w:color="000000"/>
            </w:tcBorders>
            <w:shd w:val="clear" w:color="auto" w:fill="FFFFFF"/>
          </w:tcPr>
          <w:p w14:paraId="24E688FC" w14:textId="77777777" w:rsidR="005F7B43" w:rsidRPr="007105C5" w:rsidRDefault="005F7B43" w:rsidP="00B35779">
            <w:pPr>
              <w:jc w:val="center"/>
              <w:rPr>
                <w:color w:val="000000"/>
              </w:rPr>
            </w:pPr>
            <w:r>
              <w:rPr>
                <w:color w:val="000000"/>
              </w:rPr>
              <w:t>18 265</w:t>
            </w:r>
          </w:p>
        </w:tc>
      </w:tr>
      <w:tr w:rsidR="005F7B43" w:rsidRPr="007105C5" w14:paraId="2BC405FB" w14:textId="77777777" w:rsidTr="00B35779">
        <w:tc>
          <w:tcPr>
            <w:tcW w:w="5748" w:type="dxa"/>
            <w:tcBorders>
              <w:top w:val="nil"/>
              <w:left w:val="single" w:sz="2" w:space="0" w:color="000000"/>
              <w:bottom w:val="single" w:sz="2" w:space="0" w:color="000000"/>
              <w:right w:val="nil"/>
            </w:tcBorders>
            <w:shd w:val="clear" w:color="auto" w:fill="FFFFFF"/>
          </w:tcPr>
          <w:p w14:paraId="1793C600" w14:textId="624FCD8C" w:rsidR="005F7B43" w:rsidRPr="007105C5" w:rsidRDefault="005F7B43" w:rsidP="00574E62">
            <w:pPr>
              <w:jc w:val="center"/>
              <w:rPr>
                <w:b/>
                <w:bCs/>
                <w:color w:val="000000"/>
                <w:sz w:val="28"/>
                <w:szCs w:val="28"/>
              </w:rPr>
            </w:pPr>
            <w:r w:rsidRPr="007105C5">
              <w:rPr>
                <w:b/>
                <w:bCs/>
                <w:color w:val="000000"/>
                <w:sz w:val="28"/>
                <w:szCs w:val="28"/>
              </w:rPr>
              <w:t>S P O L U</w:t>
            </w:r>
          </w:p>
        </w:tc>
        <w:tc>
          <w:tcPr>
            <w:tcW w:w="3324" w:type="dxa"/>
            <w:tcBorders>
              <w:top w:val="nil"/>
              <w:left w:val="single" w:sz="2" w:space="0" w:color="000000"/>
              <w:bottom w:val="single" w:sz="2" w:space="0" w:color="000000"/>
              <w:right w:val="single" w:sz="2" w:space="0" w:color="000000"/>
            </w:tcBorders>
            <w:shd w:val="clear" w:color="auto" w:fill="FFFFFF"/>
          </w:tcPr>
          <w:p w14:paraId="1B1FBDE0" w14:textId="77777777" w:rsidR="005F7B43" w:rsidRPr="007105C5" w:rsidRDefault="005F7B43" w:rsidP="00B35779">
            <w:pPr>
              <w:jc w:val="center"/>
              <w:rPr>
                <w:b/>
                <w:bCs/>
                <w:color w:val="000000"/>
                <w:sz w:val="32"/>
                <w:szCs w:val="32"/>
              </w:rPr>
            </w:pPr>
            <w:r>
              <w:rPr>
                <w:b/>
                <w:bCs/>
                <w:color w:val="000000"/>
                <w:sz w:val="32"/>
                <w:szCs w:val="32"/>
              </w:rPr>
              <w:t>18 265</w:t>
            </w:r>
          </w:p>
        </w:tc>
      </w:tr>
    </w:tbl>
    <w:p w14:paraId="2B7E1226" w14:textId="77777777" w:rsidR="005F7B43" w:rsidRDefault="005F7B43" w:rsidP="005F7B43">
      <w:pPr>
        <w:jc w:val="both"/>
        <w:rPr>
          <w:szCs w:val="24"/>
          <w:lang w:val="en-US"/>
        </w:rPr>
      </w:pPr>
    </w:p>
    <w:p w14:paraId="593767B3" w14:textId="2E44F78D" w:rsidR="005F7B43" w:rsidRPr="001979CB" w:rsidRDefault="001979CB" w:rsidP="001979CB">
      <w:pPr>
        <w:pStyle w:val="Odsekzoznamu"/>
        <w:numPr>
          <w:ilvl w:val="0"/>
          <w:numId w:val="34"/>
        </w:numPr>
        <w:rPr>
          <w:b/>
          <w:i/>
          <w:sz w:val="28"/>
        </w:rPr>
      </w:pPr>
      <w:r w:rsidRPr="001979CB">
        <w:rPr>
          <w:b/>
          <w:i/>
        </w:rPr>
        <w:lastRenderedPageBreak/>
        <w:t>S</w:t>
      </w:r>
      <w:r w:rsidR="005F7B43" w:rsidRPr="001979CB">
        <w:rPr>
          <w:b/>
          <w:i/>
          <w:sz w:val="28"/>
        </w:rPr>
        <w:t>práva o plnení rozpočtu za rok 2023</w:t>
      </w:r>
    </w:p>
    <w:p w14:paraId="3D921445" w14:textId="77777777" w:rsidR="005F7B43" w:rsidRDefault="005F7B43" w:rsidP="005F7B43">
      <w:pPr>
        <w:widowControl w:val="0"/>
        <w:numPr>
          <w:ilvl w:val="0"/>
          <w:numId w:val="26"/>
        </w:numPr>
        <w:autoSpaceDE w:val="0"/>
        <w:autoSpaceDN w:val="0"/>
        <w:adjustRightInd w:val="0"/>
        <w:spacing w:after="0" w:line="240" w:lineRule="auto"/>
        <w:rPr>
          <w:b/>
        </w:rPr>
      </w:pPr>
      <w:r>
        <w:rPr>
          <w:b/>
        </w:rPr>
        <w:t>Komentár k položkám</w:t>
      </w:r>
    </w:p>
    <w:p w14:paraId="28207788" w14:textId="77777777" w:rsidR="005F7B43" w:rsidRDefault="005F7B43" w:rsidP="005F7B43">
      <w:pPr>
        <w:ind w:left="720"/>
        <w:rPr>
          <w:b/>
        </w:rPr>
      </w:pPr>
    </w:p>
    <w:p w14:paraId="0096556E" w14:textId="77777777" w:rsidR="005F7B43" w:rsidRPr="001979CB" w:rsidRDefault="005F7B43" w:rsidP="005F7B43">
      <w:pPr>
        <w:ind w:left="720"/>
        <w:jc w:val="center"/>
        <w:rPr>
          <w:b/>
          <w:bCs/>
        </w:rPr>
      </w:pPr>
      <w:r w:rsidRPr="001979CB">
        <w:rPr>
          <w:b/>
          <w:bCs/>
        </w:rPr>
        <w:t>Š k o l s k á   j e d á l e ň</w:t>
      </w:r>
    </w:p>
    <w:p w14:paraId="22581935" w14:textId="77777777" w:rsidR="005F7B43" w:rsidRDefault="005F7B43" w:rsidP="005F7B43">
      <w:pPr>
        <w:ind w:left="4248"/>
        <w:jc w:val="center"/>
        <w:rPr>
          <w:b/>
        </w:rPr>
      </w:pPr>
    </w:p>
    <w:tbl>
      <w:tblPr>
        <w:tblW w:w="9130" w:type="dxa"/>
        <w:tblInd w:w="-3" w:type="dxa"/>
        <w:tblLayout w:type="fixed"/>
        <w:tblCellMar>
          <w:top w:w="55" w:type="dxa"/>
          <w:left w:w="55" w:type="dxa"/>
          <w:bottom w:w="55" w:type="dxa"/>
          <w:right w:w="55" w:type="dxa"/>
        </w:tblCellMar>
        <w:tblLook w:val="04A0" w:firstRow="1" w:lastRow="0" w:firstColumn="1" w:lastColumn="0" w:noHBand="0" w:noVBand="1"/>
      </w:tblPr>
      <w:tblGrid>
        <w:gridCol w:w="9130"/>
      </w:tblGrid>
      <w:tr w:rsidR="005F7B43" w14:paraId="2ADA9586" w14:textId="77777777" w:rsidTr="00B35779">
        <w:tc>
          <w:tcPr>
            <w:tcW w:w="9130" w:type="dxa"/>
            <w:tcBorders>
              <w:top w:val="single" w:sz="2" w:space="0" w:color="000000"/>
              <w:left w:val="single" w:sz="2" w:space="0" w:color="000000"/>
              <w:bottom w:val="single" w:sz="2" w:space="0" w:color="000000"/>
              <w:right w:val="single" w:sz="2" w:space="0" w:color="000000"/>
            </w:tcBorders>
            <w:hideMark/>
          </w:tcPr>
          <w:p w14:paraId="28CBBB3B" w14:textId="77777777" w:rsidR="005F7B43" w:rsidRDefault="005F7B43" w:rsidP="00B35779">
            <w:pPr>
              <w:pStyle w:val="WW-TableContents1234567"/>
              <w:jc w:val="center"/>
              <w:rPr>
                <w:szCs w:val="24"/>
              </w:rPr>
            </w:pPr>
            <w:r>
              <w:rPr>
                <w:b/>
                <w:szCs w:val="24"/>
              </w:rPr>
              <w:t>630  -  T O V A R Y   A    S L U Ž B Y  (ŠJ)</w:t>
            </w:r>
          </w:p>
        </w:tc>
      </w:tr>
      <w:tr w:rsidR="005F7B43" w14:paraId="23E849BD" w14:textId="77777777" w:rsidTr="00B35779">
        <w:tc>
          <w:tcPr>
            <w:tcW w:w="9130" w:type="dxa"/>
            <w:tcBorders>
              <w:top w:val="nil"/>
              <w:left w:val="single" w:sz="2" w:space="0" w:color="000000"/>
              <w:bottom w:val="single" w:sz="2" w:space="0" w:color="000000"/>
              <w:right w:val="single" w:sz="2" w:space="0" w:color="000000"/>
            </w:tcBorders>
          </w:tcPr>
          <w:p w14:paraId="1EA6F1AA" w14:textId="77777777" w:rsidR="005F7B43" w:rsidRPr="00F304AB" w:rsidRDefault="005F7B43" w:rsidP="00B35779">
            <w:pPr>
              <w:pStyle w:val="WW-TableContents1234567"/>
              <w:jc w:val="both"/>
              <w:rPr>
                <w:b/>
                <w:bCs/>
                <w:u w:val="single"/>
              </w:rPr>
            </w:pPr>
            <w:r w:rsidRPr="00F304AB">
              <w:rPr>
                <w:b/>
                <w:bCs/>
                <w:u w:val="single"/>
              </w:rPr>
              <w:t>632 – Energie, voda, komunikácie</w:t>
            </w:r>
            <w:r>
              <w:rPr>
                <w:b/>
                <w:bCs/>
                <w:u w:val="single"/>
              </w:rPr>
              <w:t xml:space="preserve"> – 12 213 €</w:t>
            </w:r>
          </w:p>
          <w:p w14:paraId="0591B687" w14:textId="77777777" w:rsidR="005F7B43" w:rsidRDefault="005F7B43" w:rsidP="00B35779">
            <w:pPr>
              <w:pStyle w:val="WW-TableContents1234567"/>
              <w:ind w:left="720"/>
              <w:jc w:val="both"/>
              <w:rPr>
                <w:bCs/>
              </w:rPr>
            </w:pPr>
          </w:p>
          <w:p w14:paraId="421417DF" w14:textId="77777777" w:rsidR="005F7B43" w:rsidRDefault="005F7B43" w:rsidP="005F7B43">
            <w:pPr>
              <w:pStyle w:val="WW-TableContents1234567"/>
              <w:numPr>
                <w:ilvl w:val="0"/>
                <w:numId w:val="23"/>
              </w:numPr>
              <w:jc w:val="both"/>
              <w:rPr>
                <w:bCs/>
              </w:rPr>
            </w:pPr>
            <w:r>
              <w:rPr>
                <w:bCs/>
              </w:rPr>
              <w:t xml:space="preserve">  8 357</w:t>
            </w:r>
            <w:r w:rsidRPr="001204A2">
              <w:rPr>
                <w:bCs/>
              </w:rPr>
              <w:t xml:space="preserve"> €  -  </w:t>
            </w:r>
            <w:r>
              <w:rPr>
                <w:bCs/>
              </w:rPr>
              <w:t>elektrická energia</w:t>
            </w:r>
          </w:p>
          <w:p w14:paraId="17E49866" w14:textId="77777777" w:rsidR="005F7B43" w:rsidRDefault="005F7B43" w:rsidP="005F7B43">
            <w:pPr>
              <w:pStyle w:val="WW-TableContents1234567"/>
              <w:numPr>
                <w:ilvl w:val="0"/>
                <w:numId w:val="23"/>
              </w:numPr>
              <w:jc w:val="both"/>
              <w:rPr>
                <w:bCs/>
              </w:rPr>
            </w:pPr>
            <w:r>
              <w:rPr>
                <w:bCs/>
              </w:rPr>
              <w:t xml:space="preserve">  2 459 €  -  tepelná energia</w:t>
            </w:r>
          </w:p>
          <w:p w14:paraId="37B73CB3" w14:textId="77777777" w:rsidR="005F7B43" w:rsidRDefault="005F7B43" w:rsidP="005F7B43">
            <w:pPr>
              <w:pStyle w:val="WW-TableContents1234567"/>
              <w:numPr>
                <w:ilvl w:val="0"/>
                <w:numId w:val="23"/>
              </w:numPr>
              <w:jc w:val="both"/>
              <w:rPr>
                <w:bCs/>
              </w:rPr>
            </w:pPr>
            <w:r>
              <w:rPr>
                <w:bCs/>
              </w:rPr>
              <w:t xml:space="preserve">  1 397 €  -  vodné, stočné</w:t>
            </w:r>
          </w:p>
          <w:p w14:paraId="0BA068FC" w14:textId="77777777" w:rsidR="005F7B43" w:rsidRDefault="005F7B43" w:rsidP="00B35779">
            <w:pPr>
              <w:pStyle w:val="WW-TableContents1234567"/>
              <w:ind w:left="360"/>
              <w:jc w:val="both"/>
              <w:rPr>
                <w:b/>
                <w:bCs/>
                <w:u w:val="single"/>
              </w:rPr>
            </w:pPr>
          </w:p>
        </w:tc>
      </w:tr>
      <w:tr w:rsidR="005F7B43" w14:paraId="7379E296" w14:textId="77777777" w:rsidTr="00B35779">
        <w:tc>
          <w:tcPr>
            <w:tcW w:w="9130" w:type="dxa"/>
            <w:tcBorders>
              <w:top w:val="nil"/>
              <w:left w:val="single" w:sz="2" w:space="0" w:color="000000"/>
              <w:bottom w:val="single" w:sz="2" w:space="0" w:color="000000"/>
              <w:right w:val="single" w:sz="2" w:space="0" w:color="000000"/>
            </w:tcBorders>
            <w:hideMark/>
          </w:tcPr>
          <w:p w14:paraId="2161A85C" w14:textId="77777777" w:rsidR="005F7B43" w:rsidRDefault="005F7B43" w:rsidP="00B35779">
            <w:pPr>
              <w:pStyle w:val="WW-TableContents1234567"/>
              <w:jc w:val="both"/>
              <w:rPr>
                <w:b/>
                <w:bCs/>
                <w:u w:val="single"/>
              </w:rPr>
            </w:pPr>
            <w:r>
              <w:rPr>
                <w:b/>
                <w:bCs/>
                <w:u w:val="single"/>
              </w:rPr>
              <w:t>633  -  Tovar a materiál – 3 431  €</w:t>
            </w:r>
          </w:p>
          <w:p w14:paraId="3A849CF3" w14:textId="77777777" w:rsidR="005F7B43" w:rsidRDefault="005F7B43" w:rsidP="00B35779">
            <w:pPr>
              <w:pStyle w:val="WW-TableContents1234567"/>
              <w:jc w:val="both"/>
              <w:rPr>
                <w:b/>
                <w:bCs/>
                <w:u w:val="single"/>
              </w:rPr>
            </w:pPr>
          </w:p>
          <w:p w14:paraId="0C85F3B7" w14:textId="77777777" w:rsidR="005F7B43" w:rsidRPr="00AF690F" w:rsidRDefault="005F7B43" w:rsidP="005F7B43">
            <w:pPr>
              <w:pStyle w:val="WW-TableContents1234567"/>
              <w:numPr>
                <w:ilvl w:val="0"/>
                <w:numId w:val="12"/>
              </w:numPr>
              <w:jc w:val="both"/>
              <w:rPr>
                <w:b/>
                <w:bCs/>
                <w:u w:val="single"/>
              </w:rPr>
            </w:pPr>
            <w:r>
              <w:rPr>
                <w:bCs/>
              </w:rPr>
              <w:t xml:space="preserve"> 1 452 €  - dezinfekcie, </w:t>
            </w:r>
            <w:proofErr w:type="spellStart"/>
            <w:r>
              <w:rPr>
                <w:bCs/>
              </w:rPr>
              <w:t>čistiace,hygienické</w:t>
            </w:r>
            <w:proofErr w:type="spellEnd"/>
            <w:r>
              <w:rPr>
                <w:bCs/>
              </w:rPr>
              <w:t xml:space="preserve">, </w:t>
            </w:r>
            <w:proofErr w:type="spellStart"/>
            <w:r>
              <w:rPr>
                <w:bCs/>
              </w:rPr>
              <w:t>dezinf.potreby</w:t>
            </w:r>
            <w:proofErr w:type="spellEnd"/>
          </w:p>
          <w:p w14:paraId="09E37A5E" w14:textId="77777777" w:rsidR="005F7B43" w:rsidRDefault="005F7B43" w:rsidP="005F7B43">
            <w:pPr>
              <w:pStyle w:val="WW-TableContents1234567"/>
              <w:numPr>
                <w:ilvl w:val="0"/>
                <w:numId w:val="12"/>
              </w:numPr>
              <w:jc w:val="both"/>
              <w:rPr>
                <w:b/>
                <w:bCs/>
                <w:u w:val="single"/>
              </w:rPr>
            </w:pPr>
            <w:r>
              <w:rPr>
                <w:bCs/>
              </w:rPr>
              <w:t xml:space="preserve">    289  €  - kuchynský robot</w:t>
            </w:r>
          </w:p>
          <w:p w14:paraId="76DA152D" w14:textId="77777777" w:rsidR="005F7B43" w:rsidRDefault="005F7B43" w:rsidP="005F7B43">
            <w:pPr>
              <w:pStyle w:val="WW-TableContents1234567"/>
              <w:numPr>
                <w:ilvl w:val="0"/>
                <w:numId w:val="12"/>
              </w:numPr>
              <w:jc w:val="both"/>
              <w:rPr>
                <w:bCs/>
              </w:rPr>
            </w:pPr>
            <w:r w:rsidRPr="00664967">
              <w:rPr>
                <w:bCs/>
              </w:rPr>
              <w:t xml:space="preserve"> </w:t>
            </w:r>
            <w:r>
              <w:rPr>
                <w:bCs/>
              </w:rPr>
              <w:t>1 475</w:t>
            </w:r>
            <w:r w:rsidRPr="00664967">
              <w:rPr>
                <w:bCs/>
              </w:rPr>
              <w:t xml:space="preserve"> €  -  vybavenie kuc</w:t>
            </w:r>
            <w:r>
              <w:rPr>
                <w:bCs/>
              </w:rPr>
              <w:t xml:space="preserve">hyne – </w:t>
            </w:r>
            <w:proofErr w:type="spellStart"/>
            <w:r>
              <w:rPr>
                <w:bCs/>
              </w:rPr>
              <w:t>misky,nože</w:t>
            </w:r>
            <w:proofErr w:type="spellEnd"/>
            <w:r>
              <w:rPr>
                <w:bCs/>
              </w:rPr>
              <w:t xml:space="preserve">, utierky, taniere, </w:t>
            </w:r>
            <w:proofErr w:type="spellStart"/>
            <w:r>
              <w:rPr>
                <w:bCs/>
              </w:rPr>
              <w:t>poháre,panvica</w:t>
            </w:r>
            <w:proofErr w:type="spellEnd"/>
            <w:r>
              <w:rPr>
                <w:bCs/>
              </w:rPr>
              <w:t xml:space="preserve">, tonery </w:t>
            </w:r>
          </w:p>
          <w:p w14:paraId="276B65EC" w14:textId="77777777" w:rsidR="005F7B43" w:rsidRPr="00664967" w:rsidRDefault="005F7B43" w:rsidP="00B35779">
            <w:pPr>
              <w:pStyle w:val="WW-TableContents1234567"/>
              <w:ind w:left="720"/>
              <w:jc w:val="both"/>
              <w:rPr>
                <w:bCs/>
              </w:rPr>
            </w:pPr>
            <w:r>
              <w:rPr>
                <w:bCs/>
              </w:rPr>
              <w:t xml:space="preserve">                  do tlačiarne</w:t>
            </w:r>
          </w:p>
          <w:p w14:paraId="5E31CAE6" w14:textId="77777777" w:rsidR="005F7B43" w:rsidRPr="00664967" w:rsidRDefault="005F7B43" w:rsidP="005F7B43">
            <w:pPr>
              <w:pStyle w:val="WW-TableContents1234567"/>
              <w:numPr>
                <w:ilvl w:val="0"/>
                <w:numId w:val="12"/>
              </w:numPr>
              <w:jc w:val="both"/>
              <w:rPr>
                <w:bCs/>
              </w:rPr>
            </w:pPr>
            <w:r>
              <w:rPr>
                <w:bCs/>
              </w:rPr>
              <w:t xml:space="preserve">    215 €  -  prac. obuv, pracovné odevy</w:t>
            </w:r>
          </w:p>
          <w:p w14:paraId="3741D44A" w14:textId="77777777" w:rsidR="005F7B43" w:rsidRDefault="005F7B43" w:rsidP="00B35779">
            <w:pPr>
              <w:pStyle w:val="WW-TableContents1234567"/>
              <w:ind w:left="360"/>
              <w:jc w:val="both"/>
            </w:pPr>
          </w:p>
        </w:tc>
      </w:tr>
      <w:tr w:rsidR="005F7B43" w14:paraId="04C34057" w14:textId="77777777" w:rsidTr="00B35779">
        <w:tc>
          <w:tcPr>
            <w:tcW w:w="9130" w:type="dxa"/>
            <w:tcBorders>
              <w:top w:val="single" w:sz="2" w:space="0" w:color="000000"/>
              <w:left w:val="single" w:sz="2" w:space="0" w:color="000000"/>
              <w:bottom w:val="single" w:sz="2" w:space="0" w:color="000000"/>
              <w:right w:val="single" w:sz="2" w:space="0" w:color="000000"/>
            </w:tcBorders>
          </w:tcPr>
          <w:p w14:paraId="25F68E2D" w14:textId="77777777" w:rsidR="005F7B43" w:rsidRDefault="005F7B43" w:rsidP="00B35779">
            <w:pPr>
              <w:pStyle w:val="WW-TableContents1234567"/>
              <w:jc w:val="both"/>
              <w:rPr>
                <w:b/>
                <w:bCs/>
              </w:rPr>
            </w:pPr>
            <w:r w:rsidRPr="0055087D">
              <w:rPr>
                <w:b/>
                <w:bCs/>
              </w:rPr>
              <w:t xml:space="preserve">635  -  Údržba  - </w:t>
            </w:r>
            <w:r>
              <w:rPr>
                <w:b/>
                <w:bCs/>
              </w:rPr>
              <w:t xml:space="preserve">1 547 </w:t>
            </w:r>
            <w:r w:rsidRPr="0055087D">
              <w:rPr>
                <w:b/>
                <w:bCs/>
              </w:rPr>
              <w:t xml:space="preserve"> €</w:t>
            </w:r>
          </w:p>
          <w:p w14:paraId="7EB92D95" w14:textId="77777777" w:rsidR="005F7B43" w:rsidRDefault="005F7B43" w:rsidP="00B35779">
            <w:pPr>
              <w:pStyle w:val="WW-TableContents1234567"/>
              <w:jc w:val="both"/>
              <w:rPr>
                <w:b/>
                <w:bCs/>
              </w:rPr>
            </w:pPr>
          </w:p>
          <w:p w14:paraId="2116BA25" w14:textId="77777777" w:rsidR="005F7B43" w:rsidRDefault="005F7B43" w:rsidP="005F7B43">
            <w:pPr>
              <w:pStyle w:val="WW-TableContents1234567"/>
              <w:numPr>
                <w:ilvl w:val="0"/>
                <w:numId w:val="39"/>
              </w:numPr>
              <w:jc w:val="both"/>
              <w:rPr>
                <w:bCs/>
              </w:rPr>
            </w:pPr>
            <w:r w:rsidRPr="0055087D">
              <w:rPr>
                <w:bCs/>
              </w:rPr>
              <w:t xml:space="preserve">    </w:t>
            </w:r>
            <w:r>
              <w:rPr>
                <w:bCs/>
              </w:rPr>
              <w:t>247</w:t>
            </w:r>
            <w:r w:rsidRPr="0055087D">
              <w:rPr>
                <w:bCs/>
              </w:rPr>
              <w:t xml:space="preserve"> €  - údržba programu v ŠJ </w:t>
            </w:r>
          </w:p>
          <w:p w14:paraId="7FEFF195" w14:textId="77777777" w:rsidR="005F7B43" w:rsidRDefault="005F7B43" w:rsidP="005F7B43">
            <w:pPr>
              <w:pStyle w:val="WW-TableContents1234567"/>
              <w:numPr>
                <w:ilvl w:val="0"/>
                <w:numId w:val="39"/>
              </w:numPr>
              <w:jc w:val="both"/>
              <w:rPr>
                <w:bCs/>
              </w:rPr>
            </w:pPr>
            <w:r>
              <w:rPr>
                <w:bCs/>
              </w:rPr>
              <w:t xml:space="preserve">    762 €  - oprava sporáka</w:t>
            </w:r>
          </w:p>
          <w:p w14:paraId="3313E0A8" w14:textId="77777777" w:rsidR="005F7B43" w:rsidRDefault="005F7B43" w:rsidP="005F7B43">
            <w:pPr>
              <w:pStyle w:val="WW-TableContents1234567"/>
              <w:numPr>
                <w:ilvl w:val="0"/>
                <w:numId w:val="39"/>
              </w:numPr>
              <w:jc w:val="both"/>
              <w:rPr>
                <w:bCs/>
              </w:rPr>
            </w:pPr>
            <w:r>
              <w:rPr>
                <w:bCs/>
              </w:rPr>
              <w:t xml:space="preserve">    538 €  - oprava a obloženie výťahu</w:t>
            </w:r>
          </w:p>
          <w:p w14:paraId="1C9E6CDE" w14:textId="77777777" w:rsidR="005F7B43" w:rsidRPr="0055087D" w:rsidRDefault="005F7B43" w:rsidP="00B35779">
            <w:pPr>
              <w:pStyle w:val="WW-TableContents1234567"/>
              <w:ind w:left="720"/>
              <w:jc w:val="both"/>
              <w:rPr>
                <w:bCs/>
              </w:rPr>
            </w:pPr>
          </w:p>
        </w:tc>
      </w:tr>
      <w:tr w:rsidR="005F7B43" w14:paraId="482D8BFB" w14:textId="77777777" w:rsidTr="00B35779">
        <w:tc>
          <w:tcPr>
            <w:tcW w:w="9130" w:type="dxa"/>
            <w:tcBorders>
              <w:top w:val="single" w:sz="2" w:space="0" w:color="000000"/>
              <w:left w:val="single" w:sz="2" w:space="0" w:color="000000"/>
              <w:bottom w:val="single" w:sz="2" w:space="0" w:color="000000"/>
              <w:right w:val="single" w:sz="2" w:space="0" w:color="000000"/>
            </w:tcBorders>
            <w:hideMark/>
          </w:tcPr>
          <w:p w14:paraId="51880C37" w14:textId="77777777" w:rsidR="005F7B43" w:rsidRDefault="005F7B43" w:rsidP="00B35779">
            <w:pPr>
              <w:pStyle w:val="WW-TableContents1234567"/>
              <w:jc w:val="both"/>
              <w:rPr>
                <w:b/>
                <w:bCs/>
                <w:u w:val="single"/>
              </w:rPr>
            </w:pPr>
            <w:r>
              <w:rPr>
                <w:b/>
                <w:bCs/>
                <w:u w:val="single"/>
              </w:rPr>
              <w:t>637  -  Služby – 4 764 €</w:t>
            </w:r>
          </w:p>
          <w:p w14:paraId="6B49862D" w14:textId="77777777" w:rsidR="005F7B43" w:rsidRDefault="005F7B43" w:rsidP="00B35779">
            <w:pPr>
              <w:pStyle w:val="WW-TableContents1234567"/>
              <w:jc w:val="both"/>
              <w:rPr>
                <w:b/>
                <w:bCs/>
                <w:u w:val="single"/>
              </w:rPr>
            </w:pPr>
          </w:p>
          <w:p w14:paraId="7EAD5146" w14:textId="77777777" w:rsidR="005F7B43" w:rsidRPr="008E542A" w:rsidRDefault="005F7B43" w:rsidP="005F7B43">
            <w:pPr>
              <w:pStyle w:val="WW-TableContents1234567"/>
              <w:numPr>
                <w:ilvl w:val="0"/>
                <w:numId w:val="13"/>
              </w:numPr>
              <w:jc w:val="both"/>
              <w:rPr>
                <w:b/>
                <w:bCs/>
                <w:u w:val="single"/>
              </w:rPr>
            </w:pPr>
            <w:r>
              <w:rPr>
                <w:bCs/>
              </w:rPr>
              <w:t xml:space="preserve"> 312 €  -  poplatok za odvoz TKO</w:t>
            </w:r>
          </w:p>
          <w:p w14:paraId="5A13DE0B" w14:textId="77777777" w:rsidR="005F7B43" w:rsidRDefault="005F7B43" w:rsidP="005F7B43">
            <w:pPr>
              <w:pStyle w:val="WW-TableContents1234567"/>
              <w:numPr>
                <w:ilvl w:val="0"/>
                <w:numId w:val="13"/>
              </w:numPr>
              <w:jc w:val="both"/>
              <w:rPr>
                <w:b/>
                <w:bCs/>
                <w:u w:val="single"/>
              </w:rPr>
            </w:pPr>
            <w:r>
              <w:rPr>
                <w:bCs/>
              </w:rPr>
              <w:t xml:space="preserve">   80  €  -  </w:t>
            </w:r>
            <w:r>
              <w:t>výkon technika Po a BOZP</w:t>
            </w:r>
          </w:p>
          <w:p w14:paraId="473A3053" w14:textId="77777777" w:rsidR="005F7B43" w:rsidRDefault="005F7B43" w:rsidP="005F7B43">
            <w:pPr>
              <w:pStyle w:val="WW-TableContents1234567"/>
              <w:numPr>
                <w:ilvl w:val="0"/>
                <w:numId w:val="13"/>
              </w:numPr>
              <w:jc w:val="both"/>
              <w:rPr>
                <w:b/>
                <w:bCs/>
                <w:u w:val="single"/>
              </w:rPr>
            </w:pPr>
            <w:r>
              <w:t xml:space="preserve">   56  €  -  prac. zdrav. služba</w:t>
            </w:r>
          </w:p>
          <w:p w14:paraId="1E5CC250" w14:textId="77777777" w:rsidR="005F7B43" w:rsidRDefault="005F7B43" w:rsidP="005F7B43">
            <w:pPr>
              <w:pStyle w:val="WW-TableContents1234567"/>
              <w:numPr>
                <w:ilvl w:val="0"/>
                <w:numId w:val="13"/>
              </w:numPr>
              <w:jc w:val="both"/>
              <w:rPr>
                <w:b/>
                <w:bCs/>
                <w:u w:val="single"/>
              </w:rPr>
            </w:pPr>
            <w:r>
              <w:t xml:space="preserve">  609 €  -  odber kuchynského odpadu, evidencia odpadu</w:t>
            </w:r>
          </w:p>
          <w:p w14:paraId="67972897" w14:textId="77777777" w:rsidR="005F7B43" w:rsidRPr="00964FB4" w:rsidRDefault="005F7B43" w:rsidP="005F7B43">
            <w:pPr>
              <w:pStyle w:val="WW-TableContents1234567"/>
              <w:numPr>
                <w:ilvl w:val="0"/>
                <w:numId w:val="13"/>
              </w:numPr>
              <w:jc w:val="both"/>
              <w:rPr>
                <w:b/>
                <w:bCs/>
                <w:u w:val="single"/>
              </w:rPr>
            </w:pPr>
            <w:r>
              <w:t xml:space="preserve">  132 €  -  revízia výťahov</w:t>
            </w:r>
          </w:p>
          <w:p w14:paraId="2CFD052B" w14:textId="77777777" w:rsidR="005F7B43" w:rsidRPr="0083196A" w:rsidRDefault="005F7B43" w:rsidP="005F7B43">
            <w:pPr>
              <w:pStyle w:val="WW-TableContents1234567"/>
              <w:numPr>
                <w:ilvl w:val="0"/>
                <w:numId w:val="13"/>
              </w:numPr>
              <w:jc w:val="both"/>
              <w:rPr>
                <w:b/>
                <w:bCs/>
                <w:u w:val="single"/>
              </w:rPr>
            </w:pPr>
            <w:r>
              <w:t xml:space="preserve">   186 €  -  revízia tlakových nádob</w:t>
            </w:r>
          </w:p>
          <w:p w14:paraId="01BC1413" w14:textId="77777777" w:rsidR="005F7B43" w:rsidRPr="0083196A" w:rsidRDefault="005F7B43" w:rsidP="005F7B43">
            <w:pPr>
              <w:pStyle w:val="WW-TableContents1234567"/>
              <w:numPr>
                <w:ilvl w:val="0"/>
                <w:numId w:val="13"/>
              </w:numPr>
              <w:jc w:val="both"/>
              <w:rPr>
                <w:b/>
                <w:bCs/>
                <w:u w:val="single"/>
              </w:rPr>
            </w:pPr>
            <w:r>
              <w:t xml:space="preserve">   401 €  - kalibrácia teplomerov</w:t>
            </w:r>
          </w:p>
          <w:p w14:paraId="275ABB06" w14:textId="77777777" w:rsidR="005F7B43" w:rsidRPr="0083196A" w:rsidRDefault="005F7B43" w:rsidP="005F7B43">
            <w:pPr>
              <w:pStyle w:val="WW-TableContents1234567"/>
              <w:numPr>
                <w:ilvl w:val="0"/>
                <w:numId w:val="13"/>
              </w:numPr>
              <w:jc w:val="both"/>
              <w:rPr>
                <w:b/>
                <w:bCs/>
                <w:u w:val="single"/>
              </w:rPr>
            </w:pPr>
            <w:r>
              <w:t xml:space="preserve">     85  € - revízia váh a závažia</w:t>
            </w:r>
          </w:p>
          <w:p w14:paraId="5EC5AFC5" w14:textId="77777777" w:rsidR="005F7B43" w:rsidRPr="00964FB4" w:rsidRDefault="005F7B43" w:rsidP="005F7B43">
            <w:pPr>
              <w:pStyle w:val="WW-TableContents1234567"/>
              <w:numPr>
                <w:ilvl w:val="0"/>
                <w:numId w:val="13"/>
              </w:numPr>
              <w:jc w:val="both"/>
              <w:rPr>
                <w:b/>
                <w:bCs/>
                <w:u w:val="single"/>
              </w:rPr>
            </w:pPr>
            <w:r>
              <w:t xml:space="preserve">   236 €  - revízia elektriky  </w:t>
            </w:r>
          </w:p>
          <w:p w14:paraId="60F4FA32" w14:textId="77777777" w:rsidR="005F7B43" w:rsidRPr="007765A7" w:rsidRDefault="005F7B43" w:rsidP="005F7B43">
            <w:pPr>
              <w:pStyle w:val="WW-TableContents1234567"/>
              <w:numPr>
                <w:ilvl w:val="0"/>
                <w:numId w:val="13"/>
              </w:numPr>
              <w:jc w:val="both"/>
              <w:rPr>
                <w:b/>
                <w:bCs/>
                <w:u w:val="single"/>
              </w:rPr>
            </w:pPr>
            <w:r>
              <w:t>1 748  €  -  príspevok na stravovanie zamestnancom</w:t>
            </w:r>
          </w:p>
          <w:p w14:paraId="312F4401" w14:textId="77777777" w:rsidR="005F7B43" w:rsidRDefault="005F7B43" w:rsidP="005F7B43">
            <w:pPr>
              <w:pStyle w:val="WW-TableContents1234567"/>
              <w:numPr>
                <w:ilvl w:val="0"/>
                <w:numId w:val="13"/>
              </w:numPr>
              <w:jc w:val="both"/>
            </w:pPr>
            <w:r>
              <w:t xml:space="preserve">    447 €  -  prídel do SF</w:t>
            </w:r>
          </w:p>
          <w:p w14:paraId="7D50AD28" w14:textId="36D2FCE8" w:rsidR="005F7B43" w:rsidRDefault="005F7B43" w:rsidP="005F7B43">
            <w:pPr>
              <w:pStyle w:val="WW-TableContents1234567"/>
              <w:numPr>
                <w:ilvl w:val="0"/>
                <w:numId w:val="13"/>
              </w:numPr>
              <w:jc w:val="both"/>
            </w:pPr>
            <w:r>
              <w:t xml:space="preserve">    472 €  -  dohody ( zastupovanie počas PN)</w:t>
            </w:r>
          </w:p>
          <w:p w14:paraId="573D30B6" w14:textId="77777777" w:rsidR="001979CB" w:rsidRDefault="001979CB" w:rsidP="001979CB">
            <w:pPr>
              <w:pStyle w:val="WW-TableContents1234567"/>
              <w:ind w:left="720"/>
              <w:jc w:val="both"/>
            </w:pPr>
          </w:p>
          <w:p w14:paraId="1B0FCCB9" w14:textId="77777777" w:rsidR="005F7B43" w:rsidRDefault="005F7B43" w:rsidP="00B35779">
            <w:pPr>
              <w:pStyle w:val="WW-TableContents1234567"/>
              <w:ind w:left="720"/>
              <w:jc w:val="both"/>
            </w:pPr>
          </w:p>
        </w:tc>
      </w:tr>
    </w:tbl>
    <w:p w14:paraId="165FED8F" w14:textId="77777777" w:rsidR="005F7B43" w:rsidRDefault="005F7B43" w:rsidP="005F7B43">
      <w:pPr>
        <w:jc w:val="center"/>
        <w:rPr>
          <w:b/>
          <w:i/>
        </w:rPr>
      </w:pPr>
    </w:p>
    <w:p w14:paraId="79294476" w14:textId="26D99B04" w:rsidR="005F7B43" w:rsidRDefault="005F7B43" w:rsidP="005F7B43">
      <w:pPr>
        <w:ind w:left="720"/>
        <w:jc w:val="both"/>
        <w:rPr>
          <w:b/>
          <w:szCs w:val="24"/>
          <w:lang w:val="en-US"/>
        </w:rPr>
      </w:pPr>
    </w:p>
    <w:p w14:paraId="051CA42D" w14:textId="77777777" w:rsidR="001979CB" w:rsidRPr="008D0486" w:rsidRDefault="001979CB" w:rsidP="005F7B43">
      <w:pPr>
        <w:ind w:left="720"/>
        <w:jc w:val="both"/>
        <w:rPr>
          <w:b/>
          <w:szCs w:val="24"/>
          <w:lang w:val="en-US"/>
        </w:rPr>
      </w:pPr>
    </w:p>
    <w:p w14:paraId="3F3467F1" w14:textId="77777777" w:rsidR="005F7B43" w:rsidRPr="00435A69" w:rsidRDefault="005F7B43" w:rsidP="005F7B43">
      <w:pPr>
        <w:widowControl w:val="0"/>
        <w:numPr>
          <w:ilvl w:val="0"/>
          <w:numId w:val="8"/>
        </w:numPr>
        <w:autoSpaceDE w:val="0"/>
        <w:autoSpaceDN w:val="0"/>
        <w:adjustRightInd w:val="0"/>
        <w:spacing w:after="0" w:line="240" w:lineRule="auto"/>
        <w:jc w:val="both"/>
        <w:rPr>
          <w:b/>
          <w:szCs w:val="24"/>
          <w:lang w:val="en-US"/>
        </w:rPr>
      </w:pPr>
      <w:proofErr w:type="spellStart"/>
      <w:r w:rsidRPr="00435A69">
        <w:rPr>
          <w:szCs w:val="24"/>
          <w:lang w:val="en-US"/>
        </w:rPr>
        <w:lastRenderedPageBreak/>
        <w:t>Školská</w:t>
      </w:r>
      <w:proofErr w:type="spellEnd"/>
      <w:r w:rsidRPr="00435A69">
        <w:rPr>
          <w:szCs w:val="24"/>
          <w:lang w:val="en-US"/>
        </w:rPr>
        <w:t xml:space="preserve"> </w:t>
      </w:r>
      <w:proofErr w:type="spellStart"/>
      <w:r w:rsidRPr="00435A69">
        <w:rPr>
          <w:szCs w:val="24"/>
          <w:lang w:val="en-US"/>
        </w:rPr>
        <w:t>jeáleň</w:t>
      </w:r>
      <w:proofErr w:type="spellEnd"/>
      <w:r w:rsidRPr="00435A69">
        <w:rPr>
          <w:szCs w:val="24"/>
          <w:lang w:val="en-US"/>
        </w:rPr>
        <w:t xml:space="preserve"> k 31.12.202</w:t>
      </w:r>
      <w:r>
        <w:rPr>
          <w:szCs w:val="24"/>
          <w:lang w:val="en-US"/>
        </w:rPr>
        <w:t>3</w:t>
      </w:r>
      <w:r w:rsidRPr="00435A69">
        <w:rPr>
          <w:szCs w:val="24"/>
          <w:lang w:val="en-US"/>
        </w:rPr>
        <w:t xml:space="preserve"> </w:t>
      </w:r>
      <w:proofErr w:type="spellStart"/>
      <w:proofErr w:type="gramStart"/>
      <w:r w:rsidRPr="00435A69">
        <w:rPr>
          <w:szCs w:val="24"/>
          <w:lang w:val="en-US"/>
        </w:rPr>
        <w:t>vykazuje</w:t>
      </w:r>
      <w:proofErr w:type="spellEnd"/>
      <w:r w:rsidRPr="00435A69">
        <w:rPr>
          <w:szCs w:val="24"/>
          <w:lang w:val="en-US"/>
        </w:rPr>
        <w:t xml:space="preserve">  </w:t>
      </w:r>
      <w:proofErr w:type="spellStart"/>
      <w:r w:rsidRPr="00435A69">
        <w:rPr>
          <w:szCs w:val="24"/>
          <w:lang w:val="en-US"/>
        </w:rPr>
        <w:t>záväzky</w:t>
      </w:r>
      <w:proofErr w:type="spellEnd"/>
      <w:proofErr w:type="gramEnd"/>
      <w:r w:rsidRPr="00435A69">
        <w:rPr>
          <w:szCs w:val="24"/>
          <w:lang w:val="en-US"/>
        </w:rPr>
        <w:t xml:space="preserve">  </w:t>
      </w:r>
      <w:proofErr w:type="spellStart"/>
      <w:r w:rsidRPr="00435A69">
        <w:rPr>
          <w:szCs w:val="24"/>
          <w:lang w:val="en-US"/>
        </w:rPr>
        <w:t>voči</w:t>
      </w:r>
      <w:proofErr w:type="spellEnd"/>
      <w:r w:rsidRPr="00435A69">
        <w:rPr>
          <w:szCs w:val="24"/>
          <w:lang w:val="en-US"/>
        </w:rPr>
        <w:t xml:space="preserve"> </w:t>
      </w:r>
      <w:proofErr w:type="spellStart"/>
      <w:r w:rsidRPr="00435A69">
        <w:rPr>
          <w:szCs w:val="24"/>
          <w:lang w:val="en-US"/>
        </w:rPr>
        <w:t>dodávateľom</w:t>
      </w:r>
      <w:proofErr w:type="spellEnd"/>
      <w:r w:rsidRPr="00435A69">
        <w:rPr>
          <w:szCs w:val="24"/>
          <w:lang w:val="en-US"/>
        </w:rPr>
        <w:t xml:space="preserve"> v </w:t>
      </w:r>
      <w:proofErr w:type="spellStart"/>
      <w:r w:rsidRPr="00435A69">
        <w:rPr>
          <w:szCs w:val="24"/>
          <w:lang w:val="en-US"/>
        </w:rPr>
        <w:t>sume</w:t>
      </w:r>
      <w:proofErr w:type="spellEnd"/>
      <w:r w:rsidRPr="00435A69">
        <w:rPr>
          <w:szCs w:val="24"/>
          <w:lang w:val="en-US"/>
        </w:rPr>
        <w:t xml:space="preserve">  </w:t>
      </w:r>
      <w:r w:rsidRPr="0083196A">
        <w:rPr>
          <w:b/>
          <w:szCs w:val="24"/>
          <w:lang w:val="en-US"/>
        </w:rPr>
        <w:t>565,83</w:t>
      </w:r>
      <w:r w:rsidRPr="00435A69">
        <w:rPr>
          <w:szCs w:val="24"/>
          <w:lang w:val="en-US"/>
        </w:rPr>
        <w:t xml:space="preserve">  </w:t>
      </w:r>
      <w:r w:rsidRPr="00435A69">
        <w:rPr>
          <w:b/>
          <w:szCs w:val="24"/>
          <w:lang w:val="en-US"/>
        </w:rPr>
        <w:t>Eur.</w:t>
      </w:r>
    </w:p>
    <w:p w14:paraId="588452CE" w14:textId="77777777" w:rsidR="005F7B43" w:rsidRDefault="005F7B43" w:rsidP="005F7B43">
      <w:pPr>
        <w:ind w:left="720"/>
        <w:jc w:val="both"/>
        <w:rPr>
          <w:b/>
          <w:szCs w:val="24"/>
          <w:lang w:val="en-US"/>
        </w:rPr>
      </w:pPr>
    </w:p>
    <w:p w14:paraId="676982E6" w14:textId="77777777" w:rsidR="005F7B43" w:rsidRPr="00435A69" w:rsidRDefault="005F7B43" w:rsidP="005F7B43">
      <w:pPr>
        <w:widowControl w:val="0"/>
        <w:numPr>
          <w:ilvl w:val="0"/>
          <w:numId w:val="8"/>
        </w:numPr>
        <w:autoSpaceDE w:val="0"/>
        <w:autoSpaceDN w:val="0"/>
        <w:adjustRightInd w:val="0"/>
        <w:spacing w:after="0" w:line="240" w:lineRule="auto"/>
        <w:jc w:val="both"/>
        <w:rPr>
          <w:b/>
          <w:szCs w:val="24"/>
          <w:lang w:val="en-US"/>
        </w:rPr>
      </w:pPr>
      <w:r w:rsidRPr="00656812">
        <w:rPr>
          <w:lang w:val="cs-CZ"/>
        </w:rPr>
        <w:t xml:space="preserve">Rozpočet </w:t>
      </w:r>
      <w:proofErr w:type="spellStart"/>
      <w:r w:rsidRPr="00656812">
        <w:rPr>
          <w:lang w:val="cs-CZ"/>
        </w:rPr>
        <w:t>pre</w:t>
      </w:r>
      <w:proofErr w:type="spellEnd"/>
      <w:r w:rsidRPr="00656812">
        <w:rPr>
          <w:lang w:val="cs-CZ"/>
        </w:rPr>
        <w:t xml:space="preserve"> </w:t>
      </w:r>
      <w:proofErr w:type="spellStart"/>
      <w:r w:rsidRPr="00656812">
        <w:rPr>
          <w:lang w:val="cs-CZ"/>
        </w:rPr>
        <w:t>školskú</w:t>
      </w:r>
      <w:proofErr w:type="spellEnd"/>
      <w:r w:rsidRPr="00656812">
        <w:rPr>
          <w:lang w:val="cs-CZ"/>
        </w:rPr>
        <w:t xml:space="preserve"> </w:t>
      </w:r>
      <w:proofErr w:type="spellStart"/>
      <w:r w:rsidRPr="00656812">
        <w:rPr>
          <w:lang w:val="cs-CZ"/>
        </w:rPr>
        <w:t>jedáleň</w:t>
      </w:r>
      <w:proofErr w:type="spellEnd"/>
      <w:r w:rsidRPr="00656812">
        <w:rPr>
          <w:lang w:val="cs-CZ"/>
        </w:rPr>
        <w:t xml:space="preserve"> </w:t>
      </w:r>
      <w:r w:rsidRPr="00656812">
        <w:rPr>
          <w:u w:val="single"/>
          <w:lang w:val="cs-CZ"/>
        </w:rPr>
        <w:t>z výnosu daní z </w:t>
      </w:r>
      <w:proofErr w:type="spellStart"/>
      <w:r w:rsidRPr="00656812">
        <w:rPr>
          <w:u w:val="single"/>
          <w:lang w:val="cs-CZ"/>
        </w:rPr>
        <w:t>príjmov</w:t>
      </w:r>
      <w:proofErr w:type="spellEnd"/>
      <w:r w:rsidRPr="00656812">
        <w:rPr>
          <w:u w:val="single"/>
          <w:lang w:val="cs-CZ"/>
        </w:rPr>
        <w:t xml:space="preserve"> </w:t>
      </w:r>
      <w:proofErr w:type="spellStart"/>
      <w:r w:rsidRPr="00656812">
        <w:rPr>
          <w:u w:val="single"/>
          <w:lang w:val="cs-CZ"/>
        </w:rPr>
        <w:t>mesta</w:t>
      </w:r>
      <w:proofErr w:type="spellEnd"/>
      <w:r w:rsidRPr="00656812">
        <w:rPr>
          <w:lang w:val="cs-CZ"/>
        </w:rPr>
        <w:t xml:space="preserve"> na rok </w:t>
      </w:r>
      <w:proofErr w:type="gramStart"/>
      <w:r w:rsidRPr="00656812">
        <w:rPr>
          <w:lang w:val="cs-CZ"/>
        </w:rPr>
        <w:t>20</w:t>
      </w:r>
      <w:r>
        <w:rPr>
          <w:lang w:val="cs-CZ"/>
        </w:rPr>
        <w:t>232</w:t>
      </w:r>
      <w:r w:rsidRPr="00656812">
        <w:rPr>
          <w:lang w:val="cs-CZ"/>
        </w:rPr>
        <w:t xml:space="preserve">  bol</w:t>
      </w:r>
      <w:proofErr w:type="gramEnd"/>
      <w:r w:rsidRPr="00656812">
        <w:rPr>
          <w:lang w:val="cs-CZ"/>
        </w:rPr>
        <w:t xml:space="preserve"> </w:t>
      </w:r>
      <w:r w:rsidRPr="00656812">
        <w:rPr>
          <w:b/>
          <w:lang w:val="cs-CZ"/>
        </w:rPr>
        <w:t xml:space="preserve">schválený </w:t>
      </w:r>
      <w:proofErr w:type="spellStart"/>
      <w:r w:rsidRPr="00656812">
        <w:rPr>
          <w:b/>
          <w:lang w:val="cs-CZ"/>
        </w:rPr>
        <w:t>vo</w:t>
      </w:r>
      <w:proofErr w:type="spellEnd"/>
      <w:r w:rsidRPr="00656812">
        <w:rPr>
          <w:b/>
          <w:lang w:val="cs-CZ"/>
        </w:rPr>
        <w:t xml:space="preserve"> </w:t>
      </w:r>
      <w:proofErr w:type="spellStart"/>
      <w:r w:rsidRPr="00656812">
        <w:rPr>
          <w:b/>
          <w:lang w:val="cs-CZ"/>
        </w:rPr>
        <w:t>výške</w:t>
      </w:r>
      <w:proofErr w:type="spellEnd"/>
      <w:r w:rsidRPr="00656812">
        <w:rPr>
          <w:b/>
          <w:lang w:val="cs-CZ"/>
        </w:rPr>
        <w:t xml:space="preserve"> </w:t>
      </w:r>
      <w:r>
        <w:rPr>
          <w:b/>
          <w:lang w:val="cs-CZ"/>
        </w:rPr>
        <w:t>84 461</w:t>
      </w:r>
      <w:r w:rsidRPr="00656812">
        <w:rPr>
          <w:b/>
          <w:lang w:val="cs-CZ"/>
        </w:rPr>
        <w:t xml:space="preserve"> Eur</w:t>
      </w:r>
      <w:r>
        <w:rPr>
          <w:lang w:val="cs-CZ"/>
        </w:rPr>
        <w:t xml:space="preserve">. </w:t>
      </w:r>
      <w:proofErr w:type="spellStart"/>
      <w:r>
        <w:rPr>
          <w:lang w:val="cs-CZ"/>
        </w:rPr>
        <w:t>Zriaďovateľ</w:t>
      </w:r>
      <w:proofErr w:type="spellEnd"/>
      <w:r>
        <w:rPr>
          <w:lang w:val="cs-CZ"/>
        </w:rPr>
        <w:t xml:space="preserve"> nám poskytlo </w:t>
      </w:r>
      <w:proofErr w:type="spellStart"/>
      <w:r>
        <w:rPr>
          <w:lang w:val="cs-CZ"/>
        </w:rPr>
        <w:t>dotáciu</w:t>
      </w:r>
      <w:proofErr w:type="spellEnd"/>
      <w:r>
        <w:rPr>
          <w:lang w:val="cs-CZ"/>
        </w:rPr>
        <w:t xml:space="preserve"> v </w:t>
      </w:r>
      <w:proofErr w:type="spellStart"/>
      <w:r>
        <w:rPr>
          <w:lang w:val="cs-CZ"/>
        </w:rPr>
        <w:t>sume</w:t>
      </w:r>
      <w:proofErr w:type="spellEnd"/>
      <w:r>
        <w:rPr>
          <w:lang w:val="cs-CZ"/>
        </w:rPr>
        <w:t xml:space="preserve"> 74 377,09. </w:t>
      </w:r>
      <w:proofErr w:type="spellStart"/>
      <w:r w:rsidRPr="00656812">
        <w:rPr>
          <w:lang w:val="cs-CZ"/>
        </w:rPr>
        <w:t>Ostatné</w:t>
      </w:r>
      <w:proofErr w:type="spellEnd"/>
      <w:r w:rsidRPr="00656812">
        <w:rPr>
          <w:lang w:val="cs-CZ"/>
        </w:rPr>
        <w:t xml:space="preserve"> </w:t>
      </w:r>
      <w:proofErr w:type="spellStart"/>
      <w:r w:rsidRPr="00656812">
        <w:rPr>
          <w:lang w:val="cs-CZ"/>
        </w:rPr>
        <w:t>výdavky</w:t>
      </w:r>
      <w:proofErr w:type="spellEnd"/>
      <w:r w:rsidRPr="00656812">
        <w:rPr>
          <w:lang w:val="cs-CZ"/>
        </w:rPr>
        <w:t xml:space="preserve"> </w:t>
      </w:r>
      <w:proofErr w:type="spellStart"/>
      <w:r w:rsidRPr="00656812">
        <w:rPr>
          <w:lang w:val="cs-CZ"/>
        </w:rPr>
        <w:t>sme</w:t>
      </w:r>
      <w:proofErr w:type="spellEnd"/>
      <w:r w:rsidRPr="00656812">
        <w:rPr>
          <w:lang w:val="cs-CZ"/>
        </w:rPr>
        <w:t xml:space="preserve"> si dofinancovali z </w:t>
      </w:r>
      <w:proofErr w:type="spellStart"/>
      <w:r w:rsidRPr="00656812">
        <w:rPr>
          <w:lang w:val="cs-CZ"/>
        </w:rPr>
        <w:t>vlastných</w:t>
      </w:r>
      <w:proofErr w:type="spellEnd"/>
      <w:r w:rsidRPr="00656812">
        <w:rPr>
          <w:lang w:val="cs-CZ"/>
        </w:rPr>
        <w:t xml:space="preserve"> </w:t>
      </w:r>
      <w:proofErr w:type="spellStart"/>
      <w:r w:rsidRPr="00656812">
        <w:rPr>
          <w:lang w:val="cs-CZ"/>
        </w:rPr>
        <w:t>príjmov</w:t>
      </w:r>
      <w:proofErr w:type="spellEnd"/>
      <w:r w:rsidRPr="00656812">
        <w:rPr>
          <w:lang w:val="cs-CZ"/>
        </w:rPr>
        <w:t xml:space="preserve"> – </w:t>
      </w:r>
      <w:r>
        <w:rPr>
          <w:b/>
          <w:lang w:val="cs-CZ"/>
        </w:rPr>
        <w:t>18 265,18.</w:t>
      </w:r>
    </w:p>
    <w:p w14:paraId="55CF9821" w14:textId="77777777" w:rsidR="005F7B43" w:rsidRPr="00435A69" w:rsidRDefault="005F7B43" w:rsidP="005F7B43">
      <w:pPr>
        <w:ind w:left="720"/>
        <w:jc w:val="both"/>
        <w:rPr>
          <w:b/>
          <w:szCs w:val="24"/>
          <w:lang w:val="en-US"/>
        </w:rPr>
      </w:pPr>
    </w:p>
    <w:p w14:paraId="180C1D61" w14:textId="77777777" w:rsidR="005F7B43" w:rsidRDefault="005F7B43" w:rsidP="005F7B43">
      <w:pPr>
        <w:widowControl w:val="0"/>
        <w:numPr>
          <w:ilvl w:val="0"/>
          <w:numId w:val="8"/>
        </w:numPr>
        <w:autoSpaceDE w:val="0"/>
        <w:autoSpaceDN w:val="0"/>
        <w:adjustRightInd w:val="0"/>
        <w:spacing w:after="0" w:line="240" w:lineRule="auto"/>
      </w:pPr>
      <w:r>
        <w:rPr>
          <w:b/>
          <w:lang w:val="cs-CZ"/>
        </w:rPr>
        <w:t xml:space="preserve">Materiálno – technické </w:t>
      </w:r>
      <w:proofErr w:type="spellStart"/>
      <w:r>
        <w:rPr>
          <w:b/>
          <w:lang w:val="cs-CZ"/>
        </w:rPr>
        <w:t>vybavenie</w:t>
      </w:r>
      <w:proofErr w:type="spellEnd"/>
      <w:r>
        <w:rPr>
          <w:b/>
          <w:lang w:val="cs-CZ"/>
        </w:rPr>
        <w:t xml:space="preserve">                                                                                                                </w:t>
      </w:r>
    </w:p>
    <w:p w14:paraId="23CFE197" w14:textId="77777777" w:rsidR="005F7B43" w:rsidRDefault="005F7B43" w:rsidP="005F7B43">
      <w:pPr>
        <w:ind w:left="720"/>
        <w:jc w:val="both"/>
        <w:rPr>
          <w:b/>
          <w:bCs/>
          <w:lang w:val="en-US"/>
        </w:rPr>
      </w:pPr>
    </w:p>
    <w:p w14:paraId="790E1F0A" w14:textId="77777777" w:rsidR="005F7B43" w:rsidRDefault="005F7B43" w:rsidP="005F7B43">
      <w:pPr>
        <w:ind w:left="708"/>
        <w:jc w:val="both"/>
      </w:pPr>
      <w:r>
        <w:rPr>
          <w:lang w:val="cs-CZ"/>
        </w:rPr>
        <w:t xml:space="preserve">K 31.12.2023 je školská </w:t>
      </w:r>
      <w:proofErr w:type="spellStart"/>
      <w:r>
        <w:rPr>
          <w:lang w:val="cs-CZ"/>
        </w:rPr>
        <w:t>jedáleň</w:t>
      </w:r>
      <w:proofErr w:type="spellEnd"/>
      <w:r>
        <w:rPr>
          <w:lang w:val="cs-CZ"/>
        </w:rPr>
        <w:t xml:space="preserve"> vybavená </w:t>
      </w:r>
      <w:proofErr w:type="spellStart"/>
      <w:r>
        <w:rPr>
          <w:lang w:val="cs-CZ"/>
        </w:rPr>
        <w:t>konvektomatom</w:t>
      </w:r>
      <w:proofErr w:type="spellEnd"/>
      <w:r>
        <w:rPr>
          <w:lang w:val="cs-CZ"/>
        </w:rPr>
        <w:t xml:space="preserve">, </w:t>
      </w:r>
      <w:proofErr w:type="spellStart"/>
      <w:r>
        <w:rPr>
          <w:lang w:val="cs-CZ"/>
        </w:rPr>
        <w:t>dvoma</w:t>
      </w:r>
      <w:proofErr w:type="spellEnd"/>
      <w:r>
        <w:rPr>
          <w:lang w:val="cs-CZ"/>
        </w:rPr>
        <w:t xml:space="preserve"> varnými </w:t>
      </w:r>
      <w:proofErr w:type="spellStart"/>
      <w:proofErr w:type="gramStart"/>
      <w:r>
        <w:rPr>
          <w:lang w:val="cs-CZ"/>
        </w:rPr>
        <w:t>panvicami</w:t>
      </w:r>
      <w:proofErr w:type="spellEnd"/>
      <w:r>
        <w:rPr>
          <w:lang w:val="cs-CZ"/>
        </w:rPr>
        <w:t>,  elektrickým</w:t>
      </w:r>
      <w:proofErr w:type="gramEnd"/>
      <w:r>
        <w:rPr>
          <w:lang w:val="cs-CZ"/>
        </w:rPr>
        <w:t xml:space="preserve"> </w:t>
      </w:r>
      <w:proofErr w:type="spellStart"/>
      <w:r>
        <w:rPr>
          <w:lang w:val="cs-CZ"/>
        </w:rPr>
        <w:t>sporákom</w:t>
      </w:r>
      <w:proofErr w:type="spellEnd"/>
      <w:r>
        <w:rPr>
          <w:lang w:val="cs-CZ"/>
        </w:rPr>
        <w:t xml:space="preserve">, </w:t>
      </w:r>
      <w:proofErr w:type="spellStart"/>
      <w:r>
        <w:rPr>
          <w:lang w:val="cs-CZ"/>
        </w:rPr>
        <w:t>ďalej</w:t>
      </w:r>
      <w:proofErr w:type="spellEnd"/>
      <w:r>
        <w:rPr>
          <w:lang w:val="cs-CZ"/>
        </w:rPr>
        <w:t xml:space="preserve">  elektrická pec, 4 chladničky + jedna na vzorky a jeden </w:t>
      </w:r>
      <w:proofErr w:type="spellStart"/>
      <w:r>
        <w:rPr>
          <w:lang w:val="cs-CZ"/>
        </w:rPr>
        <w:t>mraziak</w:t>
      </w:r>
      <w:proofErr w:type="spellEnd"/>
      <w:r>
        <w:rPr>
          <w:lang w:val="cs-CZ"/>
        </w:rPr>
        <w:t xml:space="preserve">, škrabku na </w:t>
      </w:r>
      <w:proofErr w:type="spellStart"/>
      <w:r>
        <w:rPr>
          <w:lang w:val="cs-CZ"/>
        </w:rPr>
        <w:t>zemiaky</w:t>
      </w:r>
      <w:proofErr w:type="spellEnd"/>
      <w:r>
        <w:rPr>
          <w:lang w:val="cs-CZ"/>
        </w:rPr>
        <w:t xml:space="preserve">.  Máme k </w:t>
      </w:r>
      <w:proofErr w:type="spellStart"/>
      <w:r>
        <w:rPr>
          <w:lang w:val="cs-CZ"/>
        </w:rPr>
        <w:t>dispozícii</w:t>
      </w:r>
      <w:proofErr w:type="spellEnd"/>
      <w:r>
        <w:rPr>
          <w:lang w:val="cs-CZ"/>
        </w:rPr>
        <w:t xml:space="preserve"> mikrovlnku, </w:t>
      </w:r>
      <w:proofErr w:type="spellStart"/>
      <w:r>
        <w:rPr>
          <w:lang w:val="cs-CZ"/>
        </w:rPr>
        <w:t>kuchynské</w:t>
      </w:r>
      <w:proofErr w:type="spellEnd"/>
      <w:r>
        <w:rPr>
          <w:lang w:val="cs-CZ"/>
        </w:rPr>
        <w:t xml:space="preserve"> roboty – malý a </w:t>
      </w:r>
      <w:proofErr w:type="spellStart"/>
      <w:proofErr w:type="gramStart"/>
      <w:r>
        <w:rPr>
          <w:lang w:val="cs-CZ"/>
        </w:rPr>
        <w:t>veľký</w:t>
      </w:r>
      <w:proofErr w:type="spellEnd"/>
      <w:r>
        <w:rPr>
          <w:lang w:val="cs-CZ"/>
        </w:rPr>
        <w:t xml:space="preserve"> ,</w:t>
      </w:r>
      <w:proofErr w:type="gramEnd"/>
      <w:r>
        <w:rPr>
          <w:lang w:val="cs-CZ"/>
        </w:rPr>
        <w:t xml:space="preserve"> </w:t>
      </w:r>
      <w:proofErr w:type="spellStart"/>
      <w:r>
        <w:rPr>
          <w:lang w:val="cs-CZ"/>
        </w:rPr>
        <w:t>krájač</w:t>
      </w:r>
      <w:proofErr w:type="spellEnd"/>
      <w:r>
        <w:rPr>
          <w:lang w:val="cs-CZ"/>
        </w:rPr>
        <w:t xml:space="preserve"> zeleniny,…</w:t>
      </w:r>
    </w:p>
    <w:p w14:paraId="2DC9C3E3" w14:textId="77777777" w:rsidR="005F7B43" w:rsidRDefault="005F7B43" w:rsidP="005F7B43">
      <w:pPr>
        <w:ind w:left="708"/>
        <w:jc w:val="both"/>
        <w:rPr>
          <w:lang w:val="cs-CZ"/>
        </w:rPr>
      </w:pPr>
      <w:r>
        <w:rPr>
          <w:lang w:val="cs-CZ"/>
        </w:rPr>
        <w:t xml:space="preserve">      </w:t>
      </w:r>
      <w:proofErr w:type="spellStart"/>
      <w:r>
        <w:rPr>
          <w:lang w:val="cs-CZ"/>
        </w:rPr>
        <w:t>Materiálne</w:t>
      </w:r>
      <w:proofErr w:type="spellEnd"/>
      <w:r>
        <w:rPr>
          <w:lang w:val="cs-CZ"/>
        </w:rPr>
        <w:t xml:space="preserve"> bude ŠJ doplňovaná tak, aby </w:t>
      </w:r>
      <w:proofErr w:type="spellStart"/>
      <w:r>
        <w:rPr>
          <w:lang w:val="cs-CZ"/>
        </w:rPr>
        <w:t>spĺňala</w:t>
      </w:r>
      <w:proofErr w:type="spellEnd"/>
      <w:r>
        <w:rPr>
          <w:lang w:val="cs-CZ"/>
        </w:rPr>
        <w:t xml:space="preserve"> </w:t>
      </w:r>
      <w:proofErr w:type="spellStart"/>
      <w:r>
        <w:rPr>
          <w:lang w:val="cs-CZ"/>
        </w:rPr>
        <w:t>podmienky</w:t>
      </w:r>
      <w:proofErr w:type="spellEnd"/>
      <w:r>
        <w:rPr>
          <w:lang w:val="cs-CZ"/>
        </w:rPr>
        <w:t xml:space="preserve"> </w:t>
      </w:r>
      <w:proofErr w:type="spellStart"/>
      <w:r>
        <w:rPr>
          <w:lang w:val="cs-CZ"/>
        </w:rPr>
        <w:t>podľa</w:t>
      </w:r>
      <w:proofErr w:type="spellEnd"/>
      <w:r>
        <w:rPr>
          <w:lang w:val="cs-CZ"/>
        </w:rPr>
        <w:t xml:space="preserve"> </w:t>
      </w:r>
      <w:proofErr w:type="spellStart"/>
      <w:r>
        <w:rPr>
          <w:lang w:val="cs-CZ"/>
        </w:rPr>
        <w:t>nariadenia</w:t>
      </w:r>
      <w:proofErr w:type="spellEnd"/>
      <w:r>
        <w:rPr>
          <w:lang w:val="cs-CZ"/>
        </w:rPr>
        <w:t xml:space="preserve"> vlády SR z 3.5.2006 o podrobnosti a </w:t>
      </w:r>
      <w:proofErr w:type="spellStart"/>
      <w:r>
        <w:rPr>
          <w:lang w:val="cs-CZ"/>
        </w:rPr>
        <w:t>požiadavkách</w:t>
      </w:r>
      <w:proofErr w:type="spellEnd"/>
      <w:r>
        <w:rPr>
          <w:lang w:val="cs-CZ"/>
        </w:rPr>
        <w:t xml:space="preserve"> na </w:t>
      </w:r>
      <w:proofErr w:type="spellStart"/>
      <w:r>
        <w:rPr>
          <w:lang w:val="cs-CZ"/>
        </w:rPr>
        <w:t>zariadenia</w:t>
      </w:r>
      <w:proofErr w:type="spellEnd"/>
      <w:r>
        <w:rPr>
          <w:lang w:val="cs-CZ"/>
        </w:rPr>
        <w:t xml:space="preserve"> </w:t>
      </w:r>
      <w:proofErr w:type="spellStart"/>
      <w:r>
        <w:rPr>
          <w:lang w:val="cs-CZ"/>
        </w:rPr>
        <w:t>spoločného</w:t>
      </w:r>
      <w:proofErr w:type="spellEnd"/>
      <w:r>
        <w:rPr>
          <w:lang w:val="cs-CZ"/>
        </w:rPr>
        <w:t xml:space="preserve"> </w:t>
      </w:r>
      <w:proofErr w:type="spellStart"/>
      <w:r>
        <w:rPr>
          <w:lang w:val="cs-CZ"/>
        </w:rPr>
        <w:t>stravovania</w:t>
      </w:r>
      <w:proofErr w:type="spellEnd"/>
      <w:r>
        <w:rPr>
          <w:lang w:val="cs-CZ"/>
        </w:rPr>
        <w:t xml:space="preserve"> a </w:t>
      </w:r>
      <w:proofErr w:type="spellStart"/>
      <w:r>
        <w:rPr>
          <w:lang w:val="cs-CZ"/>
        </w:rPr>
        <w:t>tiež</w:t>
      </w:r>
      <w:proofErr w:type="spellEnd"/>
      <w:r>
        <w:rPr>
          <w:lang w:val="cs-CZ"/>
        </w:rPr>
        <w:t xml:space="preserve"> na </w:t>
      </w:r>
      <w:proofErr w:type="gramStart"/>
      <w:r>
        <w:rPr>
          <w:lang w:val="cs-CZ"/>
        </w:rPr>
        <w:t>základe</w:t>
      </w:r>
      <w:proofErr w:type="gramEnd"/>
      <w:r>
        <w:rPr>
          <w:lang w:val="cs-CZ"/>
        </w:rPr>
        <w:t xml:space="preserve"> </w:t>
      </w:r>
      <w:proofErr w:type="spellStart"/>
      <w:r>
        <w:rPr>
          <w:lang w:val="cs-CZ"/>
        </w:rPr>
        <w:t>dotácií</w:t>
      </w:r>
      <w:proofErr w:type="spellEnd"/>
      <w:r>
        <w:rPr>
          <w:lang w:val="cs-CZ"/>
        </w:rPr>
        <w:t xml:space="preserve"> od </w:t>
      </w:r>
      <w:proofErr w:type="spellStart"/>
      <w:r>
        <w:rPr>
          <w:lang w:val="cs-CZ"/>
        </w:rPr>
        <w:t>zriaďovateľa</w:t>
      </w:r>
      <w:proofErr w:type="spellEnd"/>
      <w:r>
        <w:rPr>
          <w:lang w:val="cs-CZ"/>
        </w:rPr>
        <w:t>.</w:t>
      </w:r>
    </w:p>
    <w:p w14:paraId="306C9BAE" w14:textId="77777777" w:rsidR="005F7B43" w:rsidRPr="00656812" w:rsidRDefault="005F7B43" w:rsidP="005F7B43">
      <w:pPr>
        <w:ind w:left="720"/>
        <w:jc w:val="both"/>
        <w:rPr>
          <w:b/>
          <w:szCs w:val="24"/>
          <w:lang w:val="en-US"/>
        </w:rPr>
      </w:pPr>
    </w:p>
    <w:p w14:paraId="519D2F3D" w14:textId="77777777" w:rsidR="005F7B43" w:rsidRDefault="005F7B43" w:rsidP="005F7B43">
      <w:pPr>
        <w:pStyle w:val="Odsekzoznamu"/>
        <w:rPr>
          <w:b/>
          <w:szCs w:val="24"/>
          <w:lang w:val="en-US"/>
        </w:rPr>
      </w:pPr>
    </w:p>
    <w:p w14:paraId="162A0683" w14:textId="77777777" w:rsidR="005F7B43" w:rsidRPr="0004188C" w:rsidRDefault="005F7B43" w:rsidP="005F7B43">
      <w:pPr>
        <w:widowControl w:val="0"/>
        <w:numPr>
          <w:ilvl w:val="0"/>
          <w:numId w:val="8"/>
        </w:numPr>
        <w:autoSpaceDE w:val="0"/>
        <w:autoSpaceDN w:val="0"/>
        <w:adjustRightInd w:val="0"/>
        <w:spacing w:after="0" w:line="240" w:lineRule="auto"/>
        <w:jc w:val="both"/>
        <w:rPr>
          <w:b/>
          <w:szCs w:val="24"/>
          <w:lang w:val="en-US"/>
        </w:rPr>
      </w:pPr>
      <w:proofErr w:type="spellStart"/>
      <w:r w:rsidRPr="0004188C">
        <w:rPr>
          <w:b/>
          <w:szCs w:val="24"/>
          <w:lang w:val="en-US"/>
        </w:rPr>
        <w:t>Zistené</w:t>
      </w:r>
      <w:proofErr w:type="spellEnd"/>
      <w:r w:rsidRPr="0004188C">
        <w:rPr>
          <w:b/>
          <w:szCs w:val="24"/>
          <w:lang w:val="en-US"/>
        </w:rPr>
        <w:t xml:space="preserve"> </w:t>
      </w:r>
      <w:proofErr w:type="spellStart"/>
      <w:r w:rsidRPr="0004188C">
        <w:rPr>
          <w:b/>
          <w:szCs w:val="24"/>
          <w:lang w:val="en-US"/>
        </w:rPr>
        <w:t>nedostatky</w:t>
      </w:r>
      <w:proofErr w:type="spellEnd"/>
      <w:r>
        <w:rPr>
          <w:b/>
          <w:szCs w:val="24"/>
          <w:lang w:val="en-US"/>
        </w:rPr>
        <w:t xml:space="preserve">, </w:t>
      </w:r>
      <w:proofErr w:type="spellStart"/>
      <w:r>
        <w:rPr>
          <w:b/>
          <w:szCs w:val="24"/>
          <w:lang w:val="en-US"/>
        </w:rPr>
        <w:t>ktoré</w:t>
      </w:r>
      <w:proofErr w:type="spellEnd"/>
      <w:r>
        <w:rPr>
          <w:b/>
          <w:szCs w:val="24"/>
          <w:lang w:val="en-US"/>
        </w:rPr>
        <w:t xml:space="preserve"> by bolo </w:t>
      </w:r>
      <w:proofErr w:type="spellStart"/>
      <w:r>
        <w:rPr>
          <w:b/>
          <w:szCs w:val="24"/>
          <w:lang w:val="en-US"/>
        </w:rPr>
        <w:t>nutné</w:t>
      </w:r>
      <w:proofErr w:type="spellEnd"/>
      <w:r>
        <w:rPr>
          <w:b/>
          <w:szCs w:val="24"/>
          <w:lang w:val="en-US"/>
        </w:rPr>
        <w:t xml:space="preserve"> </w:t>
      </w:r>
      <w:proofErr w:type="spellStart"/>
      <w:r>
        <w:rPr>
          <w:b/>
          <w:szCs w:val="24"/>
          <w:lang w:val="en-US"/>
        </w:rPr>
        <w:t>odstrániť</w:t>
      </w:r>
      <w:proofErr w:type="spellEnd"/>
      <w:r>
        <w:rPr>
          <w:b/>
          <w:szCs w:val="24"/>
          <w:lang w:val="en-US"/>
        </w:rPr>
        <w:t xml:space="preserve"> v </w:t>
      </w:r>
      <w:proofErr w:type="spellStart"/>
      <w:r>
        <w:rPr>
          <w:b/>
          <w:szCs w:val="24"/>
          <w:lang w:val="en-US"/>
        </w:rPr>
        <w:t>roku</w:t>
      </w:r>
      <w:proofErr w:type="spellEnd"/>
      <w:r>
        <w:rPr>
          <w:b/>
          <w:szCs w:val="24"/>
          <w:lang w:val="en-US"/>
        </w:rPr>
        <w:t xml:space="preserve"> 2024:</w:t>
      </w:r>
    </w:p>
    <w:p w14:paraId="654890C7" w14:textId="77777777" w:rsidR="005F7B43" w:rsidRPr="00CB09C0" w:rsidRDefault="005F7B43" w:rsidP="005F7B43">
      <w:pPr>
        <w:jc w:val="both"/>
        <w:rPr>
          <w:b/>
          <w:szCs w:val="24"/>
          <w:lang w:val="en-US"/>
        </w:rPr>
      </w:pPr>
      <w:r>
        <w:rPr>
          <w:b/>
          <w:szCs w:val="24"/>
          <w:lang w:val="en-US"/>
        </w:rPr>
        <w:t xml:space="preserve"> </w:t>
      </w:r>
    </w:p>
    <w:p w14:paraId="2BE6FD2F" w14:textId="77777777" w:rsidR="005F7B43" w:rsidRDefault="005F7B43" w:rsidP="005F7B43">
      <w:pPr>
        <w:widowControl w:val="0"/>
        <w:numPr>
          <w:ilvl w:val="0"/>
          <w:numId w:val="11"/>
        </w:numPr>
        <w:autoSpaceDE w:val="0"/>
        <w:autoSpaceDN w:val="0"/>
        <w:adjustRightInd w:val="0"/>
        <w:spacing w:after="0" w:line="240" w:lineRule="auto"/>
        <w:jc w:val="both"/>
        <w:rPr>
          <w:szCs w:val="24"/>
          <w:lang w:val="en-US"/>
        </w:rPr>
      </w:pPr>
      <w:proofErr w:type="spellStart"/>
      <w:r w:rsidRPr="00175315">
        <w:rPr>
          <w:szCs w:val="24"/>
          <w:lang w:val="en-US"/>
        </w:rPr>
        <w:t>výmena</w:t>
      </w:r>
      <w:proofErr w:type="spellEnd"/>
      <w:r w:rsidRPr="00175315">
        <w:rPr>
          <w:szCs w:val="24"/>
          <w:lang w:val="en-US"/>
        </w:rPr>
        <w:t xml:space="preserve"> </w:t>
      </w:r>
      <w:proofErr w:type="spellStart"/>
      <w:r w:rsidRPr="00175315">
        <w:rPr>
          <w:szCs w:val="24"/>
          <w:lang w:val="en-US"/>
        </w:rPr>
        <w:t>vodovodných</w:t>
      </w:r>
      <w:proofErr w:type="spellEnd"/>
      <w:r w:rsidRPr="00175315">
        <w:rPr>
          <w:szCs w:val="24"/>
          <w:lang w:val="en-US"/>
        </w:rPr>
        <w:t xml:space="preserve"> </w:t>
      </w:r>
      <w:proofErr w:type="spellStart"/>
      <w:r>
        <w:rPr>
          <w:szCs w:val="24"/>
          <w:lang w:val="en-US"/>
        </w:rPr>
        <w:t>batérií</w:t>
      </w:r>
      <w:proofErr w:type="spellEnd"/>
    </w:p>
    <w:p w14:paraId="578BB436" w14:textId="77777777" w:rsidR="005F7B43" w:rsidRDefault="005F7B43" w:rsidP="005F7B43">
      <w:pPr>
        <w:widowControl w:val="0"/>
        <w:numPr>
          <w:ilvl w:val="0"/>
          <w:numId w:val="11"/>
        </w:numPr>
        <w:autoSpaceDE w:val="0"/>
        <w:autoSpaceDN w:val="0"/>
        <w:adjustRightInd w:val="0"/>
        <w:spacing w:after="0" w:line="240" w:lineRule="auto"/>
        <w:jc w:val="both"/>
        <w:rPr>
          <w:szCs w:val="24"/>
          <w:lang w:val="en-US"/>
        </w:rPr>
      </w:pPr>
      <w:proofErr w:type="spellStart"/>
      <w:r>
        <w:rPr>
          <w:szCs w:val="24"/>
          <w:lang w:val="en-US"/>
        </w:rPr>
        <w:t>nerezové</w:t>
      </w:r>
      <w:proofErr w:type="spellEnd"/>
      <w:r>
        <w:rPr>
          <w:szCs w:val="24"/>
          <w:lang w:val="en-US"/>
        </w:rPr>
        <w:t xml:space="preserve"> </w:t>
      </w:r>
      <w:proofErr w:type="spellStart"/>
      <w:r>
        <w:rPr>
          <w:szCs w:val="24"/>
          <w:lang w:val="en-US"/>
        </w:rPr>
        <w:t>regále</w:t>
      </w:r>
      <w:proofErr w:type="spellEnd"/>
      <w:r>
        <w:rPr>
          <w:szCs w:val="24"/>
          <w:lang w:val="en-US"/>
        </w:rPr>
        <w:t xml:space="preserve"> do </w:t>
      </w:r>
      <w:proofErr w:type="spellStart"/>
      <w:r>
        <w:rPr>
          <w:szCs w:val="24"/>
          <w:lang w:val="en-US"/>
        </w:rPr>
        <w:t>skladu</w:t>
      </w:r>
      <w:proofErr w:type="spellEnd"/>
    </w:p>
    <w:p w14:paraId="258D680A" w14:textId="77777777" w:rsidR="005F7B43" w:rsidRDefault="005F7B43" w:rsidP="005F7B43">
      <w:pPr>
        <w:widowControl w:val="0"/>
        <w:numPr>
          <w:ilvl w:val="0"/>
          <w:numId w:val="11"/>
        </w:numPr>
        <w:autoSpaceDE w:val="0"/>
        <w:autoSpaceDN w:val="0"/>
        <w:adjustRightInd w:val="0"/>
        <w:spacing w:after="0" w:line="240" w:lineRule="auto"/>
        <w:jc w:val="both"/>
        <w:rPr>
          <w:szCs w:val="24"/>
          <w:lang w:val="en-US"/>
        </w:rPr>
      </w:pPr>
      <w:proofErr w:type="spellStart"/>
      <w:r>
        <w:rPr>
          <w:szCs w:val="24"/>
          <w:lang w:val="en-US"/>
        </w:rPr>
        <w:t>dvojdrez</w:t>
      </w:r>
      <w:proofErr w:type="spellEnd"/>
      <w:r>
        <w:rPr>
          <w:szCs w:val="24"/>
          <w:lang w:val="en-US"/>
        </w:rPr>
        <w:t xml:space="preserve"> do </w:t>
      </w:r>
      <w:proofErr w:type="spellStart"/>
      <w:r>
        <w:rPr>
          <w:szCs w:val="24"/>
          <w:lang w:val="en-US"/>
        </w:rPr>
        <w:t>kuchyne</w:t>
      </w:r>
      <w:proofErr w:type="spellEnd"/>
    </w:p>
    <w:p w14:paraId="3CDD1B1A" w14:textId="77777777" w:rsidR="005F7B43" w:rsidRDefault="005F7B43" w:rsidP="005F7B43">
      <w:pPr>
        <w:jc w:val="both"/>
      </w:pPr>
    </w:p>
    <w:p w14:paraId="1A10012D" w14:textId="77777777" w:rsidR="005F7B43" w:rsidRDefault="005F7B43" w:rsidP="005F7B43">
      <w:pPr>
        <w:jc w:val="both"/>
      </w:pPr>
    </w:p>
    <w:p w14:paraId="7309C9BA" w14:textId="77777777" w:rsidR="005F7B43" w:rsidRDefault="005F7B43" w:rsidP="005F7B43">
      <w:pPr>
        <w:jc w:val="both"/>
        <w:rPr>
          <w:szCs w:val="24"/>
        </w:rPr>
      </w:pPr>
      <w:r>
        <w:t xml:space="preserve">V </w:t>
      </w:r>
      <w:r>
        <w:rPr>
          <w:szCs w:val="24"/>
        </w:rPr>
        <w:t xml:space="preserve"> Čadci, dňa 15.02.2024</w:t>
      </w:r>
    </w:p>
    <w:p w14:paraId="2340ACA7" w14:textId="6182AD8D" w:rsidR="005F7B43" w:rsidRDefault="005F7B43" w:rsidP="005F7B43">
      <w:pPr>
        <w:jc w:val="both"/>
      </w:pPr>
      <w:r>
        <w:t xml:space="preserve">Vypracovala: </w:t>
      </w:r>
      <w:proofErr w:type="spellStart"/>
      <w:r>
        <w:t>p.Drdúlová</w:t>
      </w:r>
      <w:proofErr w:type="spellEnd"/>
    </w:p>
    <w:p w14:paraId="032C3D1E" w14:textId="77777777" w:rsidR="005F7B43" w:rsidRDefault="005F7B43" w:rsidP="005F7B43">
      <w:pPr>
        <w:jc w:val="both"/>
      </w:pPr>
      <w:r>
        <w:tab/>
      </w:r>
      <w:r>
        <w:tab/>
      </w:r>
      <w:r>
        <w:tab/>
      </w:r>
      <w:r>
        <w:tab/>
      </w:r>
      <w:r>
        <w:tab/>
      </w:r>
      <w:r>
        <w:tab/>
      </w:r>
      <w:r>
        <w:tab/>
      </w:r>
      <w:r>
        <w:tab/>
        <w:t xml:space="preserve">            </w:t>
      </w:r>
    </w:p>
    <w:p w14:paraId="53314F16" w14:textId="77777777" w:rsidR="005F7B43" w:rsidRDefault="005F7B43" w:rsidP="005F7B43">
      <w:pPr>
        <w:ind w:left="5664" w:firstLine="708"/>
        <w:jc w:val="both"/>
      </w:pPr>
      <w:r>
        <w:t xml:space="preserve">   Marta </w:t>
      </w:r>
      <w:proofErr w:type="spellStart"/>
      <w:r>
        <w:t>Lejtrichová</w:t>
      </w:r>
      <w:proofErr w:type="spellEnd"/>
    </w:p>
    <w:p w14:paraId="25B3D8C3" w14:textId="77777777" w:rsidR="005F7B43" w:rsidRDefault="005F7B43" w:rsidP="005F7B43">
      <w:pPr>
        <w:jc w:val="both"/>
        <w:rPr>
          <w:szCs w:val="24"/>
          <w:lang w:val="en-US"/>
        </w:rPr>
      </w:pP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      </w:t>
      </w:r>
      <w:proofErr w:type="spellStart"/>
      <w:proofErr w:type="gramStart"/>
      <w:r>
        <w:rPr>
          <w:szCs w:val="24"/>
          <w:lang w:val="en-US"/>
        </w:rPr>
        <w:t>Riaditeľka</w:t>
      </w:r>
      <w:proofErr w:type="spellEnd"/>
      <w:r>
        <w:rPr>
          <w:szCs w:val="24"/>
          <w:lang w:val="en-US"/>
        </w:rPr>
        <w:t xml:space="preserve">  MŠ</w:t>
      </w:r>
      <w:proofErr w:type="gramEnd"/>
      <w:r>
        <w:rPr>
          <w:szCs w:val="24"/>
          <w:lang w:val="en-US"/>
        </w:rPr>
        <w:tab/>
      </w:r>
    </w:p>
    <w:p w14:paraId="077EFED1" w14:textId="77777777" w:rsidR="005F7B43" w:rsidRDefault="005F7B43" w:rsidP="004D2371"/>
    <w:p w14:paraId="1C0C3EFF" w14:textId="77777777" w:rsidR="004D2371" w:rsidRDefault="004D2371" w:rsidP="004D2371"/>
    <w:p w14:paraId="1CD98D30" w14:textId="77777777" w:rsidR="004D2371" w:rsidRDefault="004D2371" w:rsidP="004D2371"/>
    <w:p w14:paraId="610A2807" w14:textId="77777777" w:rsidR="004D2371" w:rsidRDefault="004D2371" w:rsidP="004D2371"/>
    <w:p w14:paraId="5DAE7A38" w14:textId="77777777" w:rsidR="00CF5180" w:rsidRDefault="00CF5180" w:rsidP="004D2371"/>
    <w:p w14:paraId="1B695ABE" w14:textId="77777777" w:rsidR="00CF5180" w:rsidRDefault="00CF5180" w:rsidP="004D2371"/>
    <w:sectPr w:rsidR="00CF5180" w:rsidSect="00F11974">
      <w:footerReference w:type="default" r:id="rId8"/>
      <w:headerReference w:type="first" r:id="rId9"/>
      <w:footerReference w:type="first" r:id="rId10"/>
      <w:pgSz w:w="11906" w:h="16838"/>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7C4C" w14:textId="77777777" w:rsidR="004135DC" w:rsidRDefault="004135DC" w:rsidP="00B1364E">
      <w:pPr>
        <w:spacing w:after="0" w:line="240" w:lineRule="auto"/>
      </w:pPr>
      <w:r>
        <w:separator/>
      </w:r>
    </w:p>
  </w:endnote>
  <w:endnote w:type="continuationSeparator" w:id="0">
    <w:p w14:paraId="20480CC3" w14:textId="77777777" w:rsidR="004135DC" w:rsidRDefault="004135DC" w:rsidP="00B1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771"/>
      <w:docPartObj>
        <w:docPartGallery w:val="Page Numbers (Bottom of Page)"/>
        <w:docPartUnique/>
      </w:docPartObj>
    </w:sdtPr>
    <w:sdtEndPr/>
    <w:sdtContent>
      <w:p w14:paraId="581EC122" w14:textId="77777777" w:rsidR="008E3A0A" w:rsidRDefault="008E3A0A">
        <w:pPr>
          <w:pStyle w:val="Pta"/>
          <w:jc w:val="center"/>
        </w:pPr>
        <w:r>
          <w:rPr>
            <w:noProof/>
          </w:rPr>
          <w:fldChar w:fldCharType="begin"/>
        </w:r>
        <w:r>
          <w:rPr>
            <w:noProof/>
          </w:rPr>
          <w:instrText xml:space="preserve"> PAGE   \* MERGEFORMAT </w:instrText>
        </w:r>
        <w:r>
          <w:rPr>
            <w:noProof/>
          </w:rPr>
          <w:fldChar w:fldCharType="separate"/>
        </w:r>
        <w:r w:rsidR="00A80105">
          <w:rPr>
            <w:noProof/>
          </w:rPr>
          <w:t>15</w:t>
        </w:r>
        <w:r>
          <w:rPr>
            <w:noProof/>
          </w:rPr>
          <w:fldChar w:fldCharType="end"/>
        </w:r>
      </w:p>
    </w:sdtContent>
  </w:sdt>
  <w:p w14:paraId="2EE4291E" w14:textId="77777777" w:rsidR="008E3A0A" w:rsidRDefault="008E3A0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772"/>
      <w:docPartObj>
        <w:docPartGallery w:val="Page Numbers (Bottom of Page)"/>
        <w:docPartUnique/>
      </w:docPartObj>
    </w:sdtPr>
    <w:sdtEndPr/>
    <w:sdtContent>
      <w:p w14:paraId="5C3E6E24" w14:textId="77777777" w:rsidR="008E3A0A" w:rsidRDefault="008E3A0A">
        <w:pPr>
          <w:pStyle w:val="Pta"/>
          <w:jc w:val="center"/>
        </w:pPr>
        <w:r>
          <w:rPr>
            <w:noProof/>
          </w:rPr>
          <w:fldChar w:fldCharType="begin"/>
        </w:r>
        <w:r>
          <w:rPr>
            <w:noProof/>
          </w:rPr>
          <w:instrText xml:space="preserve"> PAGE   \* MERGEFORMAT </w:instrText>
        </w:r>
        <w:r>
          <w:rPr>
            <w:noProof/>
          </w:rPr>
          <w:fldChar w:fldCharType="separate"/>
        </w:r>
        <w:r w:rsidR="00D656B1">
          <w:rPr>
            <w:noProof/>
          </w:rPr>
          <w:t>1</w:t>
        </w:r>
        <w:r>
          <w:rPr>
            <w:noProof/>
          </w:rPr>
          <w:fldChar w:fldCharType="end"/>
        </w:r>
      </w:p>
    </w:sdtContent>
  </w:sdt>
  <w:p w14:paraId="621433F1" w14:textId="77777777" w:rsidR="008E3A0A" w:rsidRDefault="008E3A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1BC9" w14:textId="77777777" w:rsidR="004135DC" w:rsidRDefault="004135DC" w:rsidP="00B1364E">
      <w:pPr>
        <w:spacing w:after="0" w:line="240" w:lineRule="auto"/>
      </w:pPr>
      <w:r>
        <w:separator/>
      </w:r>
    </w:p>
  </w:footnote>
  <w:footnote w:type="continuationSeparator" w:id="0">
    <w:p w14:paraId="69519608" w14:textId="77777777" w:rsidR="004135DC" w:rsidRDefault="004135DC" w:rsidP="00B1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ACAF" w14:textId="77777777" w:rsidR="008E3A0A" w:rsidRDefault="008E3A0A">
    <w:pPr>
      <w:pStyle w:val="Hlavika"/>
      <w:jc w:val="center"/>
    </w:pPr>
  </w:p>
  <w:p w14:paraId="67D6A0B9" w14:textId="77777777" w:rsidR="008E3A0A" w:rsidRDefault="008E3A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9"/>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00000003"/>
    <w:name w:val="RTF_Num 5"/>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2" w15:restartNumberingAfterBreak="0">
    <w:nsid w:val="00000004"/>
    <w:multiLevelType w:val="multilevel"/>
    <w:tmpl w:val="00000004"/>
    <w:name w:val="RTF_Num 9"/>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3" w15:restartNumberingAfterBreak="0">
    <w:nsid w:val="00000005"/>
    <w:multiLevelType w:val="multilevel"/>
    <w:tmpl w:val="00000005"/>
    <w:name w:val="RTF_Num 6"/>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4" w15:restartNumberingAfterBreak="0">
    <w:nsid w:val="00000006"/>
    <w:multiLevelType w:val="multilevel"/>
    <w:tmpl w:val="00000006"/>
    <w:name w:val="RTF_Num 8"/>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5" w15:restartNumberingAfterBreak="0">
    <w:nsid w:val="00000007"/>
    <w:multiLevelType w:val="multilevel"/>
    <w:tmpl w:val="00000007"/>
    <w:name w:val="RTF_Num 7"/>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6" w15:restartNumberingAfterBreak="0">
    <w:nsid w:val="01096E50"/>
    <w:multiLevelType w:val="hybridMultilevel"/>
    <w:tmpl w:val="DD72F6C8"/>
    <w:lvl w:ilvl="0" w:tplc="07BAE0E8">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31A1E35"/>
    <w:multiLevelType w:val="hybridMultilevel"/>
    <w:tmpl w:val="BA04D80E"/>
    <w:lvl w:ilvl="0" w:tplc="2092DDCC">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7434030"/>
    <w:multiLevelType w:val="hybridMultilevel"/>
    <w:tmpl w:val="6758FB3E"/>
    <w:lvl w:ilvl="0" w:tplc="56AA07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8141249"/>
    <w:multiLevelType w:val="hybridMultilevel"/>
    <w:tmpl w:val="50043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84B6405"/>
    <w:multiLevelType w:val="hybridMultilevel"/>
    <w:tmpl w:val="AACE55AA"/>
    <w:lvl w:ilvl="0" w:tplc="56AA07E8">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13781488"/>
    <w:multiLevelType w:val="hybridMultilevel"/>
    <w:tmpl w:val="B9428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4D13AF"/>
    <w:multiLevelType w:val="hybridMultilevel"/>
    <w:tmpl w:val="8CBEBDB6"/>
    <w:lvl w:ilvl="0" w:tplc="E1181616">
      <w:start w:val="3"/>
      <w:numFmt w:val="bullet"/>
      <w:lvlText w:val="-"/>
      <w:lvlJc w:val="left"/>
      <w:pPr>
        <w:ind w:left="-492" w:hanging="360"/>
      </w:pPr>
      <w:rPr>
        <w:rFonts w:ascii="Times New Roman" w:eastAsia="Calibri" w:hAnsi="Times New Roman" w:cs="Times New Roman" w:hint="default"/>
      </w:rPr>
    </w:lvl>
    <w:lvl w:ilvl="1" w:tplc="041B0003" w:tentative="1">
      <w:start w:val="1"/>
      <w:numFmt w:val="bullet"/>
      <w:lvlText w:val="o"/>
      <w:lvlJc w:val="left"/>
      <w:pPr>
        <w:ind w:left="1014" w:hanging="360"/>
      </w:pPr>
      <w:rPr>
        <w:rFonts w:ascii="Courier New" w:hAnsi="Courier New" w:cs="Courier New" w:hint="default"/>
      </w:rPr>
    </w:lvl>
    <w:lvl w:ilvl="2" w:tplc="041B0005" w:tentative="1">
      <w:start w:val="1"/>
      <w:numFmt w:val="bullet"/>
      <w:lvlText w:val=""/>
      <w:lvlJc w:val="left"/>
      <w:pPr>
        <w:ind w:left="1734" w:hanging="360"/>
      </w:pPr>
      <w:rPr>
        <w:rFonts w:ascii="Wingdings" w:hAnsi="Wingdings" w:hint="default"/>
      </w:rPr>
    </w:lvl>
    <w:lvl w:ilvl="3" w:tplc="041B0001" w:tentative="1">
      <w:start w:val="1"/>
      <w:numFmt w:val="bullet"/>
      <w:lvlText w:val=""/>
      <w:lvlJc w:val="left"/>
      <w:pPr>
        <w:ind w:left="2454" w:hanging="360"/>
      </w:pPr>
      <w:rPr>
        <w:rFonts w:ascii="Symbol" w:hAnsi="Symbol" w:hint="default"/>
      </w:rPr>
    </w:lvl>
    <w:lvl w:ilvl="4" w:tplc="041B0003" w:tentative="1">
      <w:start w:val="1"/>
      <w:numFmt w:val="bullet"/>
      <w:lvlText w:val="o"/>
      <w:lvlJc w:val="left"/>
      <w:pPr>
        <w:ind w:left="3174" w:hanging="360"/>
      </w:pPr>
      <w:rPr>
        <w:rFonts w:ascii="Courier New" w:hAnsi="Courier New" w:cs="Courier New" w:hint="default"/>
      </w:rPr>
    </w:lvl>
    <w:lvl w:ilvl="5" w:tplc="041B0005" w:tentative="1">
      <w:start w:val="1"/>
      <w:numFmt w:val="bullet"/>
      <w:lvlText w:val=""/>
      <w:lvlJc w:val="left"/>
      <w:pPr>
        <w:ind w:left="3894" w:hanging="360"/>
      </w:pPr>
      <w:rPr>
        <w:rFonts w:ascii="Wingdings" w:hAnsi="Wingdings" w:hint="default"/>
      </w:rPr>
    </w:lvl>
    <w:lvl w:ilvl="6" w:tplc="041B0001" w:tentative="1">
      <w:start w:val="1"/>
      <w:numFmt w:val="bullet"/>
      <w:lvlText w:val=""/>
      <w:lvlJc w:val="left"/>
      <w:pPr>
        <w:ind w:left="4614" w:hanging="360"/>
      </w:pPr>
      <w:rPr>
        <w:rFonts w:ascii="Symbol" w:hAnsi="Symbol" w:hint="default"/>
      </w:rPr>
    </w:lvl>
    <w:lvl w:ilvl="7" w:tplc="041B0003" w:tentative="1">
      <w:start w:val="1"/>
      <w:numFmt w:val="bullet"/>
      <w:lvlText w:val="o"/>
      <w:lvlJc w:val="left"/>
      <w:pPr>
        <w:ind w:left="5334" w:hanging="360"/>
      </w:pPr>
      <w:rPr>
        <w:rFonts w:ascii="Courier New" w:hAnsi="Courier New" w:cs="Courier New" w:hint="default"/>
      </w:rPr>
    </w:lvl>
    <w:lvl w:ilvl="8" w:tplc="041B0005" w:tentative="1">
      <w:start w:val="1"/>
      <w:numFmt w:val="bullet"/>
      <w:lvlText w:val=""/>
      <w:lvlJc w:val="left"/>
      <w:pPr>
        <w:ind w:left="6054" w:hanging="360"/>
      </w:pPr>
      <w:rPr>
        <w:rFonts w:ascii="Wingdings" w:hAnsi="Wingdings" w:hint="default"/>
      </w:rPr>
    </w:lvl>
  </w:abstractNum>
  <w:abstractNum w:abstractNumId="13" w15:restartNumberingAfterBreak="0">
    <w:nsid w:val="174F5A93"/>
    <w:multiLevelType w:val="hybridMultilevel"/>
    <w:tmpl w:val="17486B2C"/>
    <w:lvl w:ilvl="0" w:tplc="2092DDCC">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97F4FA3"/>
    <w:multiLevelType w:val="hybridMultilevel"/>
    <w:tmpl w:val="9CE228AE"/>
    <w:lvl w:ilvl="0" w:tplc="041B000B">
      <w:start w:val="1"/>
      <w:numFmt w:val="bullet"/>
      <w:lvlText w:val=""/>
      <w:lvlJc w:val="left"/>
      <w:pPr>
        <w:ind w:left="945" w:hanging="360"/>
      </w:pPr>
      <w:rPr>
        <w:rFonts w:ascii="Wingdings" w:hAnsi="Wingdings" w:hint="default"/>
      </w:rPr>
    </w:lvl>
    <w:lvl w:ilvl="1" w:tplc="D5FCD8A4">
      <w:numFmt w:val="bullet"/>
      <w:lvlText w:val="-"/>
      <w:lvlJc w:val="left"/>
      <w:pPr>
        <w:ind w:left="1665" w:hanging="360"/>
      </w:pPr>
      <w:rPr>
        <w:rFonts w:ascii="Times New Roman" w:eastAsia="Times New Roman" w:hAnsi="Times New Roman" w:hint="default"/>
      </w:rPr>
    </w:lvl>
    <w:lvl w:ilvl="2" w:tplc="041B0005" w:tentative="1">
      <w:start w:val="1"/>
      <w:numFmt w:val="bullet"/>
      <w:lvlText w:val=""/>
      <w:lvlJc w:val="left"/>
      <w:pPr>
        <w:ind w:left="2385" w:hanging="360"/>
      </w:pPr>
      <w:rPr>
        <w:rFonts w:ascii="Wingdings" w:hAnsi="Wingdings" w:hint="default"/>
      </w:rPr>
    </w:lvl>
    <w:lvl w:ilvl="3" w:tplc="041B0001" w:tentative="1">
      <w:start w:val="1"/>
      <w:numFmt w:val="bullet"/>
      <w:lvlText w:val=""/>
      <w:lvlJc w:val="left"/>
      <w:pPr>
        <w:ind w:left="3105" w:hanging="360"/>
      </w:pPr>
      <w:rPr>
        <w:rFonts w:ascii="Symbol" w:hAnsi="Symbol" w:hint="default"/>
      </w:rPr>
    </w:lvl>
    <w:lvl w:ilvl="4" w:tplc="041B0003" w:tentative="1">
      <w:start w:val="1"/>
      <w:numFmt w:val="bullet"/>
      <w:lvlText w:val="o"/>
      <w:lvlJc w:val="left"/>
      <w:pPr>
        <w:ind w:left="3825" w:hanging="360"/>
      </w:pPr>
      <w:rPr>
        <w:rFonts w:ascii="Courier New" w:hAnsi="Courier New" w:hint="default"/>
      </w:rPr>
    </w:lvl>
    <w:lvl w:ilvl="5" w:tplc="041B0005" w:tentative="1">
      <w:start w:val="1"/>
      <w:numFmt w:val="bullet"/>
      <w:lvlText w:val=""/>
      <w:lvlJc w:val="left"/>
      <w:pPr>
        <w:ind w:left="4545" w:hanging="360"/>
      </w:pPr>
      <w:rPr>
        <w:rFonts w:ascii="Wingdings" w:hAnsi="Wingdings" w:hint="default"/>
      </w:rPr>
    </w:lvl>
    <w:lvl w:ilvl="6" w:tplc="041B0001" w:tentative="1">
      <w:start w:val="1"/>
      <w:numFmt w:val="bullet"/>
      <w:lvlText w:val=""/>
      <w:lvlJc w:val="left"/>
      <w:pPr>
        <w:ind w:left="5265" w:hanging="360"/>
      </w:pPr>
      <w:rPr>
        <w:rFonts w:ascii="Symbol" w:hAnsi="Symbol" w:hint="default"/>
      </w:rPr>
    </w:lvl>
    <w:lvl w:ilvl="7" w:tplc="041B0003" w:tentative="1">
      <w:start w:val="1"/>
      <w:numFmt w:val="bullet"/>
      <w:lvlText w:val="o"/>
      <w:lvlJc w:val="left"/>
      <w:pPr>
        <w:ind w:left="5985" w:hanging="360"/>
      </w:pPr>
      <w:rPr>
        <w:rFonts w:ascii="Courier New" w:hAnsi="Courier New" w:hint="default"/>
      </w:rPr>
    </w:lvl>
    <w:lvl w:ilvl="8" w:tplc="041B0005" w:tentative="1">
      <w:start w:val="1"/>
      <w:numFmt w:val="bullet"/>
      <w:lvlText w:val=""/>
      <w:lvlJc w:val="left"/>
      <w:pPr>
        <w:ind w:left="6705" w:hanging="360"/>
      </w:pPr>
      <w:rPr>
        <w:rFonts w:ascii="Wingdings" w:hAnsi="Wingdings" w:hint="default"/>
      </w:rPr>
    </w:lvl>
  </w:abstractNum>
  <w:abstractNum w:abstractNumId="15" w15:restartNumberingAfterBreak="0">
    <w:nsid w:val="19866625"/>
    <w:multiLevelType w:val="hybridMultilevel"/>
    <w:tmpl w:val="00B43F28"/>
    <w:lvl w:ilvl="0" w:tplc="48F0B5CC">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00E03A0"/>
    <w:multiLevelType w:val="hybridMultilevel"/>
    <w:tmpl w:val="98FEE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0D85FD"/>
    <w:multiLevelType w:val="hybridMultilevel"/>
    <w:tmpl w:val="BAB05E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0B71AB"/>
    <w:multiLevelType w:val="hybridMultilevel"/>
    <w:tmpl w:val="ED1E15CE"/>
    <w:lvl w:ilvl="0" w:tplc="56AA07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2C04C4"/>
    <w:multiLevelType w:val="hybridMultilevel"/>
    <w:tmpl w:val="4C4EBE40"/>
    <w:lvl w:ilvl="0" w:tplc="84B45B24">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B02D8E"/>
    <w:multiLevelType w:val="hybridMultilevel"/>
    <w:tmpl w:val="514C5834"/>
    <w:lvl w:ilvl="0" w:tplc="5038E750">
      <w:start w:val="1"/>
      <w:numFmt w:val="decimal"/>
      <w:lvlText w:val="%1."/>
      <w:lvlJc w:val="left"/>
      <w:pPr>
        <w:ind w:left="502"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4FE2442"/>
    <w:multiLevelType w:val="hybridMultilevel"/>
    <w:tmpl w:val="4E92A4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56813C7"/>
    <w:multiLevelType w:val="hybridMultilevel"/>
    <w:tmpl w:val="DBAA8DD6"/>
    <w:lvl w:ilvl="0" w:tplc="0405000F">
      <w:start w:val="1"/>
      <w:numFmt w:val="decimal"/>
      <w:lvlText w:val="%1."/>
      <w:lvlJc w:val="left"/>
      <w:pPr>
        <w:tabs>
          <w:tab w:val="num" w:pos="720"/>
        </w:tabs>
        <w:ind w:left="720" w:hanging="360"/>
      </w:pPr>
    </w:lvl>
    <w:lvl w:ilvl="1" w:tplc="DE226454">
      <w:start w:val="3"/>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1">
      <w:start w:val="1"/>
      <w:numFmt w:val="bullet"/>
      <w:lvlText w:val=""/>
      <w:lvlJc w:val="left"/>
      <w:pPr>
        <w:tabs>
          <w:tab w:val="num" w:pos="2340"/>
        </w:tabs>
        <w:ind w:left="2340" w:hanging="360"/>
      </w:pPr>
      <w:rPr>
        <w:rFonts w:ascii="Symbol" w:hAnsi="Symbo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6842A20"/>
    <w:multiLevelType w:val="hybridMultilevel"/>
    <w:tmpl w:val="7756A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CC5135"/>
    <w:multiLevelType w:val="hybridMultilevel"/>
    <w:tmpl w:val="318072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FAB48B1"/>
    <w:multiLevelType w:val="hybridMultilevel"/>
    <w:tmpl w:val="F1F868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0234E34"/>
    <w:multiLevelType w:val="hybridMultilevel"/>
    <w:tmpl w:val="37843D6C"/>
    <w:lvl w:ilvl="0" w:tplc="F2D43B32">
      <w:start w:val="2"/>
      <w:numFmt w:val="bullet"/>
      <w:lvlText w:val="–"/>
      <w:lvlJc w:val="left"/>
      <w:pPr>
        <w:ind w:left="1320" w:hanging="360"/>
      </w:pPr>
      <w:rPr>
        <w:rFonts w:ascii="Times New Roman" w:eastAsia="Times New Roman" w:hAnsi="Times New Roman" w:cs="Times New Roman"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27" w15:restartNumberingAfterBreak="0">
    <w:nsid w:val="44D974BA"/>
    <w:multiLevelType w:val="hybridMultilevel"/>
    <w:tmpl w:val="F1D63418"/>
    <w:lvl w:ilvl="0" w:tplc="1E8E7AE4">
      <w:start w:val="1"/>
      <w:numFmt w:val="lowerRoman"/>
      <w:lvlText w:val="%1)"/>
      <w:lvlJc w:val="left"/>
      <w:pPr>
        <w:ind w:left="420" w:hanging="720"/>
      </w:pPr>
      <w:rPr>
        <w:rFonts w:hint="default"/>
      </w:rPr>
    </w:lvl>
    <w:lvl w:ilvl="1" w:tplc="041B0019" w:tentative="1">
      <w:start w:val="1"/>
      <w:numFmt w:val="lowerLetter"/>
      <w:lvlText w:val="%2."/>
      <w:lvlJc w:val="left"/>
      <w:pPr>
        <w:ind w:left="780" w:hanging="360"/>
      </w:pPr>
    </w:lvl>
    <w:lvl w:ilvl="2" w:tplc="041B001B" w:tentative="1">
      <w:start w:val="1"/>
      <w:numFmt w:val="lowerRoman"/>
      <w:lvlText w:val="%3."/>
      <w:lvlJc w:val="right"/>
      <w:pPr>
        <w:ind w:left="1500" w:hanging="180"/>
      </w:pPr>
    </w:lvl>
    <w:lvl w:ilvl="3" w:tplc="041B000F" w:tentative="1">
      <w:start w:val="1"/>
      <w:numFmt w:val="decimal"/>
      <w:lvlText w:val="%4."/>
      <w:lvlJc w:val="left"/>
      <w:pPr>
        <w:ind w:left="2220" w:hanging="360"/>
      </w:pPr>
    </w:lvl>
    <w:lvl w:ilvl="4" w:tplc="041B0019" w:tentative="1">
      <w:start w:val="1"/>
      <w:numFmt w:val="lowerLetter"/>
      <w:lvlText w:val="%5."/>
      <w:lvlJc w:val="left"/>
      <w:pPr>
        <w:ind w:left="2940" w:hanging="360"/>
      </w:pPr>
    </w:lvl>
    <w:lvl w:ilvl="5" w:tplc="041B001B" w:tentative="1">
      <w:start w:val="1"/>
      <w:numFmt w:val="lowerRoman"/>
      <w:lvlText w:val="%6."/>
      <w:lvlJc w:val="right"/>
      <w:pPr>
        <w:ind w:left="3660" w:hanging="180"/>
      </w:pPr>
    </w:lvl>
    <w:lvl w:ilvl="6" w:tplc="041B000F" w:tentative="1">
      <w:start w:val="1"/>
      <w:numFmt w:val="decimal"/>
      <w:lvlText w:val="%7."/>
      <w:lvlJc w:val="left"/>
      <w:pPr>
        <w:ind w:left="4380" w:hanging="360"/>
      </w:pPr>
    </w:lvl>
    <w:lvl w:ilvl="7" w:tplc="041B0019" w:tentative="1">
      <w:start w:val="1"/>
      <w:numFmt w:val="lowerLetter"/>
      <w:lvlText w:val="%8."/>
      <w:lvlJc w:val="left"/>
      <w:pPr>
        <w:ind w:left="5100" w:hanging="360"/>
      </w:pPr>
    </w:lvl>
    <w:lvl w:ilvl="8" w:tplc="041B001B" w:tentative="1">
      <w:start w:val="1"/>
      <w:numFmt w:val="lowerRoman"/>
      <w:lvlText w:val="%9."/>
      <w:lvlJc w:val="right"/>
      <w:pPr>
        <w:ind w:left="5820" w:hanging="180"/>
      </w:pPr>
    </w:lvl>
  </w:abstractNum>
  <w:abstractNum w:abstractNumId="28" w15:restartNumberingAfterBreak="0">
    <w:nsid w:val="471E7D15"/>
    <w:multiLevelType w:val="hybridMultilevel"/>
    <w:tmpl w:val="1FD0D770"/>
    <w:lvl w:ilvl="0" w:tplc="84B45B24">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8E6BE4"/>
    <w:multiLevelType w:val="hybridMultilevel"/>
    <w:tmpl w:val="0C98A77C"/>
    <w:lvl w:ilvl="0" w:tplc="041B000B">
      <w:start w:val="1"/>
      <w:numFmt w:val="bullet"/>
      <w:lvlText w:val=""/>
      <w:lvlJc w:val="left"/>
      <w:pPr>
        <w:ind w:left="1185" w:hanging="360"/>
      </w:pPr>
      <w:rPr>
        <w:rFonts w:ascii="Wingdings" w:hAnsi="Wingdings" w:hint="default"/>
      </w:rPr>
    </w:lvl>
    <w:lvl w:ilvl="1" w:tplc="041B0003" w:tentative="1">
      <w:start w:val="1"/>
      <w:numFmt w:val="bullet"/>
      <w:lvlText w:val="o"/>
      <w:lvlJc w:val="left"/>
      <w:pPr>
        <w:ind w:left="1905" w:hanging="360"/>
      </w:pPr>
      <w:rPr>
        <w:rFonts w:ascii="Courier New" w:hAnsi="Courier New" w:hint="default"/>
      </w:rPr>
    </w:lvl>
    <w:lvl w:ilvl="2" w:tplc="041B0005" w:tentative="1">
      <w:start w:val="1"/>
      <w:numFmt w:val="bullet"/>
      <w:lvlText w:val=""/>
      <w:lvlJc w:val="left"/>
      <w:pPr>
        <w:ind w:left="2625" w:hanging="360"/>
      </w:pPr>
      <w:rPr>
        <w:rFonts w:ascii="Wingdings" w:hAnsi="Wingdings" w:hint="default"/>
      </w:rPr>
    </w:lvl>
    <w:lvl w:ilvl="3" w:tplc="041B0001" w:tentative="1">
      <w:start w:val="1"/>
      <w:numFmt w:val="bullet"/>
      <w:lvlText w:val=""/>
      <w:lvlJc w:val="left"/>
      <w:pPr>
        <w:ind w:left="3345" w:hanging="360"/>
      </w:pPr>
      <w:rPr>
        <w:rFonts w:ascii="Symbol" w:hAnsi="Symbol" w:hint="default"/>
      </w:rPr>
    </w:lvl>
    <w:lvl w:ilvl="4" w:tplc="041B0003" w:tentative="1">
      <w:start w:val="1"/>
      <w:numFmt w:val="bullet"/>
      <w:lvlText w:val="o"/>
      <w:lvlJc w:val="left"/>
      <w:pPr>
        <w:ind w:left="4065" w:hanging="360"/>
      </w:pPr>
      <w:rPr>
        <w:rFonts w:ascii="Courier New" w:hAnsi="Courier New" w:hint="default"/>
      </w:rPr>
    </w:lvl>
    <w:lvl w:ilvl="5" w:tplc="041B0005" w:tentative="1">
      <w:start w:val="1"/>
      <w:numFmt w:val="bullet"/>
      <w:lvlText w:val=""/>
      <w:lvlJc w:val="left"/>
      <w:pPr>
        <w:ind w:left="4785" w:hanging="360"/>
      </w:pPr>
      <w:rPr>
        <w:rFonts w:ascii="Wingdings" w:hAnsi="Wingdings" w:hint="default"/>
      </w:rPr>
    </w:lvl>
    <w:lvl w:ilvl="6" w:tplc="041B0001" w:tentative="1">
      <w:start w:val="1"/>
      <w:numFmt w:val="bullet"/>
      <w:lvlText w:val=""/>
      <w:lvlJc w:val="left"/>
      <w:pPr>
        <w:ind w:left="5505" w:hanging="360"/>
      </w:pPr>
      <w:rPr>
        <w:rFonts w:ascii="Symbol" w:hAnsi="Symbol" w:hint="default"/>
      </w:rPr>
    </w:lvl>
    <w:lvl w:ilvl="7" w:tplc="041B0003" w:tentative="1">
      <w:start w:val="1"/>
      <w:numFmt w:val="bullet"/>
      <w:lvlText w:val="o"/>
      <w:lvlJc w:val="left"/>
      <w:pPr>
        <w:ind w:left="6225" w:hanging="360"/>
      </w:pPr>
      <w:rPr>
        <w:rFonts w:ascii="Courier New" w:hAnsi="Courier New" w:hint="default"/>
      </w:rPr>
    </w:lvl>
    <w:lvl w:ilvl="8" w:tplc="041B0005" w:tentative="1">
      <w:start w:val="1"/>
      <w:numFmt w:val="bullet"/>
      <w:lvlText w:val=""/>
      <w:lvlJc w:val="left"/>
      <w:pPr>
        <w:ind w:left="6945" w:hanging="360"/>
      </w:pPr>
      <w:rPr>
        <w:rFonts w:ascii="Wingdings" w:hAnsi="Wingdings" w:hint="default"/>
      </w:rPr>
    </w:lvl>
  </w:abstractNum>
  <w:abstractNum w:abstractNumId="30" w15:restartNumberingAfterBreak="0">
    <w:nsid w:val="52FA0C90"/>
    <w:multiLevelType w:val="hybridMultilevel"/>
    <w:tmpl w:val="2F0C683A"/>
    <w:lvl w:ilvl="0" w:tplc="E1181616">
      <w:start w:val="3"/>
      <w:numFmt w:val="bullet"/>
      <w:lvlText w:val="-"/>
      <w:lvlJc w:val="left"/>
      <w:pPr>
        <w:ind w:left="-79" w:hanging="360"/>
      </w:pPr>
      <w:rPr>
        <w:rFonts w:ascii="Times New Roman" w:eastAsia="Calibri" w:hAnsi="Times New Roman" w:cs="Times New Roman"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31" w15:restartNumberingAfterBreak="0">
    <w:nsid w:val="53D37BAF"/>
    <w:multiLevelType w:val="hybridMultilevel"/>
    <w:tmpl w:val="50625894"/>
    <w:lvl w:ilvl="0" w:tplc="E1181616">
      <w:start w:val="3"/>
      <w:numFmt w:val="bullet"/>
      <w:lvlText w:val="-"/>
      <w:lvlJc w:val="left"/>
      <w:pPr>
        <w:ind w:left="-66" w:hanging="360"/>
      </w:pPr>
      <w:rPr>
        <w:rFonts w:ascii="Times New Roman" w:eastAsia="Calibri" w:hAnsi="Times New Roman" w:cs="Times New Roman" w:hint="default"/>
      </w:rPr>
    </w:lvl>
    <w:lvl w:ilvl="1" w:tplc="041B0003" w:tentative="1">
      <w:start w:val="1"/>
      <w:numFmt w:val="bullet"/>
      <w:lvlText w:val="o"/>
      <w:lvlJc w:val="left"/>
      <w:pPr>
        <w:ind w:left="654" w:hanging="360"/>
      </w:pPr>
      <w:rPr>
        <w:rFonts w:ascii="Courier New" w:hAnsi="Courier New" w:cs="Courier New" w:hint="default"/>
      </w:rPr>
    </w:lvl>
    <w:lvl w:ilvl="2" w:tplc="041B0005" w:tentative="1">
      <w:start w:val="1"/>
      <w:numFmt w:val="bullet"/>
      <w:lvlText w:val=""/>
      <w:lvlJc w:val="left"/>
      <w:pPr>
        <w:ind w:left="1374" w:hanging="360"/>
      </w:pPr>
      <w:rPr>
        <w:rFonts w:ascii="Wingdings" w:hAnsi="Wingdings" w:hint="default"/>
      </w:rPr>
    </w:lvl>
    <w:lvl w:ilvl="3" w:tplc="041B0001" w:tentative="1">
      <w:start w:val="1"/>
      <w:numFmt w:val="bullet"/>
      <w:lvlText w:val=""/>
      <w:lvlJc w:val="left"/>
      <w:pPr>
        <w:ind w:left="2094" w:hanging="360"/>
      </w:pPr>
      <w:rPr>
        <w:rFonts w:ascii="Symbol" w:hAnsi="Symbol" w:hint="default"/>
      </w:rPr>
    </w:lvl>
    <w:lvl w:ilvl="4" w:tplc="041B0003" w:tentative="1">
      <w:start w:val="1"/>
      <w:numFmt w:val="bullet"/>
      <w:lvlText w:val="o"/>
      <w:lvlJc w:val="left"/>
      <w:pPr>
        <w:ind w:left="2814" w:hanging="360"/>
      </w:pPr>
      <w:rPr>
        <w:rFonts w:ascii="Courier New" w:hAnsi="Courier New" w:cs="Courier New" w:hint="default"/>
      </w:rPr>
    </w:lvl>
    <w:lvl w:ilvl="5" w:tplc="041B0005" w:tentative="1">
      <w:start w:val="1"/>
      <w:numFmt w:val="bullet"/>
      <w:lvlText w:val=""/>
      <w:lvlJc w:val="left"/>
      <w:pPr>
        <w:ind w:left="3534" w:hanging="360"/>
      </w:pPr>
      <w:rPr>
        <w:rFonts w:ascii="Wingdings" w:hAnsi="Wingdings" w:hint="default"/>
      </w:rPr>
    </w:lvl>
    <w:lvl w:ilvl="6" w:tplc="041B0001" w:tentative="1">
      <w:start w:val="1"/>
      <w:numFmt w:val="bullet"/>
      <w:lvlText w:val=""/>
      <w:lvlJc w:val="left"/>
      <w:pPr>
        <w:ind w:left="4254" w:hanging="360"/>
      </w:pPr>
      <w:rPr>
        <w:rFonts w:ascii="Symbol" w:hAnsi="Symbol" w:hint="default"/>
      </w:rPr>
    </w:lvl>
    <w:lvl w:ilvl="7" w:tplc="041B0003" w:tentative="1">
      <w:start w:val="1"/>
      <w:numFmt w:val="bullet"/>
      <w:lvlText w:val="o"/>
      <w:lvlJc w:val="left"/>
      <w:pPr>
        <w:ind w:left="4974" w:hanging="360"/>
      </w:pPr>
      <w:rPr>
        <w:rFonts w:ascii="Courier New" w:hAnsi="Courier New" w:cs="Courier New" w:hint="default"/>
      </w:rPr>
    </w:lvl>
    <w:lvl w:ilvl="8" w:tplc="041B0005" w:tentative="1">
      <w:start w:val="1"/>
      <w:numFmt w:val="bullet"/>
      <w:lvlText w:val=""/>
      <w:lvlJc w:val="left"/>
      <w:pPr>
        <w:ind w:left="5694" w:hanging="360"/>
      </w:pPr>
      <w:rPr>
        <w:rFonts w:ascii="Wingdings" w:hAnsi="Wingdings" w:hint="default"/>
      </w:rPr>
    </w:lvl>
  </w:abstractNum>
  <w:abstractNum w:abstractNumId="32" w15:restartNumberingAfterBreak="0">
    <w:nsid w:val="55BB4059"/>
    <w:multiLevelType w:val="hybridMultilevel"/>
    <w:tmpl w:val="ECD2BA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88665FE"/>
    <w:multiLevelType w:val="hybridMultilevel"/>
    <w:tmpl w:val="40A21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D44DB1"/>
    <w:multiLevelType w:val="hybridMultilevel"/>
    <w:tmpl w:val="7FCE75F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15:restartNumberingAfterBreak="0">
    <w:nsid w:val="63A16F56"/>
    <w:multiLevelType w:val="hybridMultilevel"/>
    <w:tmpl w:val="23FE33B2"/>
    <w:lvl w:ilvl="0" w:tplc="AD52AE74">
      <w:start w:val="1"/>
      <w:numFmt w:val="lowerLetter"/>
      <w:lvlText w:val="%1)"/>
      <w:lvlJc w:val="left"/>
      <w:pPr>
        <w:ind w:left="60" w:hanging="360"/>
      </w:pPr>
      <w:rPr>
        <w:rFonts w:hint="default"/>
      </w:rPr>
    </w:lvl>
    <w:lvl w:ilvl="1" w:tplc="041B0019" w:tentative="1">
      <w:start w:val="1"/>
      <w:numFmt w:val="lowerLetter"/>
      <w:lvlText w:val="%2."/>
      <w:lvlJc w:val="left"/>
      <w:pPr>
        <w:ind w:left="780" w:hanging="360"/>
      </w:pPr>
    </w:lvl>
    <w:lvl w:ilvl="2" w:tplc="041B001B" w:tentative="1">
      <w:start w:val="1"/>
      <w:numFmt w:val="lowerRoman"/>
      <w:lvlText w:val="%3."/>
      <w:lvlJc w:val="right"/>
      <w:pPr>
        <w:ind w:left="1500" w:hanging="180"/>
      </w:pPr>
    </w:lvl>
    <w:lvl w:ilvl="3" w:tplc="041B000F" w:tentative="1">
      <w:start w:val="1"/>
      <w:numFmt w:val="decimal"/>
      <w:lvlText w:val="%4."/>
      <w:lvlJc w:val="left"/>
      <w:pPr>
        <w:ind w:left="2220" w:hanging="360"/>
      </w:pPr>
    </w:lvl>
    <w:lvl w:ilvl="4" w:tplc="041B0019" w:tentative="1">
      <w:start w:val="1"/>
      <w:numFmt w:val="lowerLetter"/>
      <w:lvlText w:val="%5."/>
      <w:lvlJc w:val="left"/>
      <w:pPr>
        <w:ind w:left="2940" w:hanging="360"/>
      </w:pPr>
    </w:lvl>
    <w:lvl w:ilvl="5" w:tplc="041B001B" w:tentative="1">
      <w:start w:val="1"/>
      <w:numFmt w:val="lowerRoman"/>
      <w:lvlText w:val="%6."/>
      <w:lvlJc w:val="right"/>
      <w:pPr>
        <w:ind w:left="3660" w:hanging="180"/>
      </w:pPr>
    </w:lvl>
    <w:lvl w:ilvl="6" w:tplc="041B000F" w:tentative="1">
      <w:start w:val="1"/>
      <w:numFmt w:val="decimal"/>
      <w:lvlText w:val="%7."/>
      <w:lvlJc w:val="left"/>
      <w:pPr>
        <w:ind w:left="4380" w:hanging="360"/>
      </w:pPr>
    </w:lvl>
    <w:lvl w:ilvl="7" w:tplc="041B0019" w:tentative="1">
      <w:start w:val="1"/>
      <w:numFmt w:val="lowerLetter"/>
      <w:lvlText w:val="%8."/>
      <w:lvlJc w:val="left"/>
      <w:pPr>
        <w:ind w:left="5100" w:hanging="360"/>
      </w:pPr>
    </w:lvl>
    <w:lvl w:ilvl="8" w:tplc="041B001B" w:tentative="1">
      <w:start w:val="1"/>
      <w:numFmt w:val="lowerRoman"/>
      <w:lvlText w:val="%9."/>
      <w:lvlJc w:val="right"/>
      <w:pPr>
        <w:ind w:left="5820" w:hanging="180"/>
      </w:pPr>
    </w:lvl>
  </w:abstractNum>
  <w:abstractNum w:abstractNumId="36" w15:restartNumberingAfterBreak="0">
    <w:nsid w:val="63C42D57"/>
    <w:multiLevelType w:val="hybridMultilevel"/>
    <w:tmpl w:val="1EF4BA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14C32F5"/>
    <w:multiLevelType w:val="hybridMultilevel"/>
    <w:tmpl w:val="34F85F8A"/>
    <w:lvl w:ilvl="0" w:tplc="2092DDCC">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17560C3"/>
    <w:multiLevelType w:val="hybridMultilevel"/>
    <w:tmpl w:val="EA3CAB54"/>
    <w:lvl w:ilvl="0" w:tplc="56AA07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E282A5A"/>
    <w:multiLevelType w:val="hybridMultilevel"/>
    <w:tmpl w:val="024C922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7"/>
  </w:num>
  <w:num w:numId="2">
    <w:abstractNumId w:val="35"/>
  </w:num>
  <w:num w:numId="3">
    <w:abstractNumId w:val="0"/>
  </w:num>
  <w:num w:numId="4">
    <w:abstractNumId w:val="22"/>
  </w:num>
  <w:num w:numId="5">
    <w:abstractNumId w:val="3"/>
  </w:num>
  <w:num w:numId="6">
    <w:abstractNumId w:val="4"/>
  </w:num>
  <w:num w:numId="7">
    <w:abstractNumId w:val="20"/>
  </w:num>
  <w:num w:numId="8">
    <w:abstractNumId w:val="15"/>
  </w:num>
  <w:num w:numId="9">
    <w:abstractNumId w:val="14"/>
  </w:num>
  <w:num w:numId="10">
    <w:abstractNumId w:val="29"/>
  </w:num>
  <w:num w:numId="11">
    <w:abstractNumId w:val="39"/>
  </w:num>
  <w:num w:numId="12">
    <w:abstractNumId w:val="32"/>
  </w:num>
  <w:num w:numId="13">
    <w:abstractNumId w:val="21"/>
  </w:num>
  <w:num w:numId="14">
    <w:abstractNumId w:val="9"/>
  </w:num>
  <w:num w:numId="15">
    <w:abstractNumId w:val="26"/>
  </w:num>
  <w:num w:numId="16">
    <w:abstractNumId w:val="19"/>
  </w:num>
  <w:num w:numId="17">
    <w:abstractNumId w:val="28"/>
  </w:num>
  <w:num w:numId="18">
    <w:abstractNumId w:val="38"/>
  </w:num>
  <w:num w:numId="19">
    <w:abstractNumId w:val="1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5"/>
  </w:num>
  <w:num w:numId="24">
    <w:abstractNumId w:val="2"/>
  </w:num>
  <w:num w:numId="25">
    <w:abstractNumId w:val="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
  </w:num>
  <w:num w:numId="29">
    <w:abstractNumId w:val="11"/>
  </w:num>
  <w:num w:numId="30">
    <w:abstractNumId w:val="6"/>
  </w:num>
  <w:num w:numId="31">
    <w:abstractNumId w:val="25"/>
  </w:num>
  <w:num w:numId="32">
    <w:abstractNumId w:val="24"/>
  </w:num>
  <w:num w:numId="33">
    <w:abstractNumId w:val="36"/>
  </w:num>
  <w:num w:numId="34">
    <w:abstractNumId w:val="31"/>
  </w:num>
  <w:num w:numId="35">
    <w:abstractNumId w:val="7"/>
  </w:num>
  <w:num w:numId="36">
    <w:abstractNumId w:val="30"/>
  </w:num>
  <w:num w:numId="37">
    <w:abstractNumId w:val="12"/>
  </w:num>
  <w:num w:numId="38">
    <w:abstractNumId w:val="33"/>
  </w:num>
  <w:num w:numId="39">
    <w:abstractNumId w:val="23"/>
  </w:num>
  <w:num w:numId="40">
    <w:abstractNumId w:val="17"/>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3"/>
  </w:num>
  <w:num w:numId="4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947"/>
    <w:rsid w:val="00000625"/>
    <w:rsid w:val="00001405"/>
    <w:rsid w:val="000024E3"/>
    <w:rsid w:val="00003CF3"/>
    <w:rsid w:val="000040B0"/>
    <w:rsid w:val="000041CE"/>
    <w:rsid w:val="000044DF"/>
    <w:rsid w:val="000055B3"/>
    <w:rsid w:val="00005D9E"/>
    <w:rsid w:val="0000688F"/>
    <w:rsid w:val="00006A4C"/>
    <w:rsid w:val="00010641"/>
    <w:rsid w:val="00011E5F"/>
    <w:rsid w:val="00012670"/>
    <w:rsid w:val="0001329F"/>
    <w:rsid w:val="00014579"/>
    <w:rsid w:val="00014599"/>
    <w:rsid w:val="000158BB"/>
    <w:rsid w:val="000159A5"/>
    <w:rsid w:val="00017657"/>
    <w:rsid w:val="0002078F"/>
    <w:rsid w:val="000230EB"/>
    <w:rsid w:val="00024226"/>
    <w:rsid w:val="00025300"/>
    <w:rsid w:val="00033AF2"/>
    <w:rsid w:val="00034C93"/>
    <w:rsid w:val="0003529A"/>
    <w:rsid w:val="00036855"/>
    <w:rsid w:val="00036AE1"/>
    <w:rsid w:val="00037012"/>
    <w:rsid w:val="00037BE9"/>
    <w:rsid w:val="00037C18"/>
    <w:rsid w:val="000400AB"/>
    <w:rsid w:val="000407D6"/>
    <w:rsid w:val="0004086D"/>
    <w:rsid w:val="000419D8"/>
    <w:rsid w:val="00043AAE"/>
    <w:rsid w:val="000447DD"/>
    <w:rsid w:val="00046316"/>
    <w:rsid w:val="00047AAB"/>
    <w:rsid w:val="00047C2D"/>
    <w:rsid w:val="000502DD"/>
    <w:rsid w:val="00051B31"/>
    <w:rsid w:val="00052FAC"/>
    <w:rsid w:val="00053D01"/>
    <w:rsid w:val="00054147"/>
    <w:rsid w:val="00054912"/>
    <w:rsid w:val="00054F06"/>
    <w:rsid w:val="00055819"/>
    <w:rsid w:val="00055DCA"/>
    <w:rsid w:val="00057973"/>
    <w:rsid w:val="000613A0"/>
    <w:rsid w:val="00064A57"/>
    <w:rsid w:val="00066A5C"/>
    <w:rsid w:val="00066BED"/>
    <w:rsid w:val="00067081"/>
    <w:rsid w:val="00067F22"/>
    <w:rsid w:val="00070682"/>
    <w:rsid w:val="000708D3"/>
    <w:rsid w:val="00070D1E"/>
    <w:rsid w:val="00071398"/>
    <w:rsid w:val="00071A26"/>
    <w:rsid w:val="000736D6"/>
    <w:rsid w:val="00076733"/>
    <w:rsid w:val="00076E6E"/>
    <w:rsid w:val="000825A7"/>
    <w:rsid w:val="000833DB"/>
    <w:rsid w:val="00084901"/>
    <w:rsid w:val="0008574D"/>
    <w:rsid w:val="00085A0B"/>
    <w:rsid w:val="000868E1"/>
    <w:rsid w:val="00087117"/>
    <w:rsid w:val="00087588"/>
    <w:rsid w:val="00087A9C"/>
    <w:rsid w:val="00090505"/>
    <w:rsid w:val="0009090F"/>
    <w:rsid w:val="00091CA1"/>
    <w:rsid w:val="0009330B"/>
    <w:rsid w:val="000944CB"/>
    <w:rsid w:val="0009480A"/>
    <w:rsid w:val="0009580E"/>
    <w:rsid w:val="00095A9C"/>
    <w:rsid w:val="00095C0C"/>
    <w:rsid w:val="00095F17"/>
    <w:rsid w:val="00096C6A"/>
    <w:rsid w:val="00097922"/>
    <w:rsid w:val="000A0642"/>
    <w:rsid w:val="000A0C99"/>
    <w:rsid w:val="000A137F"/>
    <w:rsid w:val="000A19BA"/>
    <w:rsid w:val="000A29E9"/>
    <w:rsid w:val="000A55F0"/>
    <w:rsid w:val="000A63D0"/>
    <w:rsid w:val="000A640E"/>
    <w:rsid w:val="000A6562"/>
    <w:rsid w:val="000A72EB"/>
    <w:rsid w:val="000A7A4F"/>
    <w:rsid w:val="000B083D"/>
    <w:rsid w:val="000B09F1"/>
    <w:rsid w:val="000B16EC"/>
    <w:rsid w:val="000B19E3"/>
    <w:rsid w:val="000B24C1"/>
    <w:rsid w:val="000B2CC7"/>
    <w:rsid w:val="000B35E9"/>
    <w:rsid w:val="000B49A8"/>
    <w:rsid w:val="000B513B"/>
    <w:rsid w:val="000B5552"/>
    <w:rsid w:val="000B5B45"/>
    <w:rsid w:val="000B7359"/>
    <w:rsid w:val="000B7745"/>
    <w:rsid w:val="000B7B44"/>
    <w:rsid w:val="000B7DF9"/>
    <w:rsid w:val="000C078D"/>
    <w:rsid w:val="000C0FEE"/>
    <w:rsid w:val="000C15A0"/>
    <w:rsid w:val="000C1B5A"/>
    <w:rsid w:val="000C2248"/>
    <w:rsid w:val="000C5844"/>
    <w:rsid w:val="000C5D11"/>
    <w:rsid w:val="000C628C"/>
    <w:rsid w:val="000C725D"/>
    <w:rsid w:val="000C785F"/>
    <w:rsid w:val="000D0AF6"/>
    <w:rsid w:val="000D1B4E"/>
    <w:rsid w:val="000D26E9"/>
    <w:rsid w:val="000D64A3"/>
    <w:rsid w:val="000D7BBC"/>
    <w:rsid w:val="000D7D3D"/>
    <w:rsid w:val="000E038C"/>
    <w:rsid w:val="000E0B35"/>
    <w:rsid w:val="000E47FB"/>
    <w:rsid w:val="000E7417"/>
    <w:rsid w:val="000E7614"/>
    <w:rsid w:val="000E7631"/>
    <w:rsid w:val="000E791A"/>
    <w:rsid w:val="000F25B5"/>
    <w:rsid w:val="000F2C42"/>
    <w:rsid w:val="000F550F"/>
    <w:rsid w:val="000F575F"/>
    <w:rsid w:val="000F5D77"/>
    <w:rsid w:val="000F5E1F"/>
    <w:rsid w:val="000F68D7"/>
    <w:rsid w:val="000F6FAA"/>
    <w:rsid w:val="000F73E9"/>
    <w:rsid w:val="000F77B2"/>
    <w:rsid w:val="001020AE"/>
    <w:rsid w:val="00102B25"/>
    <w:rsid w:val="00103027"/>
    <w:rsid w:val="0010417E"/>
    <w:rsid w:val="001045F2"/>
    <w:rsid w:val="00104F95"/>
    <w:rsid w:val="0010538B"/>
    <w:rsid w:val="00105F3E"/>
    <w:rsid w:val="0010614F"/>
    <w:rsid w:val="0010622F"/>
    <w:rsid w:val="00106734"/>
    <w:rsid w:val="00111C13"/>
    <w:rsid w:val="00112C28"/>
    <w:rsid w:val="0011367A"/>
    <w:rsid w:val="00113CCF"/>
    <w:rsid w:val="00113E01"/>
    <w:rsid w:val="0011548D"/>
    <w:rsid w:val="00115BF5"/>
    <w:rsid w:val="0011685D"/>
    <w:rsid w:val="00116CBD"/>
    <w:rsid w:val="00116EC0"/>
    <w:rsid w:val="001178E6"/>
    <w:rsid w:val="001202AC"/>
    <w:rsid w:val="0012054F"/>
    <w:rsid w:val="00120644"/>
    <w:rsid w:val="00121868"/>
    <w:rsid w:val="00121D81"/>
    <w:rsid w:val="00125ADC"/>
    <w:rsid w:val="00125CE6"/>
    <w:rsid w:val="00126409"/>
    <w:rsid w:val="00127666"/>
    <w:rsid w:val="001278A2"/>
    <w:rsid w:val="00127FA8"/>
    <w:rsid w:val="001300AD"/>
    <w:rsid w:val="001306A6"/>
    <w:rsid w:val="00130782"/>
    <w:rsid w:val="001307AA"/>
    <w:rsid w:val="00132422"/>
    <w:rsid w:val="00132FED"/>
    <w:rsid w:val="0013329F"/>
    <w:rsid w:val="001334F1"/>
    <w:rsid w:val="00133E1B"/>
    <w:rsid w:val="00135747"/>
    <w:rsid w:val="001357C9"/>
    <w:rsid w:val="00135FAF"/>
    <w:rsid w:val="0013621B"/>
    <w:rsid w:val="0013699E"/>
    <w:rsid w:val="00142D89"/>
    <w:rsid w:val="001453E6"/>
    <w:rsid w:val="00151545"/>
    <w:rsid w:val="00151A07"/>
    <w:rsid w:val="00151DE2"/>
    <w:rsid w:val="001533AF"/>
    <w:rsid w:val="00154169"/>
    <w:rsid w:val="0015487A"/>
    <w:rsid w:val="001548CE"/>
    <w:rsid w:val="00154CE7"/>
    <w:rsid w:val="00155892"/>
    <w:rsid w:val="00156CF6"/>
    <w:rsid w:val="00156D8A"/>
    <w:rsid w:val="00157AC5"/>
    <w:rsid w:val="00160209"/>
    <w:rsid w:val="0016066B"/>
    <w:rsid w:val="00160C13"/>
    <w:rsid w:val="00163F18"/>
    <w:rsid w:val="001659CB"/>
    <w:rsid w:val="00167259"/>
    <w:rsid w:val="00167E0C"/>
    <w:rsid w:val="0017045F"/>
    <w:rsid w:val="001709CC"/>
    <w:rsid w:val="00170C8F"/>
    <w:rsid w:val="001724CA"/>
    <w:rsid w:val="00175356"/>
    <w:rsid w:val="00175BCA"/>
    <w:rsid w:val="001769B2"/>
    <w:rsid w:val="00176C0F"/>
    <w:rsid w:val="001776E9"/>
    <w:rsid w:val="00177754"/>
    <w:rsid w:val="00177756"/>
    <w:rsid w:val="00177995"/>
    <w:rsid w:val="00177CC3"/>
    <w:rsid w:val="00177FAF"/>
    <w:rsid w:val="00181A94"/>
    <w:rsid w:val="00182344"/>
    <w:rsid w:val="00182E5D"/>
    <w:rsid w:val="001831FD"/>
    <w:rsid w:val="00183D8A"/>
    <w:rsid w:val="00184C56"/>
    <w:rsid w:val="00184F4C"/>
    <w:rsid w:val="001856A3"/>
    <w:rsid w:val="00187444"/>
    <w:rsid w:val="00191CA8"/>
    <w:rsid w:val="00191DD0"/>
    <w:rsid w:val="0019570A"/>
    <w:rsid w:val="00195A2A"/>
    <w:rsid w:val="00195C1C"/>
    <w:rsid w:val="001979CB"/>
    <w:rsid w:val="00197C60"/>
    <w:rsid w:val="001A0A8B"/>
    <w:rsid w:val="001A1726"/>
    <w:rsid w:val="001A1E1F"/>
    <w:rsid w:val="001A2EB7"/>
    <w:rsid w:val="001A3D57"/>
    <w:rsid w:val="001A4741"/>
    <w:rsid w:val="001A6999"/>
    <w:rsid w:val="001A6DD1"/>
    <w:rsid w:val="001B06B4"/>
    <w:rsid w:val="001B1445"/>
    <w:rsid w:val="001B3AF2"/>
    <w:rsid w:val="001B4F30"/>
    <w:rsid w:val="001B4FE4"/>
    <w:rsid w:val="001B57AD"/>
    <w:rsid w:val="001B6DAA"/>
    <w:rsid w:val="001B753C"/>
    <w:rsid w:val="001C00C0"/>
    <w:rsid w:val="001C018E"/>
    <w:rsid w:val="001C09CB"/>
    <w:rsid w:val="001C20FF"/>
    <w:rsid w:val="001C216A"/>
    <w:rsid w:val="001C3901"/>
    <w:rsid w:val="001C4399"/>
    <w:rsid w:val="001C4947"/>
    <w:rsid w:val="001C5EC5"/>
    <w:rsid w:val="001C6362"/>
    <w:rsid w:val="001C6B7D"/>
    <w:rsid w:val="001C7B91"/>
    <w:rsid w:val="001C7BEE"/>
    <w:rsid w:val="001D0EE9"/>
    <w:rsid w:val="001D28E5"/>
    <w:rsid w:val="001D2C82"/>
    <w:rsid w:val="001D3F05"/>
    <w:rsid w:val="001D4875"/>
    <w:rsid w:val="001D7B6B"/>
    <w:rsid w:val="001E18F0"/>
    <w:rsid w:val="001E2174"/>
    <w:rsid w:val="001E2223"/>
    <w:rsid w:val="001E76F0"/>
    <w:rsid w:val="001F0355"/>
    <w:rsid w:val="001F0F6A"/>
    <w:rsid w:val="001F204D"/>
    <w:rsid w:val="001F3FD6"/>
    <w:rsid w:val="001F4945"/>
    <w:rsid w:val="001F718D"/>
    <w:rsid w:val="00200F57"/>
    <w:rsid w:val="00201687"/>
    <w:rsid w:val="00201F2C"/>
    <w:rsid w:val="002024DC"/>
    <w:rsid w:val="00202B0D"/>
    <w:rsid w:val="00203B5F"/>
    <w:rsid w:val="00204E2C"/>
    <w:rsid w:val="00205844"/>
    <w:rsid w:val="00205B91"/>
    <w:rsid w:val="0020603C"/>
    <w:rsid w:val="00210E76"/>
    <w:rsid w:val="00211EEB"/>
    <w:rsid w:val="00211F10"/>
    <w:rsid w:val="002146C4"/>
    <w:rsid w:val="00214D43"/>
    <w:rsid w:val="00215DA4"/>
    <w:rsid w:val="00216235"/>
    <w:rsid w:val="00217E85"/>
    <w:rsid w:val="00217FA0"/>
    <w:rsid w:val="00222656"/>
    <w:rsid w:val="0022310B"/>
    <w:rsid w:val="00224021"/>
    <w:rsid w:val="0022441B"/>
    <w:rsid w:val="0022447C"/>
    <w:rsid w:val="00226FCF"/>
    <w:rsid w:val="00227563"/>
    <w:rsid w:val="0023064F"/>
    <w:rsid w:val="00230F0C"/>
    <w:rsid w:val="00234418"/>
    <w:rsid w:val="00237DDF"/>
    <w:rsid w:val="00240484"/>
    <w:rsid w:val="00242F19"/>
    <w:rsid w:val="002438FD"/>
    <w:rsid w:val="00243E0A"/>
    <w:rsid w:val="00244685"/>
    <w:rsid w:val="00247621"/>
    <w:rsid w:val="00251520"/>
    <w:rsid w:val="002522DA"/>
    <w:rsid w:val="0025387D"/>
    <w:rsid w:val="002538F0"/>
    <w:rsid w:val="00254473"/>
    <w:rsid w:val="00254D02"/>
    <w:rsid w:val="002553A7"/>
    <w:rsid w:val="002558FC"/>
    <w:rsid w:val="00256A7C"/>
    <w:rsid w:val="00257CE7"/>
    <w:rsid w:val="00260095"/>
    <w:rsid w:val="00260238"/>
    <w:rsid w:val="002617F1"/>
    <w:rsid w:val="00261FA9"/>
    <w:rsid w:val="00264334"/>
    <w:rsid w:val="002647B9"/>
    <w:rsid w:val="002648C1"/>
    <w:rsid w:val="00264FFA"/>
    <w:rsid w:val="00265E42"/>
    <w:rsid w:val="00265F81"/>
    <w:rsid w:val="00266399"/>
    <w:rsid w:val="00266AE0"/>
    <w:rsid w:val="00270378"/>
    <w:rsid w:val="002708E6"/>
    <w:rsid w:val="00271521"/>
    <w:rsid w:val="00272D56"/>
    <w:rsid w:val="00275073"/>
    <w:rsid w:val="0027696E"/>
    <w:rsid w:val="00280CFA"/>
    <w:rsid w:val="00280D79"/>
    <w:rsid w:val="002816D1"/>
    <w:rsid w:val="002823F5"/>
    <w:rsid w:val="002829B2"/>
    <w:rsid w:val="00283134"/>
    <w:rsid w:val="002834C3"/>
    <w:rsid w:val="002842D0"/>
    <w:rsid w:val="00284B07"/>
    <w:rsid w:val="00285574"/>
    <w:rsid w:val="00285AAB"/>
    <w:rsid w:val="0029106A"/>
    <w:rsid w:val="002919A6"/>
    <w:rsid w:val="00293381"/>
    <w:rsid w:val="00293DC5"/>
    <w:rsid w:val="002949A9"/>
    <w:rsid w:val="00294A99"/>
    <w:rsid w:val="00294D85"/>
    <w:rsid w:val="00295507"/>
    <w:rsid w:val="002964B5"/>
    <w:rsid w:val="00296C1D"/>
    <w:rsid w:val="002971A9"/>
    <w:rsid w:val="002A0764"/>
    <w:rsid w:val="002A12A6"/>
    <w:rsid w:val="002A2D30"/>
    <w:rsid w:val="002A44F7"/>
    <w:rsid w:val="002A5021"/>
    <w:rsid w:val="002B0570"/>
    <w:rsid w:val="002B54F0"/>
    <w:rsid w:val="002B6085"/>
    <w:rsid w:val="002B7A7D"/>
    <w:rsid w:val="002C0185"/>
    <w:rsid w:val="002C1CE0"/>
    <w:rsid w:val="002C24DA"/>
    <w:rsid w:val="002C26F2"/>
    <w:rsid w:val="002C4F96"/>
    <w:rsid w:val="002C5D4E"/>
    <w:rsid w:val="002C6925"/>
    <w:rsid w:val="002C7849"/>
    <w:rsid w:val="002C7936"/>
    <w:rsid w:val="002D2AB0"/>
    <w:rsid w:val="002D35E2"/>
    <w:rsid w:val="002D5479"/>
    <w:rsid w:val="002D7777"/>
    <w:rsid w:val="002D7FE7"/>
    <w:rsid w:val="002E00B7"/>
    <w:rsid w:val="002E1FE7"/>
    <w:rsid w:val="002E306A"/>
    <w:rsid w:val="002E35E2"/>
    <w:rsid w:val="002E3FAD"/>
    <w:rsid w:val="002E40AB"/>
    <w:rsid w:val="002E49D9"/>
    <w:rsid w:val="002E5199"/>
    <w:rsid w:val="002E59E2"/>
    <w:rsid w:val="002E704C"/>
    <w:rsid w:val="002E71B6"/>
    <w:rsid w:val="002E73DD"/>
    <w:rsid w:val="002E7701"/>
    <w:rsid w:val="002E7714"/>
    <w:rsid w:val="002E7A66"/>
    <w:rsid w:val="002F1383"/>
    <w:rsid w:val="002F1BE3"/>
    <w:rsid w:val="002F341F"/>
    <w:rsid w:val="002F3492"/>
    <w:rsid w:val="002F3505"/>
    <w:rsid w:val="002F41FC"/>
    <w:rsid w:val="002F540C"/>
    <w:rsid w:val="002F5E22"/>
    <w:rsid w:val="002F64B0"/>
    <w:rsid w:val="002F6535"/>
    <w:rsid w:val="002F7050"/>
    <w:rsid w:val="002F718E"/>
    <w:rsid w:val="00301F82"/>
    <w:rsid w:val="0030355F"/>
    <w:rsid w:val="00305246"/>
    <w:rsid w:val="00306420"/>
    <w:rsid w:val="0030707B"/>
    <w:rsid w:val="00307482"/>
    <w:rsid w:val="00310283"/>
    <w:rsid w:val="00310932"/>
    <w:rsid w:val="00311F9D"/>
    <w:rsid w:val="00312711"/>
    <w:rsid w:val="00313A17"/>
    <w:rsid w:val="00314F33"/>
    <w:rsid w:val="00315AFC"/>
    <w:rsid w:val="00315CCC"/>
    <w:rsid w:val="0031644F"/>
    <w:rsid w:val="003177B1"/>
    <w:rsid w:val="00320B92"/>
    <w:rsid w:val="00320DA9"/>
    <w:rsid w:val="003218A0"/>
    <w:rsid w:val="00322158"/>
    <w:rsid w:val="00323254"/>
    <w:rsid w:val="0032374D"/>
    <w:rsid w:val="003239BA"/>
    <w:rsid w:val="003247EA"/>
    <w:rsid w:val="00325977"/>
    <w:rsid w:val="0032604A"/>
    <w:rsid w:val="003301A2"/>
    <w:rsid w:val="0033194C"/>
    <w:rsid w:val="003336E7"/>
    <w:rsid w:val="003336E8"/>
    <w:rsid w:val="00333B6A"/>
    <w:rsid w:val="00334ED4"/>
    <w:rsid w:val="00334FD6"/>
    <w:rsid w:val="00335877"/>
    <w:rsid w:val="003367D7"/>
    <w:rsid w:val="00341DDA"/>
    <w:rsid w:val="003421B2"/>
    <w:rsid w:val="003425E2"/>
    <w:rsid w:val="00343175"/>
    <w:rsid w:val="00343285"/>
    <w:rsid w:val="003444B6"/>
    <w:rsid w:val="003448CE"/>
    <w:rsid w:val="0034532C"/>
    <w:rsid w:val="0034579A"/>
    <w:rsid w:val="003458AB"/>
    <w:rsid w:val="00345C7E"/>
    <w:rsid w:val="00347BC4"/>
    <w:rsid w:val="00347BEE"/>
    <w:rsid w:val="00347BF7"/>
    <w:rsid w:val="00351DA6"/>
    <w:rsid w:val="00351DAA"/>
    <w:rsid w:val="0035202D"/>
    <w:rsid w:val="003531D7"/>
    <w:rsid w:val="00353D22"/>
    <w:rsid w:val="0035445F"/>
    <w:rsid w:val="003545A5"/>
    <w:rsid w:val="003549E6"/>
    <w:rsid w:val="003551A9"/>
    <w:rsid w:val="003552E7"/>
    <w:rsid w:val="003556C8"/>
    <w:rsid w:val="00356805"/>
    <w:rsid w:val="00356C89"/>
    <w:rsid w:val="003624AE"/>
    <w:rsid w:val="003654F2"/>
    <w:rsid w:val="0037010C"/>
    <w:rsid w:val="003702A3"/>
    <w:rsid w:val="003704AE"/>
    <w:rsid w:val="0037062E"/>
    <w:rsid w:val="00370C69"/>
    <w:rsid w:val="00371B5F"/>
    <w:rsid w:val="00372F65"/>
    <w:rsid w:val="0037458F"/>
    <w:rsid w:val="003746E3"/>
    <w:rsid w:val="00375311"/>
    <w:rsid w:val="00377F3F"/>
    <w:rsid w:val="00380705"/>
    <w:rsid w:val="003832B7"/>
    <w:rsid w:val="003844BC"/>
    <w:rsid w:val="00384CCC"/>
    <w:rsid w:val="00385A44"/>
    <w:rsid w:val="00390DC6"/>
    <w:rsid w:val="00391020"/>
    <w:rsid w:val="00391067"/>
    <w:rsid w:val="003913B6"/>
    <w:rsid w:val="003915EC"/>
    <w:rsid w:val="0039167D"/>
    <w:rsid w:val="003919BE"/>
    <w:rsid w:val="00391CB3"/>
    <w:rsid w:val="003922A8"/>
    <w:rsid w:val="00392627"/>
    <w:rsid w:val="00393777"/>
    <w:rsid w:val="00393D9C"/>
    <w:rsid w:val="003946BE"/>
    <w:rsid w:val="003949D0"/>
    <w:rsid w:val="003955BE"/>
    <w:rsid w:val="003955DB"/>
    <w:rsid w:val="0039570C"/>
    <w:rsid w:val="00395CE1"/>
    <w:rsid w:val="00396B38"/>
    <w:rsid w:val="00396C98"/>
    <w:rsid w:val="00397F26"/>
    <w:rsid w:val="003A1C3A"/>
    <w:rsid w:val="003A36B5"/>
    <w:rsid w:val="003A4096"/>
    <w:rsid w:val="003A5168"/>
    <w:rsid w:val="003A6414"/>
    <w:rsid w:val="003A66A9"/>
    <w:rsid w:val="003B00E5"/>
    <w:rsid w:val="003B034B"/>
    <w:rsid w:val="003B0ADE"/>
    <w:rsid w:val="003B1166"/>
    <w:rsid w:val="003B13D4"/>
    <w:rsid w:val="003B2414"/>
    <w:rsid w:val="003B3404"/>
    <w:rsid w:val="003B34C6"/>
    <w:rsid w:val="003B3B76"/>
    <w:rsid w:val="003B3C31"/>
    <w:rsid w:val="003B40E8"/>
    <w:rsid w:val="003B50B8"/>
    <w:rsid w:val="003B53E3"/>
    <w:rsid w:val="003B5F46"/>
    <w:rsid w:val="003B60B9"/>
    <w:rsid w:val="003C0DC1"/>
    <w:rsid w:val="003C133B"/>
    <w:rsid w:val="003C2856"/>
    <w:rsid w:val="003C2C90"/>
    <w:rsid w:val="003C4D3C"/>
    <w:rsid w:val="003C507A"/>
    <w:rsid w:val="003C7602"/>
    <w:rsid w:val="003D0E19"/>
    <w:rsid w:val="003D1A9C"/>
    <w:rsid w:val="003D1C64"/>
    <w:rsid w:val="003D25B0"/>
    <w:rsid w:val="003D3CF4"/>
    <w:rsid w:val="003D4117"/>
    <w:rsid w:val="003D4712"/>
    <w:rsid w:val="003D4EA4"/>
    <w:rsid w:val="003D6B63"/>
    <w:rsid w:val="003E00C7"/>
    <w:rsid w:val="003E094C"/>
    <w:rsid w:val="003E1D80"/>
    <w:rsid w:val="003E324A"/>
    <w:rsid w:val="003E3472"/>
    <w:rsid w:val="003E4A82"/>
    <w:rsid w:val="003E5B4D"/>
    <w:rsid w:val="003E5E6B"/>
    <w:rsid w:val="003E5EC2"/>
    <w:rsid w:val="003E6E4E"/>
    <w:rsid w:val="003E770C"/>
    <w:rsid w:val="003F0068"/>
    <w:rsid w:val="003F0E61"/>
    <w:rsid w:val="003F160E"/>
    <w:rsid w:val="003F1C42"/>
    <w:rsid w:val="003F5037"/>
    <w:rsid w:val="003F540A"/>
    <w:rsid w:val="003F55F7"/>
    <w:rsid w:val="003F5677"/>
    <w:rsid w:val="003F5C8E"/>
    <w:rsid w:val="003F6D42"/>
    <w:rsid w:val="003F702B"/>
    <w:rsid w:val="00401119"/>
    <w:rsid w:val="00402F6F"/>
    <w:rsid w:val="0040302B"/>
    <w:rsid w:val="00403236"/>
    <w:rsid w:val="00403299"/>
    <w:rsid w:val="00403F30"/>
    <w:rsid w:val="004040FB"/>
    <w:rsid w:val="004055C4"/>
    <w:rsid w:val="00406BAC"/>
    <w:rsid w:val="00406BAE"/>
    <w:rsid w:val="00406DB8"/>
    <w:rsid w:val="00410017"/>
    <w:rsid w:val="00411348"/>
    <w:rsid w:val="00412521"/>
    <w:rsid w:val="004135DC"/>
    <w:rsid w:val="004157AA"/>
    <w:rsid w:val="00415902"/>
    <w:rsid w:val="00416E66"/>
    <w:rsid w:val="00416EAF"/>
    <w:rsid w:val="004177CD"/>
    <w:rsid w:val="00422079"/>
    <w:rsid w:val="004221DF"/>
    <w:rsid w:val="00422DA0"/>
    <w:rsid w:val="004231C3"/>
    <w:rsid w:val="00424B24"/>
    <w:rsid w:val="00425056"/>
    <w:rsid w:val="004256AD"/>
    <w:rsid w:val="00425948"/>
    <w:rsid w:val="004271ED"/>
    <w:rsid w:val="00427717"/>
    <w:rsid w:val="00431315"/>
    <w:rsid w:val="00431B49"/>
    <w:rsid w:val="0043271F"/>
    <w:rsid w:val="00432821"/>
    <w:rsid w:val="00432B82"/>
    <w:rsid w:val="00434CA0"/>
    <w:rsid w:val="004353AE"/>
    <w:rsid w:val="0043678F"/>
    <w:rsid w:val="00437BE3"/>
    <w:rsid w:val="00437E0B"/>
    <w:rsid w:val="004408FE"/>
    <w:rsid w:val="00440EE2"/>
    <w:rsid w:val="00441A1E"/>
    <w:rsid w:val="00441DE4"/>
    <w:rsid w:val="004427F4"/>
    <w:rsid w:val="004441F0"/>
    <w:rsid w:val="004448D7"/>
    <w:rsid w:val="00444DD9"/>
    <w:rsid w:val="00445C28"/>
    <w:rsid w:val="0044622F"/>
    <w:rsid w:val="004464F8"/>
    <w:rsid w:val="00447FA5"/>
    <w:rsid w:val="00452629"/>
    <w:rsid w:val="00452F4A"/>
    <w:rsid w:val="004530F2"/>
    <w:rsid w:val="00453884"/>
    <w:rsid w:val="004540F8"/>
    <w:rsid w:val="00454CD1"/>
    <w:rsid w:val="0045520F"/>
    <w:rsid w:val="00456E7E"/>
    <w:rsid w:val="004578DA"/>
    <w:rsid w:val="00460AF7"/>
    <w:rsid w:val="00461410"/>
    <w:rsid w:val="004614A4"/>
    <w:rsid w:val="00461B22"/>
    <w:rsid w:val="00461C9C"/>
    <w:rsid w:val="00462048"/>
    <w:rsid w:val="00462262"/>
    <w:rsid w:val="00462358"/>
    <w:rsid w:val="00462CFC"/>
    <w:rsid w:val="00462F67"/>
    <w:rsid w:val="00463ABD"/>
    <w:rsid w:val="004644DC"/>
    <w:rsid w:val="00464882"/>
    <w:rsid w:val="00466A8A"/>
    <w:rsid w:val="00467FBE"/>
    <w:rsid w:val="004732D5"/>
    <w:rsid w:val="004738BF"/>
    <w:rsid w:val="00474E0B"/>
    <w:rsid w:val="00475708"/>
    <w:rsid w:val="00475C33"/>
    <w:rsid w:val="00476DFB"/>
    <w:rsid w:val="00477BCC"/>
    <w:rsid w:val="00477DEE"/>
    <w:rsid w:val="004805E0"/>
    <w:rsid w:val="004819FE"/>
    <w:rsid w:val="0048314A"/>
    <w:rsid w:val="004836E6"/>
    <w:rsid w:val="00483B2B"/>
    <w:rsid w:val="00483B87"/>
    <w:rsid w:val="004855CC"/>
    <w:rsid w:val="00487B9B"/>
    <w:rsid w:val="00490EBD"/>
    <w:rsid w:val="00491DAB"/>
    <w:rsid w:val="00492522"/>
    <w:rsid w:val="0049468E"/>
    <w:rsid w:val="00496773"/>
    <w:rsid w:val="0049687B"/>
    <w:rsid w:val="004A0B62"/>
    <w:rsid w:val="004A1F89"/>
    <w:rsid w:val="004A2175"/>
    <w:rsid w:val="004A254D"/>
    <w:rsid w:val="004A2625"/>
    <w:rsid w:val="004A2DE5"/>
    <w:rsid w:val="004A2F01"/>
    <w:rsid w:val="004A345C"/>
    <w:rsid w:val="004A39B4"/>
    <w:rsid w:val="004A5705"/>
    <w:rsid w:val="004A5D99"/>
    <w:rsid w:val="004A617F"/>
    <w:rsid w:val="004A6B81"/>
    <w:rsid w:val="004A6FA4"/>
    <w:rsid w:val="004B0D5B"/>
    <w:rsid w:val="004B0F34"/>
    <w:rsid w:val="004B3A28"/>
    <w:rsid w:val="004B43F8"/>
    <w:rsid w:val="004B4B49"/>
    <w:rsid w:val="004B56BF"/>
    <w:rsid w:val="004B56DC"/>
    <w:rsid w:val="004B5C4F"/>
    <w:rsid w:val="004B6DBB"/>
    <w:rsid w:val="004B6F52"/>
    <w:rsid w:val="004C24E8"/>
    <w:rsid w:val="004C4199"/>
    <w:rsid w:val="004C4FBB"/>
    <w:rsid w:val="004C5D23"/>
    <w:rsid w:val="004C5ED5"/>
    <w:rsid w:val="004C7C7C"/>
    <w:rsid w:val="004D0187"/>
    <w:rsid w:val="004D091F"/>
    <w:rsid w:val="004D1115"/>
    <w:rsid w:val="004D12E4"/>
    <w:rsid w:val="004D1C95"/>
    <w:rsid w:val="004D2371"/>
    <w:rsid w:val="004D29E5"/>
    <w:rsid w:val="004D4AC8"/>
    <w:rsid w:val="004D62A4"/>
    <w:rsid w:val="004D6AB5"/>
    <w:rsid w:val="004D700F"/>
    <w:rsid w:val="004E0562"/>
    <w:rsid w:val="004E0F4F"/>
    <w:rsid w:val="004E2010"/>
    <w:rsid w:val="004E21D8"/>
    <w:rsid w:val="004E26AA"/>
    <w:rsid w:val="004E325B"/>
    <w:rsid w:val="004E3542"/>
    <w:rsid w:val="004E4C9A"/>
    <w:rsid w:val="004E4D8F"/>
    <w:rsid w:val="004E59FC"/>
    <w:rsid w:val="004F103E"/>
    <w:rsid w:val="004F17EF"/>
    <w:rsid w:val="004F4238"/>
    <w:rsid w:val="004F7342"/>
    <w:rsid w:val="004F7D21"/>
    <w:rsid w:val="005008FD"/>
    <w:rsid w:val="00505576"/>
    <w:rsid w:val="00505592"/>
    <w:rsid w:val="00507855"/>
    <w:rsid w:val="005078BE"/>
    <w:rsid w:val="00510096"/>
    <w:rsid w:val="00511E99"/>
    <w:rsid w:val="00512067"/>
    <w:rsid w:val="00513061"/>
    <w:rsid w:val="00513DF9"/>
    <w:rsid w:val="00514D77"/>
    <w:rsid w:val="0051687C"/>
    <w:rsid w:val="005169D1"/>
    <w:rsid w:val="00517389"/>
    <w:rsid w:val="00522AB9"/>
    <w:rsid w:val="00522F7D"/>
    <w:rsid w:val="00524009"/>
    <w:rsid w:val="00524787"/>
    <w:rsid w:val="0052499F"/>
    <w:rsid w:val="00524B8D"/>
    <w:rsid w:val="00525453"/>
    <w:rsid w:val="00526827"/>
    <w:rsid w:val="00526923"/>
    <w:rsid w:val="00526C5B"/>
    <w:rsid w:val="0052758B"/>
    <w:rsid w:val="00527E62"/>
    <w:rsid w:val="00530E6A"/>
    <w:rsid w:val="00532E89"/>
    <w:rsid w:val="00533598"/>
    <w:rsid w:val="005338B1"/>
    <w:rsid w:val="00533A31"/>
    <w:rsid w:val="00534234"/>
    <w:rsid w:val="0053730B"/>
    <w:rsid w:val="005378FC"/>
    <w:rsid w:val="005405E3"/>
    <w:rsid w:val="0054287B"/>
    <w:rsid w:val="00542D35"/>
    <w:rsid w:val="00543D2D"/>
    <w:rsid w:val="0054455A"/>
    <w:rsid w:val="00544698"/>
    <w:rsid w:val="00546285"/>
    <w:rsid w:val="005504AC"/>
    <w:rsid w:val="00551787"/>
    <w:rsid w:val="00552231"/>
    <w:rsid w:val="00552255"/>
    <w:rsid w:val="005531A9"/>
    <w:rsid w:val="005532DC"/>
    <w:rsid w:val="0055435E"/>
    <w:rsid w:val="00554A05"/>
    <w:rsid w:val="005558EB"/>
    <w:rsid w:val="0055624E"/>
    <w:rsid w:val="00556485"/>
    <w:rsid w:val="00556E84"/>
    <w:rsid w:val="0056010A"/>
    <w:rsid w:val="00560CFA"/>
    <w:rsid w:val="00562AF9"/>
    <w:rsid w:val="00562E3A"/>
    <w:rsid w:val="00563707"/>
    <w:rsid w:val="005647FA"/>
    <w:rsid w:val="00564856"/>
    <w:rsid w:val="005655A9"/>
    <w:rsid w:val="00565DC6"/>
    <w:rsid w:val="00566D22"/>
    <w:rsid w:val="00566E3E"/>
    <w:rsid w:val="005670EF"/>
    <w:rsid w:val="00567699"/>
    <w:rsid w:val="00567A64"/>
    <w:rsid w:val="005713CE"/>
    <w:rsid w:val="005716C3"/>
    <w:rsid w:val="00572004"/>
    <w:rsid w:val="005723D4"/>
    <w:rsid w:val="00573A81"/>
    <w:rsid w:val="00573FCC"/>
    <w:rsid w:val="00574282"/>
    <w:rsid w:val="00574E62"/>
    <w:rsid w:val="005752F8"/>
    <w:rsid w:val="005757FF"/>
    <w:rsid w:val="00575AA1"/>
    <w:rsid w:val="0057682B"/>
    <w:rsid w:val="00576B54"/>
    <w:rsid w:val="00576B9B"/>
    <w:rsid w:val="005778DA"/>
    <w:rsid w:val="00577EF4"/>
    <w:rsid w:val="005819D5"/>
    <w:rsid w:val="00581B12"/>
    <w:rsid w:val="0058238F"/>
    <w:rsid w:val="005825A9"/>
    <w:rsid w:val="00582B6D"/>
    <w:rsid w:val="0058361F"/>
    <w:rsid w:val="00583B4E"/>
    <w:rsid w:val="00583D4D"/>
    <w:rsid w:val="00584F5D"/>
    <w:rsid w:val="005850B9"/>
    <w:rsid w:val="00586D0B"/>
    <w:rsid w:val="005901EB"/>
    <w:rsid w:val="0059078D"/>
    <w:rsid w:val="00590BBB"/>
    <w:rsid w:val="005915A0"/>
    <w:rsid w:val="00591BC4"/>
    <w:rsid w:val="00591EB5"/>
    <w:rsid w:val="0059328F"/>
    <w:rsid w:val="005934B7"/>
    <w:rsid w:val="005938E8"/>
    <w:rsid w:val="0059392A"/>
    <w:rsid w:val="00593C30"/>
    <w:rsid w:val="00594272"/>
    <w:rsid w:val="005973CC"/>
    <w:rsid w:val="00597521"/>
    <w:rsid w:val="00597BC4"/>
    <w:rsid w:val="005A1DEE"/>
    <w:rsid w:val="005A310B"/>
    <w:rsid w:val="005A43AC"/>
    <w:rsid w:val="005A44A0"/>
    <w:rsid w:val="005A4590"/>
    <w:rsid w:val="005A4866"/>
    <w:rsid w:val="005A4A31"/>
    <w:rsid w:val="005A4BB8"/>
    <w:rsid w:val="005A6DDF"/>
    <w:rsid w:val="005A6E0D"/>
    <w:rsid w:val="005B07F5"/>
    <w:rsid w:val="005B17A2"/>
    <w:rsid w:val="005B1842"/>
    <w:rsid w:val="005B2786"/>
    <w:rsid w:val="005B2977"/>
    <w:rsid w:val="005B2BDB"/>
    <w:rsid w:val="005B3155"/>
    <w:rsid w:val="005B7077"/>
    <w:rsid w:val="005B728D"/>
    <w:rsid w:val="005B78BC"/>
    <w:rsid w:val="005C1112"/>
    <w:rsid w:val="005C1C6B"/>
    <w:rsid w:val="005C29B8"/>
    <w:rsid w:val="005C2B98"/>
    <w:rsid w:val="005C3A37"/>
    <w:rsid w:val="005C4F33"/>
    <w:rsid w:val="005C579F"/>
    <w:rsid w:val="005C598C"/>
    <w:rsid w:val="005C7A75"/>
    <w:rsid w:val="005C7B16"/>
    <w:rsid w:val="005D099F"/>
    <w:rsid w:val="005D0BA6"/>
    <w:rsid w:val="005D14B9"/>
    <w:rsid w:val="005D33C3"/>
    <w:rsid w:val="005D4068"/>
    <w:rsid w:val="005D406D"/>
    <w:rsid w:val="005D4BE4"/>
    <w:rsid w:val="005D55EE"/>
    <w:rsid w:val="005D587A"/>
    <w:rsid w:val="005D6140"/>
    <w:rsid w:val="005E0345"/>
    <w:rsid w:val="005E1323"/>
    <w:rsid w:val="005E28FA"/>
    <w:rsid w:val="005E2C3E"/>
    <w:rsid w:val="005E3518"/>
    <w:rsid w:val="005E3E78"/>
    <w:rsid w:val="005E53CA"/>
    <w:rsid w:val="005E5671"/>
    <w:rsid w:val="005F0911"/>
    <w:rsid w:val="005F0B83"/>
    <w:rsid w:val="005F3793"/>
    <w:rsid w:val="005F3CA4"/>
    <w:rsid w:val="005F585E"/>
    <w:rsid w:val="005F71BD"/>
    <w:rsid w:val="005F72A4"/>
    <w:rsid w:val="005F742F"/>
    <w:rsid w:val="005F7B43"/>
    <w:rsid w:val="0060075A"/>
    <w:rsid w:val="00601574"/>
    <w:rsid w:val="006036E1"/>
    <w:rsid w:val="00603C02"/>
    <w:rsid w:val="00604DC6"/>
    <w:rsid w:val="00604E99"/>
    <w:rsid w:val="00605941"/>
    <w:rsid w:val="00607857"/>
    <w:rsid w:val="006108D1"/>
    <w:rsid w:val="006112F1"/>
    <w:rsid w:val="00611317"/>
    <w:rsid w:val="006113AE"/>
    <w:rsid w:val="00612038"/>
    <w:rsid w:val="00612579"/>
    <w:rsid w:val="00612A4A"/>
    <w:rsid w:val="00615A1C"/>
    <w:rsid w:val="00615F7A"/>
    <w:rsid w:val="00616EDE"/>
    <w:rsid w:val="006171CC"/>
    <w:rsid w:val="00620F6E"/>
    <w:rsid w:val="0062210F"/>
    <w:rsid w:val="00622297"/>
    <w:rsid w:val="00623038"/>
    <w:rsid w:val="00626575"/>
    <w:rsid w:val="00630073"/>
    <w:rsid w:val="006303F1"/>
    <w:rsid w:val="00631E63"/>
    <w:rsid w:val="00631EFA"/>
    <w:rsid w:val="00632309"/>
    <w:rsid w:val="006323E2"/>
    <w:rsid w:val="00633433"/>
    <w:rsid w:val="00633501"/>
    <w:rsid w:val="00633A0C"/>
    <w:rsid w:val="00634D4A"/>
    <w:rsid w:val="00635208"/>
    <w:rsid w:val="00635549"/>
    <w:rsid w:val="00636714"/>
    <w:rsid w:val="006376AD"/>
    <w:rsid w:val="006402CD"/>
    <w:rsid w:val="00641531"/>
    <w:rsid w:val="00642BB0"/>
    <w:rsid w:val="00643647"/>
    <w:rsid w:val="00643FB1"/>
    <w:rsid w:val="00644149"/>
    <w:rsid w:val="00645F22"/>
    <w:rsid w:val="00646A28"/>
    <w:rsid w:val="00646AEB"/>
    <w:rsid w:val="006477A3"/>
    <w:rsid w:val="006505BB"/>
    <w:rsid w:val="00650AE6"/>
    <w:rsid w:val="00653011"/>
    <w:rsid w:val="0065338E"/>
    <w:rsid w:val="006538BA"/>
    <w:rsid w:val="00653D9F"/>
    <w:rsid w:val="006545A7"/>
    <w:rsid w:val="00655801"/>
    <w:rsid w:val="00655D20"/>
    <w:rsid w:val="00656CDD"/>
    <w:rsid w:val="00656DAD"/>
    <w:rsid w:val="006570C7"/>
    <w:rsid w:val="00657ED7"/>
    <w:rsid w:val="00664964"/>
    <w:rsid w:val="00665A2D"/>
    <w:rsid w:val="0067021D"/>
    <w:rsid w:val="00670A52"/>
    <w:rsid w:val="00671063"/>
    <w:rsid w:val="006727D8"/>
    <w:rsid w:val="00672930"/>
    <w:rsid w:val="00673739"/>
    <w:rsid w:val="00676157"/>
    <w:rsid w:val="006763DD"/>
    <w:rsid w:val="0068260E"/>
    <w:rsid w:val="006829C7"/>
    <w:rsid w:val="00682E06"/>
    <w:rsid w:val="00685146"/>
    <w:rsid w:val="006861CF"/>
    <w:rsid w:val="00687AAE"/>
    <w:rsid w:val="00687CAA"/>
    <w:rsid w:val="00687E47"/>
    <w:rsid w:val="00687F44"/>
    <w:rsid w:val="00690123"/>
    <w:rsid w:val="00690192"/>
    <w:rsid w:val="00691FD6"/>
    <w:rsid w:val="00692683"/>
    <w:rsid w:val="00693BB7"/>
    <w:rsid w:val="00693E7F"/>
    <w:rsid w:val="006943E2"/>
    <w:rsid w:val="00694FDC"/>
    <w:rsid w:val="006965EB"/>
    <w:rsid w:val="00696B86"/>
    <w:rsid w:val="006973DC"/>
    <w:rsid w:val="0069782A"/>
    <w:rsid w:val="00697AB8"/>
    <w:rsid w:val="00697E0A"/>
    <w:rsid w:val="006A0021"/>
    <w:rsid w:val="006A0A46"/>
    <w:rsid w:val="006A13BB"/>
    <w:rsid w:val="006A3486"/>
    <w:rsid w:val="006A479E"/>
    <w:rsid w:val="006A4BCC"/>
    <w:rsid w:val="006A54C1"/>
    <w:rsid w:val="006A5ABC"/>
    <w:rsid w:val="006A63B3"/>
    <w:rsid w:val="006A7233"/>
    <w:rsid w:val="006A7A54"/>
    <w:rsid w:val="006B0754"/>
    <w:rsid w:val="006B2352"/>
    <w:rsid w:val="006B4331"/>
    <w:rsid w:val="006B4D3D"/>
    <w:rsid w:val="006B7DB9"/>
    <w:rsid w:val="006B7ED2"/>
    <w:rsid w:val="006C016C"/>
    <w:rsid w:val="006C2910"/>
    <w:rsid w:val="006C2B02"/>
    <w:rsid w:val="006C3817"/>
    <w:rsid w:val="006C51FF"/>
    <w:rsid w:val="006C5ED7"/>
    <w:rsid w:val="006C7D30"/>
    <w:rsid w:val="006D07C4"/>
    <w:rsid w:val="006D1A33"/>
    <w:rsid w:val="006D1F2A"/>
    <w:rsid w:val="006D2D10"/>
    <w:rsid w:val="006D2DD1"/>
    <w:rsid w:val="006D5C94"/>
    <w:rsid w:val="006D6622"/>
    <w:rsid w:val="006D7CA8"/>
    <w:rsid w:val="006E0350"/>
    <w:rsid w:val="006E0F17"/>
    <w:rsid w:val="006E2691"/>
    <w:rsid w:val="006E2C98"/>
    <w:rsid w:val="006E479C"/>
    <w:rsid w:val="006E4AE0"/>
    <w:rsid w:val="006E5A30"/>
    <w:rsid w:val="006E6144"/>
    <w:rsid w:val="006E61E6"/>
    <w:rsid w:val="006E6F90"/>
    <w:rsid w:val="006F0C25"/>
    <w:rsid w:val="006F109B"/>
    <w:rsid w:val="006F227C"/>
    <w:rsid w:val="006F24AE"/>
    <w:rsid w:val="006F3003"/>
    <w:rsid w:val="006F3799"/>
    <w:rsid w:val="006F533D"/>
    <w:rsid w:val="006F56EC"/>
    <w:rsid w:val="006F6D34"/>
    <w:rsid w:val="006F74C3"/>
    <w:rsid w:val="00700C98"/>
    <w:rsid w:val="00701367"/>
    <w:rsid w:val="00701C42"/>
    <w:rsid w:val="00701CAB"/>
    <w:rsid w:val="00701F13"/>
    <w:rsid w:val="0070434A"/>
    <w:rsid w:val="00704807"/>
    <w:rsid w:val="0070507A"/>
    <w:rsid w:val="00706E5E"/>
    <w:rsid w:val="0070714C"/>
    <w:rsid w:val="00710C31"/>
    <w:rsid w:val="00710C8E"/>
    <w:rsid w:val="00713686"/>
    <w:rsid w:val="00713AAE"/>
    <w:rsid w:val="00714C73"/>
    <w:rsid w:val="00714D06"/>
    <w:rsid w:val="00724F07"/>
    <w:rsid w:val="00725019"/>
    <w:rsid w:val="00727A85"/>
    <w:rsid w:val="00730A4A"/>
    <w:rsid w:val="007316BB"/>
    <w:rsid w:val="007322EE"/>
    <w:rsid w:val="0073332B"/>
    <w:rsid w:val="007334A8"/>
    <w:rsid w:val="007338C6"/>
    <w:rsid w:val="00733F24"/>
    <w:rsid w:val="007347DA"/>
    <w:rsid w:val="0073521A"/>
    <w:rsid w:val="00740BFE"/>
    <w:rsid w:val="0074295D"/>
    <w:rsid w:val="0074330C"/>
    <w:rsid w:val="00743E50"/>
    <w:rsid w:val="00745352"/>
    <w:rsid w:val="00746AAF"/>
    <w:rsid w:val="0074765F"/>
    <w:rsid w:val="0075055F"/>
    <w:rsid w:val="00751775"/>
    <w:rsid w:val="00751C93"/>
    <w:rsid w:val="00753CE9"/>
    <w:rsid w:val="00753FE1"/>
    <w:rsid w:val="007545B3"/>
    <w:rsid w:val="00754F9B"/>
    <w:rsid w:val="007557D4"/>
    <w:rsid w:val="00755828"/>
    <w:rsid w:val="00755EAF"/>
    <w:rsid w:val="00756E4C"/>
    <w:rsid w:val="00757236"/>
    <w:rsid w:val="0076016A"/>
    <w:rsid w:val="00760ED8"/>
    <w:rsid w:val="00761836"/>
    <w:rsid w:val="00762D8C"/>
    <w:rsid w:val="0076334D"/>
    <w:rsid w:val="0076453A"/>
    <w:rsid w:val="00764B98"/>
    <w:rsid w:val="00764C04"/>
    <w:rsid w:val="0076512A"/>
    <w:rsid w:val="007651F2"/>
    <w:rsid w:val="00767222"/>
    <w:rsid w:val="007709D2"/>
    <w:rsid w:val="00770AD2"/>
    <w:rsid w:val="007736EE"/>
    <w:rsid w:val="00773BA4"/>
    <w:rsid w:val="00774901"/>
    <w:rsid w:val="00774F81"/>
    <w:rsid w:val="00775BD3"/>
    <w:rsid w:val="00775DE2"/>
    <w:rsid w:val="007762E3"/>
    <w:rsid w:val="00776E65"/>
    <w:rsid w:val="007773E0"/>
    <w:rsid w:val="00780879"/>
    <w:rsid w:val="00782204"/>
    <w:rsid w:val="00784AD5"/>
    <w:rsid w:val="00785860"/>
    <w:rsid w:val="0078599A"/>
    <w:rsid w:val="00785E9C"/>
    <w:rsid w:val="00786621"/>
    <w:rsid w:val="007866A2"/>
    <w:rsid w:val="00786C14"/>
    <w:rsid w:val="0078709C"/>
    <w:rsid w:val="00787201"/>
    <w:rsid w:val="00790B9E"/>
    <w:rsid w:val="00792772"/>
    <w:rsid w:val="00793E65"/>
    <w:rsid w:val="00794278"/>
    <w:rsid w:val="00794967"/>
    <w:rsid w:val="00794FCF"/>
    <w:rsid w:val="007953CD"/>
    <w:rsid w:val="00795AF1"/>
    <w:rsid w:val="007962A9"/>
    <w:rsid w:val="00796AFC"/>
    <w:rsid w:val="007A2AC9"/>
    <w:rsid w:val="007A3FA1"/>
    <w:rsid w:val="007A4350"/>
    <w:rsid w:val="007A6718"/>
    <w:rsid w:val="007A6776"/>
    <w:rsid w:val="007A6956"/>
    <w:rsid w:val="007A6EDB"/>
    <w:rsid w:val="007A7AD4"/>
    <w:rsid w:val="007B0698"/>
    <w:rsid w:val="007B0A6C"/>
    <w:rsid w:val="007B0B44"/>
    <w:rsid w:val="007B0C11"/>
    <w:rsid w:val="007B15CF"/>
    <w:rsid w:val="007B1DD9"/>
    <w:rsid w:val="007B3CCA"/>
    <w:rsid w:val="007B4030"/>
    <w:rsid w:val="007B441C"/>
    <w:rsid w:val="007B5A89"/>
    <w:rsid w:val="007B7E33"/>
    <w:rsid w:val="007C02C1"/>
    <w:rsid w:val="007C0710"/>
    <w:rsid w:val="007C3ED2"/>
    <w:rsid w:val="007C59CA"/>
    <w:rsid w:val="007C5B19"/>
    <w:rsid w:val="007C680E"/>
    <w:rsid w:val="007C74D3"/>
    <w:rsid w:val="007D122F"/>
    <w:rsid w:val="007D16A3"/>
    <w:rsid w:val="007D22E3"/>
    <w:rsid w:val="007D2448"/>
    <w:rsid w:val="007D3FAE"/>
    <w:rsid w:val="007D47E4"/>
    <w:rsid w:val="007D524D"/>
    <w:rsid w:val="007D5739"/>
    <w:rsid w:val="007D5F93"/>
    <w:rsid w:val="007D65A4"/>
    <w:rsid w:val="007D6A4E"/>
    <w:rsid w:val="007D724A"/>
    <w:rsid w:val="007E1929"/>
    <w:rsid w:val="007E23F0"/>
    <w:rsid w:val="007E2804"/>
    <w:rsid w:val="007E35C3"/>
    <w:rsid w:val="007E476C"/>
    <w:rsid w:val="007E5826"/>
    <w:rsid w:val="007E5F73"/>
    <w:rsid w:val="007E6141"/>
    <w:rsid w:val="007F019F"/>
    <w:rsid w:val="007F01E6"/>
    <w:rsid w:val="007F3FBE"/>
    <w:rsid w:val="007F47CF"/>
    <w:rsid w:val="007F4A99"/>
    <w:rsid w:val="007F4D78"/>
    <w:rsid w:val="007F5D1F"/>
    <w:rsid w:val="007F66B3"/>
    <w:rsid w:val="007F6D79"/>
    <w:rsid w:val="007F6F6C"/>
    <w:rsid w:val="007F7E2A"/>
    <w:rsid w:val="00800B7F"/>
    <w:rsid w:val="00801964"/>
    <w:rsid w:val="008024E7"/>
    <w:rsid w:val="0080290A"/>
    <w:rsid w:val="008029A1"/>
    <w:rsid w:val="00803404"/>
    <w:rsid w:val="00803A21"/>
    <w:rsid w:val="00804427"/>
    <w:rsid w:val="00804936"/>
    <w:rsid w:val="00804A8C"/>
    <w:rsid w:val="00804BF9"/>
    <w:rsid w:val="00806320"/>
    <w:rsid w:val="0080655C"/>
    <w:rsid w:val="008069B1"/>
    <w:rsid w:val="008075E3"/>
    <w:rsid w:val="00807E3D"/>
    <w:rsid w:val="00810293"/>
    <w:rsid w:val="00810C29"/>
    <w:rsid w:val="00812AD5"/>
    <w:rsid w:val="008134E2"/>
    <w:rsid w:val="00815AD0"/>
    <w:rsid w:val="008163B4"/>
    <w:rsid w:val="0081763A"/>
    <w:rsid w:val="00820D7B"/>
    <w:rsid w:val="00821417"/>
    <w:rsid w:val="0082148A"/>
    <w:rsid w:val="00821F8B"/>
    <w:rsid w:val="00823524"/>
    <w:rsid w:val="0082358D"/>
    <w:rsid w:val="008276DF"/>
    <w:rsid w:val="0083026D"/>
    <w:rsid w:val="00830E4A"/>
    <w:rsid w:val="0083180D"/>
    <w:rsid w:val="008322FC"/>
    <w:rsid w:val="00833AB6"/>
    <w:rsid w:val="00833CF1"/>
    <w:rsid w:val="008351A3"/>
    <w:rsid w:val="00835422"/>
    <w:rsid w:val="00840001"/>
    <w:rsid w:val="00840312"/>
    <w:rsid w:val="0084085A"/>
    <w:rsid w:val="00841679"/>
    <w:rsid w:val="00841B95"/>
    <w:rsid w:val="00842AF7"/>
    <w:rsid w:val="00843001"/>
    <w:rsid w:val="0084339C"/>
    <w:rsid w:val="00843491"/>
    <w:rsid w:val="008447C9"/>
    <w:rsid w:val="008449DA"/>
    <w:rsid w:val="00845274"/>
    <w:rsid w:val="00845ADB"/>
    <w:rsid w:val="00845DBD"/>
    <w:rsid w:val="00851244"/>
    <w:rsid w:val="00851936"/>
    <w:rsid w:val="00851E7E"/>
    <w:rsid w:val="00852E98"/>
    <w:rsid w:val="008543A9"/>
    <w:rsid w:val="00855C96"/>
    <w:rsid w:val="0085603D"/>
    <w:rsid w:val="00857271"/>
    <w:rsid w:val="008576B3"/>
    <w:rsid w:val="00857C07"/>
    <w:rsid w:val="00862754"/>
    <w:rsid w:val="00862B01"/>
    <w:rsid w:val="00863EF5"/>
    <w:rsid w:val="008649E8"/>
    <w:rsid w:val="008659EA"/>
    <w:rsid w:val="00866C4A"/>
    <w:rsid w:val="008676C9"/>
    <w:rsid w:val="00867EFD"/>
    <w:rsid w:val="00870747"/>
    <w:rsid w:val="00870BF8"/>
    <w:rsid w:val="00871E48"/>
    <w:rsid w:val="0087317C"/>
    <w:rsid w:val="0087516B"/>
    <w:rsid w:val="00875A6D"/>
    <w:rsid w:val="00875E27"/>
    <w:rsid w:val="0087663E"/>
    <w:rsid w:val="00876D1C"/>
    <w:rsid w:val="00876F63"/>
    <w:rsid w:val="0087753B"/>
    <w:rsid w:val="008809D7"/>
    <w:rsid w:val="00880AD0"/>
    <w:rsid w:val="008810E8"/>
    <w:rsid w:val="00881738"/>
    <w:rsid w:val="008817DD"/>
    <w:rsid w:val="00881960"/>
    <w:rsid w:val="0088379B"/>
    <w:rsid w:val="00883D7F"/>
    <w:rsid w:val="00884413"/>
    <w:rsid w:val="008871F4"/>
    <w:rsid w:val="00887FF9"/>
    <w:rsid w:val="00890191"/>
    <w:rsid w:val="00890664"/>
    <w:rsid w:val="00890F9E"/>
    <w:rsid w:val="00894F8F"/>
    <w:rsid w:val="00897D06"/>
    <w:rsid w:val="008A0417"/>
    <w:rsid w:val="008A116D"/>
    <w:rsid w:val="008A15EE"/>
    <w:rsid w:val="008A1BF3"/>
    <w:rsid w:val="008A1D5D"/>
    <w:rsid w:val="008A3421"/>
    <w:rsid w:val="008A562C"/>
    <w:rsid w:val="008A62AE"/>
    <w:rsid w:val="008A7D01"/>
    <w:rsid w:val="008A7FC6"/>
    <w:rsid w:val="008B157E"/>
    <w:rsid w:val="008B159B"/>
    <w:rsid w:val="008B5770"/>
    <w:rsid w:val="008B61D2"/>
    <w:rsid w:val="008C160E"/>
    <w:rsid w:val="008C18D8"/>
    <w:rsid w:val="008C253D"/>
    <w:rsid w:val="008C25AC"/>
    <w:rsid w:val="008C2DE9"/>
    <w:rsid w:val="008C7591"/>
    <w:rsid w:val="008D0BE2"/>
    <w:rsid w:val="008D2EBD"/>
    <w:rsid w:val="008D3276"/>
    <w:rsid w:val="008D3400"/>
    <w:rsid w:val="008D3A45"/>
    <w:rsid w:val="008D3C99"/>
    <w:rsid w:val="008D4630"/>
    <w:rsid w:val="008D4F62"/>
    <w:rsid w:val="008D5180"/>
    <w:rsid w:val="008D56C4"/>
    <w:rsid w:val="008D63CE"/>
    <w:rsid w:val="008D7826"/>
    <w:rsid w:val="008E017A"/>
    <w:rsid w:val="008E023C"/>
    <w:rsid w:val="008E0DBB"/>
    <w:rsid w:val="008E217D"/>
    <w:rsid w:val="008E2709"/>
    <w:rsid w:val="008E3A0A"/>
    <w:rsid w:val="008E3BAC"/>
    <w:rsid w:val="008E522D"/>
    <w:rsid w:val="008E5ECC"/>
    <w:rsid w:val="008E6381"/>
    <w:rsid w:val="008E72C4"/>
    <w:rsid w:val="008E74E0"/>
    <w:rsid w:val="008F03EC"/>
    <w:rsid w:val="008F1778"/>
    <w:rsid w:val="008F493B"/>
    <w:rsid w:val="008F51CA"/>
    <w:rsid w:val="008F5ABF"/>
    <w:rsid w:val="008F79EB"/>
    <w:rsid w:val="00900BA5"/>
    <w:rsid w:val="00900D34"/>
    <w:rsid w:val="0090128D"/>
    <w:rsid w:val="009023DB"/>
    <w:rsid w:val="009043E3"/>
    <w:rsid w:val="00904F70"/>
    <w:rsid w:val="009079F7"/>
    <w:rsid w:val="00907B73"/>
    <w:rsid w:val="0091024B"/>
    <w:rsid w:val="00910658"/>
    <w:rsid w:val="00911642"/>
    <w:rsid w:val="00912F05"/>
    <w:rsid w:val="00913800"/>
    <w:rsid w:val="0091613D"/>
    <w:rsid w:val="00920C12"/>
    <w:rsid w:val="00920CBF"/>
    <w:rsid w:val="00920E3A"/>
    <w:rsid w:val="009210AC"/>
    <w:rsid w:val="009215D0"/>
    <w:rsid w:val="009243CC"/>
    <w:rsid w:val="0092444F"/>
    <w:rsid w:val="00924AC7"/>
    <w:rsid w:val="00924E57"/>
    <w:rsid w:val="0092751A"/>
    <w:rsid w:val="0093036F"/>
    <w:rsid w:val="00933C81"/>
    <w:rsid w:val="009349AF"/>
    <w:rsid w:val="00941C3C"/>
    <w:rsid w:val="00942192"/>
    <w:rsid w:val="00942901"/>
    <w:rsid w:val="00942D51"/>
    <w:rsid w:val="009431A0"/>
    <w:rsid w:val="009432D1"/>
    <w:rsid w:val="009448D1"/>
    <w:rsid w:val="00944F1F"/>
    <w:rsid w:val="009504BA"/>
    <w:rsid w:val="00952698"/>
    <w:rsid w:val="00953C78"/>
    <w:rsid w:val="0095427D"/>
    <w:rsid w:val="00955342"/>
    <w:rsid w:val="009557F5"/>
    <w:rsid w:val="00955E15"/>
    <w:rsid w:val="009576D2"/>
    <w:rsid w:val="00957E55"/>
    <w:rsid w:val="0096072E"/>
    <w:rsid w:val="0096184E"/>
    <w:rsid w:val="00961D9B"/>
    <w:rsid w:val="00963F21"/>
    <w:rsid w:val="00964030"/>
    <w:rsid w:val="00964176"/>
    <w:rsid w:val="00967CE6"/>
    <w:rsid w:val="00970855"/>
    <w:rsid w:val="00970B1D"/>
    <w:rsid w:val="009713B3"/>
    <w:rsid w:val="00971604"/>
    <w:rsid w:val="0097182B"/>
    <w:rsid w:val="0097184B"/>
    <w:rsid w:val="00975203"/>
    <w:rsid w:val="00976FE3"/>
    <w:rsid w:val="00977C2E"/>
    <w:rsid w:val="00980AC3"/>
    <w:rsid w:val="00982C25"/>
    <w:rsid w:val="00984F8D"/>
    <w:rsid w:val="00987722"/>
    <w:rsid w:val="00990CD6"/>
    <w:rsid w:val="009914C5"/>
    <w:rsid w:val="00991BD2"/>
    <w:rsid w:val="00992464"/>
    <w:rsid w:val="00992B05"/>
    <w:rsid w:val="009931B3"/>
    <w:rsid w:val="009935B6"/>
    <w:rsid w:val="00993CE0"/>
    <w:rsid w:val="00997281"/>
    <w:rsid w:val="009972EC"/>
    <w:rsid w:val="009A0E0C"/>
    <w:rsid w:val="009A1E36"/>
    <w:rsid w:val="009A2168"/>
    <w:rsid w:val="009A44E7"/>
    <w:rsid w:val="009A4AAF"/>
    <w:rsid w:val="009A6780"/>
    <w:rsid w:val="009A68EF"/>
    <w:rsid w:val="009A7E44"/>
    <w:rsid w:val="009B0119"/>
    <w:rsid w:val="009B0CDE"/>
    <w:rsid w:val="009B160E"/>
    <w:rsid w:val="009B21DB"/>
    <w:rsid w:val="009B440B"/>
    <w:rsid w:val="009B5080"/>
    <w:rsid w:val="009B513F"/>
    <w:rsid w:val="009B5D37"/>
    <w:rsid w:val="009B64B5"/>
    <w:rsid w:val="009B68A2"/>
    <w:rsid w:val="009B6EC4"/>
    <w:rsid w:val="009B7312"/>
    <w:rsid w:val="009B753F"/>
    <w:rsid w:val="009B75A6"/>
    <w:rsid w:val="009C0301"/>
    <w:rsid w:val="009C3E98"/>
    <w:rsid w:val="009C3FF5"/>
    <w:rsid w:val="009C41B4"/>
    <w:rsid w:val="009C48EE"/>
    <w:rsid w:val="009C4963"/>
    <w:rsid w:val="009C51DC"/>
    <w:rsid w:val="009C64EE"/>
    <w:rsid w:val="009D09CC"/>
    <w:rsid w:val="009D10C5"/>
    <w:rsid w:val="009D3DAC"/>
    <w:rsid w:val="009D4281"/>
    <w:rsid w:val="009D508F"/>
    <w:rsid w:val="009D6C48"/>
    <w:rsid w:val="009D784D"/>
    <w:rsid w:val="009D7C5C"/>
    <w:rsid w:val="009E0F7E"/>
    <w:rsid w:val="009E1234"/>
    <w:rsid w:val="009E369C"/>
    <w:rsid w:val="009E5F8D"/>
    <w:rsid w:val="009E676D"/>
    <w:rsid w:val="009E74E1"/>
    <w:rsid w:val="009F195D"/>
    <w:rsid w:val="009F25B3"/>
    <w:rsid w:val="009F2FD6"/>
    <w:rsid w:val="009F54CC"/>
    <w:rsid w:val="00A000F0"/>
    <w:rsid w:val="00A00D10"/>
    <w:rsid w:val="00A015A2"/>
    <w:rsid w:val="00A02B3E"/>
    <w:rsid w:val="00A065BA"/>
    <w:rsid w:val="00A06645"/>
    <w:rsid w:val="00A077D5"/>
    <w:rsid w:val="00A07B8C"/>
    <w:rsid w:val="00A12E66"/>
    <w:rsid w:val="00A14D04"/>
    <w:rsid w:val="00A14FF0"/>
    <w:rsid w:val="00A15144"/>
    <w:rsid w:val="00A158A2"/>
    <w:rsid w:val="00A15F23"/>
    <w:rsid w:val="00A17744"/>
    <w:rsid w:val="00A205BC"/>
    <w:rsid w:val="00A2208B"/>
    <w:rsid w:val="00A230A6"/>
    <w:rsid w:val="00A23F5E"/>
    <w:rsid w:val="00A2504A"/>
    <w:rsid w:val="00A27501"/>
    <w:rsid w:val="00A30498"/>
    <w:rsid w:val="00A30B21"/>
    <w:rsid w:val="00A30BEF"/>
    <w:rsid w:val="00A310F0"/>
    <w:rsid w:val="00A31439"/>
    <w:rsid w:val="00A32F34"/>
    <w:rsid w:val="00A33995"/>
    <w:rsid w:val="00A366A5"/>
    <w:rsid w:val="00A36972"/>
    <w:rsid w:val="00A3698E"/>
    <w:rsid w:val="00A37B64"/>
    <w:rsid w:val="00A401D2"/>
    <w:rsid w:val="00A4043B"/>
    <w:rsid w:val="00A404E8"/>
    <w:rsid w:val="00A4089F"/>
    <w:rsid w:val="00A40B2C"/>
    <w:rsid w:val="00A40CF2"/>
    <w:rsid w:val="00A4170B"/>
    <w:rsid w:val="00A4187F"/>
    <w:rsid w:val="00A418D1"/>
    <w:rsid w:val="00A423D8"/>
    <w:rsid w:val="00A42A12"/>
    <w:rsid w:val="00A453BE"/>
    <w:rsid w:val="00A4640D"/>
    <w:rsid w:val="00A47ACF"/>
    <w:rsid w:val="00A50243"/>
    <w:rsid w:val="00A511C0"/>
    <w:rsid w:val="00A52399"/>
    <w:rsid w:val="00A527EA"/>
    <w:rsid w:val="00A52D72"/>
    <w:rsid w:val="00A56433"/>
    <w:rsid w:val="00A56BB1"/>
    <w:rsid w:val="00A57A37"/>
    <w:rsid w:val="00A623FB"/>
    <w:rsid w:val="00A62EDB"/>
    <w:rsid w:val="00A648E0"/>
    <w:rsid w:val="00A64F6F"/>
    <w:rsid w:val="00A65486"/>
    <w:rsid w:val="00A66311"/>
    <w:rsid w:val="00A667D6"/>
    <w:rsid w:val="00A67391"/>
    <w:rsid w:val="00A6796A"/>
    <w:rsid w:val="00A67B9F"/>
    <w:rsid w:val="00A7087A"/>
    <w:rsid w:val="00A72547"/>
    <w:rsid w:val="00A72D0A"/>
    <w:rsid w:val="00A73B16"/>
    <w:rsid w:val="00A73FCE"/>
    <w:rsid w:val="00A76701"/>
    <w:rsid w:val="00A769F1"/>
    <w:rsid w:val="00A80085"/>
    <w:rsid w:val="00A80105"/>
    <w:rsid w:val="00A82412"/>
    <w:rsid w:val="00A831CA"/>
    <w:rsid w:val="00A84BD0"/>
    <w:rsid w:val="00A84EEE"/>
    <w:rsid w:val="00A87056"/>
    <w:rsid w:val="00A8721D"/>
    <w:rsid w:val="00A87678"/>
    <w:rsid w:val="00A87B5D"/>
    <w:rsid w:val="00A906FD"/>
    <w:rsid w:val="00A9111E"/>
    <w:rsid w:val="00A9164B"/>
    <w:rsid w:val="00A925BF"/>
    <w:rsid w:val="00A92CD8"/>
    <w:rsid w:val="00A9362B"/>
    <w:rsid w:val="00A94F13"/>
    <w:rsid w:val="00A956E5"/>
    <w:rsid w:val="00A96098"/>
    <w:rsid w:val="00A97DD6"/>
    <w:rsid w:val="00AA18A2"/>
    <w:rsid w:val="00AA2921"/>
    <w:rsid w:val="00AA3ED5"/>
    <w:rsid w:val="00AA3FEA"/>
    <w:rsid w:val="00AA4297"/>
    <w:rsid w:val="00AA4DAB"/>
    <w:rsid w:val="00AA506B"/>
    <w:rsid w:val="00AA5FB7"/>
    <w:rsid w:val="00AA6E9F"/>
    <w:rsid w:val="00AB0512"/>
    <w:rsid w:val="00AB3344"/>
    <w:rsid w:val="00AB3C2D"/>
    <w:rsid w:val="00AB479F"/>
    <w:rsid w:val="00AB641E"/>
    <w:rsid w:val="00AB744A"/>
    <w:rsid w:val="00AB7871"/>
    <w:rsid w:val="00AC21B7"/>
    <w:rsid w:val="00AC239A"/>
    <w:rsid w:val="00AC289E"/>
    <w:rsid w:val="00AC2CB5"/>
    <w:rsid w:val="00AC41D8"/>
    <w:rsid w:val="00AC4927"/>
    <w:rsid w:val="00AC5448"/>
    <w:rsid w:val="00AC60A6"/>
    <w:rsid w:val="00AC6849"/>
    <w:rsid w:val="00AC6A54"/>
    <w:rsid w:val="00AC733F"/>
    <w:rsid w:val="00AD05BE"/>
    <w:rsid w:val="00AD0917"/>
    <w:rsid w:val="00AD1DE8"/>
    <w:rsid w:val="00AD1EE4"/>
    <w:rsid w:val="00AD2F70"/>
    <w:rsid w:val="00AD3F2D"/>
    <w:rsid w:val="00AD4689"/>
    <w:rsid w:val="00AD4B81"/>
    <w:rsid w:val="00AD75A4"/>
    <w:rsid w:val="00AD7E86"/>
    <w:rsid w:val="00AE0371"/>
    <w:rsid w:val="00AE0BCD"/>
    <w:rsid w:val="00AE2B51"/>
    <w:rsid w:val="00AE5FE7"/>
    <w:rsid w:val="00AE60F7"/>
    <w:rsid w:val="00AE69CD"/>
    <w:rsid w:val="00AF1167"/>
    <w:rsid w:val="00AF1F97"/>
    <w:rsid w:val="00AF201A"/>
    <w:rsid w:val="00AF33F2"/>
    <w:rsid w:val="00AF3ECB"/>
    <w:rsid w:val="00AF4FB4"/>
    <w:rsid w:val="00AF6490"/>
    <w:rsid w:val="00AF6AD8"/>
    <w:rsid w:val="00B00B69"/>
    <w:rsid w:val="00B01AB6"/>
    <w:rsid w:val="00B01DB3"/>
    <w:rsid w:val="00B023FF"/>
    <w:rsid w:val="00B05CE4"/>
    <w:rsid w:val="00B06358"/>
    <w:rsid w:val="00B06F6A"/>
    <w:rsid w:val="00B07669"/>
    <w:rsid w:val="00B10E4D"/>
    <w:rsid w:val="00B110D2"/>
    <w:rsid w:val="00B11456"/>
    <w:rsid w:val="00B115A2"/>
    <w:rsid w:val="00B12045"/>
    <w:rsid w:val="00B1364E"/>
    <w:rsid w:val="00B1462B"/>
    <w:rsid w:val="00B15DAF"/>
    <w:rsid w:val="00B164A6"/>
    <w:rsid w:val="00B2175B"/>
    <w:rsid w:val="00B218A2"/>
    <w:rsid w:val="00B22708"/>
    <w:rsid w:val="00B23B51"/>
    <w:rsid w:val="00B24845"/>
    <w:rsid w:val="00B24EA5"/>
    <w:rsid w:val="00B2672F"/>
    <w:rsid w:val="00B27957"/>
    <w:rsid w:val="00B27A29"/>
    <w:rsid w:val="00B30DCB"/>
    <w:rsid w:val="00B327B7"/>
    <w:rsid w:val="00B32C75"/>
    <w:rsid w:val="00B32E77"/>
    <w:rsid w:val="00B330F2"/>
    <w:rsid w:val="00B34566"/>
    <w:rsid w:val="00B349D6"/>
    <w:rsid w:val="00B34FFF"/>
    <w:rsid w:val="00B35EF4"/>
    <w:rsid w:val="00B37D78"/>
    <w:rsid w:val="00B4053B"/>
    <w:rsid w:val="00B4071F"/>
    <w:rsid w:val="00B427F1"/>
    <w:rsid w:val="00B42BC9"/>
    <w:rsid w:val="00B42E6B"/>
    <w:rsid w:val="00B46DAA"/>
    <w:rsid w:val="00B47C3B"/>
    <w:rsid w:val="00B5243B"/>
    <w:rsid w:val="00B556E1"/>
    <w:rsid w:val="00B56344"/>
    <w:rsid w:val="00B56AD1"/>
    <w:rsid w:val="00B5761E"/>
    <w:rsid w:val="00B57852"/>
    <w:rsid w:val="00B60A9B"/>
    <w:rsid w:val="00B63435"/>
    <w:rsid w:val="00B638CF"/>
    <w:rsid w:val="00B63A4C"/>
    <w:rsid w:val="00B63DBC"/>
    <w:rsid w:val="00B63E89"/>
    <w:rsid w:val="00B66AC8"/>
    <w:rsid w:val="00B66C48"/>
    <w:rsid w:val="00B67C9D"/>
    <w:rsid w:val="00B67E23"/>
    <w:rsid w:val="00B67FB6"/>
    <w:rsid w:val="00B71972"/>
    <w:rsid w:val="00B724DF"/>
    <w:rsid w:val="00B72BD5"/>
    <w:rsid w:val="00B72CD1"/>
    <w:rsid w:val="00B7424F"/>
    <w:rsid w:val="00B7432C"/>
    <w:rsid w:val="00B74A73"/>
    <w:rsid w:val="00B75925"/>
    <w:rsid w:val="00B76692"/>
    <w:rsid w:val="00B7717C"/>
    <w:rsid w:val="00B8004B"/>
    <w:rsid w:val="00B8438C"/>
    <w:rsid w:val="00B86C1E"/>
    <w:rsid w:val="00B87F12"/>
    <w:rsid w:val="00B90B95"/>
    <w:rsid w:val="00B91B7B"/>
    <w:rsid w:val="00B9282D"/>
    <w:rsid w:val="00B93F95"/>
    <w:rsid w:val="00B95DDF"/>
    <w:rsid w:val="00B96AFD"/>
    <w:rsid w:val="00B9713D"/>
    <w:rsid w:val="00B97BA6"/>
    <w:rsid w:val="00BA0C67"/>
    <w:rsid w:val="00BA14F9"/>
    <w:rsid w:val="00BA19AA"/>
    <w:rsid w:val="00BA1A7B"/>
    <w:rsid w:val="00BA2215"/>
    <w:rsid w:val="00BA2572"/>
    <w:rsid w:val="00BA25D5"/>
    <w:rsid w:val="00BA755E"/>
    <w:rsid w:val="00BB09D9"/>
    <w:rsid w:val="00BB11F8"/>
    <w:rsid w:val="00BB17FD"/>
    <w:rsid w:val="00BB23CF"/>
    <w:rsid w:val="00BB3392"/>
    <w:rsid w:val="00BB6E9C"/>
    <w:rsid w:val="00BB76AC"/>
    <w:rsid w:val="00BC03B0"/>
    <w:rsid w:val="00BC0F53"/>
    <w:rsid w:val="00BC1129"/>
    <w:rsid w:val="00BC4AF3"/>
    <w:rsid w:val="00BC4DA0"/>
    <w:rsid w:val="00BC63BA"/>
    <w:rsid w:val="00BC6644"/>
    <w:rsid w:val="00BC6796"/>
    <w:rsid w:val="00BD1562"/>
    <w:rsid w:val="00BD1EAB"/>
    <w:rsid w:val="00BD24B1"/>
    <w:rsid w:val="00BD2DE9"/>
    <w:rsid w:val="00BD3205"/>
    <w:rsid w:val="00BD3384"/>
    <w:rsid w:val="00BD412F"/>
    <w:rsid w:val="00BD615C"/>
    <w:rsid w:val="00BD6CFD"/>
    <w:rsid w:val="00BD7ED7"/>
    <w:rsid w:val="00BE020E"/>
    <w:rsid w:val="00BE0732"/>
    <w:rsid w:val="00BE2572"/>
    <w:rsid w:val="00BE25DC"/>
    <w:rsid w:val="00BE2742"/>
    <w:rsid w:val="00BE2F75"/>
    <w:rsid w:val="00BE3497"/>
    <w:rsid w:val="00BE57BA"/>
    <w:rsid w:val="00BE7DF4"/>
    <w:rsid w:val="00BF25E0"/>
    <w:rsid w:val="00BF3F29"/>
    <w:rsid w:val="00BF579F"/>
    <w:rsid w:val="00BF5FE4"/>
    <w:rsid w:val="00BF658A"/>
    <w:rsid w:val="00BF74DE"/>
    <w:rsid w:val="00C0339B"/>
    <w:rsid w:val="00C04C54"/>
    <w:rsid w:val="00C061B9"/>
    <w:rsid w:val="00C07739"/>
    <w:rsid w:val="00C11029"/>
    <w:rsid w:val="00C11B93"/>
    <w:rsid w:val="00C123C6"/>
    <w:rsid w:val="00C13588"/>
    <w:rsid w:val="00C1519C"/>
    <w:rsid w:val="00C152C2"/>
    <w:rsid w:val="00C16CAF"/>
    <w:rsid w:val="00C1720F"/>
    <w:rsid w:val="00C17C7F"/>
    <w:rsid w:val="00C17DC0"/>
    <w:rsid w:val="00C203E7"/>
    <w:rsid w:val="00C207C4"/>
    <w:rsid w:val="00C2110F"/>
    <w:rsid w:val="00C23363"/>
    <w:rsid w:val="00C2478F"/>
    <w:rsid w:val="00C26041"/>
    <w:rsid w:val="00C26102"/>
    <w:rsid w:val="00C268F8"/>
    <w:rsid w:val="00C26C22"/>
    <w:rsid w:val="00C273E7"/>
    <w:rsid w:val="00C27ED7"/>
    <w:rsid w:val="00C3045E"/>
    <w:rsid w:val="00C30949"/>
    <w:rsid w:val="00C31617"/>
    <w:rsid w:val="00C31C24"/>
    <w:rsid w:val="00C3306B"/>
    <w:rsid w:val="00C33F04"/>
    <w:rsid w:val="00C35519"/>
    <w:rsid w:val="00C4040D"/>
    <w:rsid w:val="00C40A2D"/>
    <w:rsid w:val="00C42DDB"/>
    <w:rsid w:val="00C437AF"/>
    <w:rsid w:val="00C43D88"/>
    <w:rsid w:val="00C44B6B"/>
    <w:rsid w:val="00C45167"/>
    <w:rsid w:val="00C459F1"/>
    <w:rsid w:val="00C46238"/>
    <w:rsid w:val="00C46404"/>
    <w:rsid w:val="00C478B8"/>
    <w:rsid w:val="00C47BC4"/>
    <w:rsid w:val="00C50F1F"/>
    <w:rsid w:val="00C52200"/>
    <w:rsid w:val="00C522BE"/>
    <w:rsid w:val="00C52D62"/>
    <w:rsid w:val="00C53134"/>
    <w:rsid w:val="00C53F2E"/>
    <w:rsid w:val="00C54E0E"/>
    <w:rsid w:val="00C555C7"/>
    <w:rsid w:val="00C56C0E"/>
    <w:rsid w:val="00C57392"/>
    <w:rsid w:val="00C60E30"/>
    <w:rsid w:val="00C61B2B"/>
    <w:rsid w:val="00C6321A"/>
    <w:rsid w:val="00C63754"/>
    <w:rsid w:val="00C63853"/>
    <w:rsid w:val="00C63CC5"/>
    <w:rsid w:val="00C64642"/>
    <w:rsid w:val="00C663DF"/>
    <w:rsid w:val="00C705BD"/>
    <w:rsid w:val="00C71A57"/>
    <w:rsid w:val="00C730B4"/>
    <w:rsid w:val="00C743DE"/>
    <w:rsid w:val="00C74EF5"/>
    <w:rsid w:val="00C758D0"/>
    <w:rsid w:val="00C76DED"/>
    <w:rsid w:val="00C76EC1"/>
    <w:rsid w:val="00C77037"/>
    <w:rsid w:val="00C803A8"/>
    <w:rsid w:val="00C83BD5"/>
    <w:rsid w:val="00C847F8"/>
    <w:rsid w:val="00C84E71"/>
    <w:rsid w:val="00C855DF"/>
    <w:rsid w:val="00C85832"/>
    <w:rsid w:val="00C86030"/>
    <w:rsid w:val="00C860C6"/>
    <w:rsid w:val="00C86C56"/>
    <w:rsid w:val="00C903EA"/>
    <w:rsid w:val="00C907E2"/>
    <w:rsid w:val="00C9087D"/>
    <w:rsid w:val="00C91013"/>
    <w:rsid w:val="00C943E5"/>
    <w:rsid w:val="00C959D7"/>
    <w:rsid w:val="00C95D17"/>
    <w:rsid w:val="00C96E4D"/>
    <w:rsid w:val="00C9732E"/>
    <w:rsid w:val="00C97C99"/>
    <w:rsid w:val="00CA0E96"/>
    <w:rsid w:val="00CA16BC"/>
    <w:rsid w:val="00CA195F"/>
    <w:rsid w:val="00CA2385"/>
    <w:rsid w:val="00CA33A4"/>
    <w:rsid w:val="00CA34BC"/>
    <w:rsid w:val="00CA38BB"/>
    <w:rsid w:val="00CA4357"/>
    <w:rsid w:val="00CA4498"/>
    <w:rsid w:val="00CA4C24"/>
    <w:rsid w:val="00CA5A98"/>
    <w:rsid w:val="00CA6440"/>
    <w:rsid w:val="00CA6DA6"/>
    <w:rsid w:val="00CA7557"/>
    <w:rsid w:val="00CB0FAF"/>
    <w:rsid w:val="00CB18F5"/>
    <w:rsid w:val="00CB249F"/>
    <w:rsid w:val="00CB3984"/>
    <w:rsid w:val="00CB3CD3"/>
    <w:rsid w:val="00CB4094"/>
    <w:rsid w:val="00CB4D27"/>
    <w:rsid w:val="00CB58F6"/>
    <w:rsid w:val="00CB7363"/>
    <w:rsid w:val="00CC06DC"/>
    <w:rsid w:val="00CC0D61"/>
    <w:rsid w:val="00CC29E1"/>
    <w:rsid w:val="00CC2FCD"/>
    <w:rsid w:val="00CC3E99"/>
    <w:rsid w:val="00CC4CF6"/>
    <w:rsid w:val="00CC5B36"/>
    <w:rsid w:val="00CC6100"/>
    <w:rsid w:val="00CC62E9"/>
    <w:rsid w:val="00CC673A"/>
    <w:rsid w:val="00CC6B19"/>
    <w:rsid w:val="00CD1242"/>
    <w:rsid w:val="00CD1589"/>
    <w:rsid w:val="00CD1BA1"/>
    <w:rsid w:val="00CD1F5E"/>
    <w:rsid w:val="00CD2A36"/>
    <w:rsid w:val="00CD2F59"/>
    <w:rsid w:val="00CD30DC"/>
    <w:rsid w:val="00CD46F8"/>
    <w:rsid w:val="00CD613F"/>
    <w:rsid w:val="00CD6430"/>
    <w:rsid w:val="00CD6A5E"/>
    <w:rsid w:val="00CD6CC1"/>
    <w:rsid w:val="00CE163A"/>
    <w:rsid w:val="00CE1BB9"/>
    <w:rsid w:val="00CE1C7C"/>
    <w:rsid w:val="00CE29EB"/>
    <w:rsid w:val="00CE38DE"/>
    <w:rsid w:val="00CE48CB"/>
    <w:rsid w:val="00CE5C52"/>
    <w:rsid w:val="00CE6B2E"/>
    <w:rsid w:val="00CE6E02"/>
    <w:rsid w:val="00CE7A18"/>
    <w:rsid w:val="00CF06F8"/>
    <w:rsid w:val="00CF1160"/>
    <w:rsid w:val="00CF1CA1"/>
    <w:rsid w:val="00CF2CF3"/>
    <w:rsid w:val="00CF415E"/>
    <w:rsid w:val="00CF4BC4"/>
    <w:rsid w:val="00CF5180"/>
    <w:rsid w:val="00CF53D6"/>
    <w:rsid w:val="00CF7F0D"/>
    <w:rsid w:val="00D012BA"/>
    <w:rsid w:val="00D02F50"/>
    <w:rsid w:val="00D03933"/>
    <w:rsid w:val="00D04361"/>
    <w:rsid w:val="00D056B1"/>
    <w:rsid w:val="00D05736"/>
    <w:rsid w:val="00D05BC0"/>
    <w:rsid w:val="00D06FD1"/>
    <w:rsid w:val="00D07428"/>
    <w:rsid w:val="00D0781D"/>
    <w:rsid w:val="00D07B52"/>
    <w:rsid w:val="00D10963"/>
    <w:rsid w:val="00D10EF4"/>
    <w:rsid w:val="00D11136"/>
    <w:rsid w:val="00D117A5"/>
    <w:rsid w:val="00D13FDF"/>
    <w:rsid w:val="00D15337"/>
    <w:rsid w:val="00D16D8C"/>
    <w:rsid w:val="00D17A98"/>
    <w:rsid w:val="00D17B8A"/>
    <w:rsid w:val="00D200A6"/>
    <w:rsid w:val="00D200E3"/>
    <w:rsid w:val="00D210F7"/>
    <w:rsid w:val="00D21296"/>
    <w:rsid w:val="00D22ECC"/>
    <w:rsid w:val="00D248F3"/>
    <w:rsid w:val="00D2496F"/>
    <w:rsid w:val="00D24B3A"/>
    <w:rsid w:val="00D24D97"/>
    <w:rsid w:val="00D24F0B"/>
    <w:rsid w:val="00D25640"/>
    <w:rsid w:val="00D25AF2"/>
    <w:rsid w:val="00D26784"/>
    <w:rsid w:val="00D30E09"/>
    <w:rsid w:val="00D31A94"/>
    <w:rsid w:val="00D33484"/>
    <w:rsid w:val="00D34BB2"/>
    <w:rsid w:val="00D34BED"/>
    <w:rsid w:val="00D35143"/>
    <w:rsid w:val="00D353CF"/>
    <w:rsid w:val="00D35AE8"/>
    <w:rsid w:val="00D35AF9"/>
    <w:rsid w:val="00D365D7"/>
    <w:rsid w:val="00D366B1"/>
    <w:rsid w:val="00D36957"/>
    <w:rsid w:val="00D37E4D"/>
    <w:rsid w:val="00D408E0"/>
    <w:rsid w:val="00D4133E"/>
    <w:rsid w:val="00D4180B"/>
    <w:rsid w:val="00D419EE"/>
    <w:rsid w:val="00D43342"/>
    <w:rsid w:val="00D441AA"/>
    <w:rsid w:val="00D44610"/>
    <w:rsid w:val="00D45916"/>
    <w:rsid w:val="00D45BC9"/>
    <w:rsid w:val="00D45C43"/>
    <w:rsid w:val="00D463A8"/>
    <w:rsid w:val="00D46ABF"/>
    <w:rsid w:val="00D4744B"/>
    <w:rsid w:val="00D475E5"/>
    <w:rsid w:val="00D47972"/>
    <w:rsid w:val="00D47E15"/>
    <w:rsid w:val="00D50D11"/>
    <w:rsid w:val="00D50E2E"/>
    <w:rsid w:val="00D511E0"/>
    <w:rsid w:val="00D520C5"/>
    <w:rsid w:val="00D56C90"/>
    <w:rsid w:val="00D57609"/>
    <w:rsid w:val="00D60733"/>
    <w:rsid w:val="00D61F9E"/>
    <w:rsid w:val="00D62035"/>
    <w:rsid w:val="00D62D93"/>
    <w:rsid w:val="00D63145"/>
    <w:rsid w:val="00D63350"/>
    <w:rsid w:val="00D63830"/>
    <w:rsid w:val="00D63C14"/>
    <w:rsid w:val="00D643B8"/>
    <w:rsid w:val="00D64824"/>
    <w:rsid w:val="00D64923"/>
    <w:rsid w:val="00D656B1"/>
    <w:rsid w:val="00D657D5"/>
    <w:rsid w:val="00D659B8"/>
    <w:rsid w:val="00D65A35"/>
    <w:rsid w:val="00D66E3A"/>
    <w:rsid w:val="00D71C29"/>
    <w:rsid w:val="00D71D9F"/>
    <w:rsid w:val="00D7262F"/>
    <w:rsid w:val="00D72789"/>
    <w:rsid w:val="00D731A4"/>
    <w:rsid w:val="00D741A7"/>
    <w:rsid w:val="00D746DD"/>
    <w:rsid w:val="00D76EEC"/>
    <w:rsid w:val="00D774C9"/>
    <w:rsid w:val="00D77AD6"/>
    <w:rsid w:val="00D82E63"/>
    <w:rsid w:val="00D83176"/>
    <w:rsid w:val="00D83CD3"/>
    <w:rsid w:val="00D841F7"/>
    <w:rsid w:val="00D85C17"/>
    <w:rsid w:val="00D8715A"/>
    <w:rsid w:val="00D87A83"/>
    <w:rsid w:val="00D906DE"/>
    <w:rsid w:val="00D916FB"/>
    <w:rsid w:val="00D91A6D"/>
    <w:rsid w:val="00D91A7E"/>
    <w:rsid w:val="00D91F31"/>
    <w:rsid w:val="00D92300"/>
    <w:rsid w:val="00D9496A"/>
    <w:rsid w:val="00D97DA8"/>
    <w:rsid w:val="00DA0BA9"/>
    <w:rsid w:val="00DA1396"/>
    <w:rsid w:val="00DA250F"/>
    <w:rsid w:val="00DA2543"/>
    <w:rsid w:val="00DA39F1"/>
    <w:rsid w:val="00DA4B3F"/>
    <w:rsid w:val="00DA5598"/>
    <w:rsid w:val="00DA78AC"/>
    <w:rsid w:val="00DB07A1"/>
    <w:rsid w:val="00DB08A6"/>
    <w:rsid w:val="00DB2180"/>
    <w:rsid w:val="00DB2EB4"/>
    <w:rsid w:val="00DB5557"/>
    <w:rsid w:val="00DB5676"/>
    <w:rsid w:val="00DB6551"/>
    <w:rsid w:val="00DB6778"/>
    <w:rsid w:val="00DB7655"/>
    <w:rsid w:val="00DC0309"/>
    <w:rsid w:val="00DC20C3"/>
    <w:rsid w:val="00DC253D"/>
    <w:rsid w:val="00DC2928"/>
    <w:rsid w:val="00DC3638"/>
    <w:rsid w:val="00DC5748"/>
    <w:rsid w:val="00DC7907"/>
    <w:rsid w:val="00DD010F"/>
    <w:rsid w:val="00DD07ED"/>
    <w:rsid w:val="00DD0A44"/>
    <w:rsid w:val="00DD0D73"/>
    <w:rsid w:val="00DD2461"/>
    <w:rsid w:val="00DD53D1"/>
    <w:rsid w:val="00DD5562"/>
    <w:rsid w:val="00DD6244"/>
    <w:rsid w:val="00DD6DFB"/>
    <w:rsid w:val="00DE1D34"/>
    <w:rsid w:val="00DE3495"/>
    <w:rsid w:val="00DE35ED"/>
    <w:rsid w:val="00DE3A61"/>
    <w:rsid w:val="00DE557E"/>
    <w:rsid w:val="00DE5993"/>
    <w:rsid w:val="00DE5AC1"/>
    <w:rsid w:val="00DE6F21"/>
    <w:rsid w:val="00DE714F"/>
    <w:rsid w:val="00DE7802"/>
    <w:rsid w:val="00DF0E59"/>
    <w:rsid w:val="00DF2594"/>
    <w:rsid w:val="00DF27A3"/>
    <w:rsid w:val="00DF4BD9"/>
    <w:rsid w:val="00DF6293"/>
    <w:rsid w:val="00DF730A"/>
    <w:rsid w:val="00DF76C8"/>
    <w:rsid w:val="00E0029E"/>
    <w:rsid w:val="00E00799"/>
    <w:rsid w:val="00E02208"/>
    <w:rsid w:val="00E03E85"/>
    <w:rsid w:val="00E04F66"/>
    <w:rsid w:val="00E05AEA"/>
    <w:rsid w:val="00E06107"/>
    <w:rsid w:val="00E07FE8"/>
    <w:rsid w:val="00E11CCC"/>
    <w:rsid w:val="00E12590"/>
    <w:rsid w:val="00E13D68"/>
    <w:rsid w:val="00E1413B"/>
    <w:rsid w:val="00E15D71"/>
    <w:rsid w:val="00E20E17"/>
    <w:rsid w:val="00E21428"/>
    <w:rsid w:val="00E22A40"/>
    <w:rsid w:val="00E23161"/>
    <w:rsid w:val="00E24375"/>
    <w:rsid w:val="00E24D18"/>
    <w:rsid w:val="00E25921"/>
    <w:rsid w:val="00E25CD8"/>
    <w:rsid w:val="00E25D59"/>
    <w:rsid w:val="00E26577"/>
    <w:rsid w:val="00E26817"/>
    <w:rsid w:val="00E2792D"/>
    <w:rsid w:val="00E3035C"/>
    <w:rsid w:val="00E305EC"/>
    <w:rsid w:val="00E30C43"/>
    <w:rsid w:val="00E30DDD"/>
    <w:rsid w:val="00E3137C"/>
    <w:rsid w:val="00E316AB"/>
    <w:rsid w:val="00E32A97"/>
    <w:rsid w:val="00E32FB5"/>
    <w:rsid w:val="00E339C7"/>
    <w:rsid w:val="00E3463B"/>
    <w:rsid w:val="00E35717"/>
    <w:rsid w:val="00E36250"/>
    <w:rsid w:val="00E36A63"/>
    <w:rsid w:val="00E37DE0"/>
    <w:rsid w:val="00E37F36"/>
    <w:rsid w:val="00E40B63"/>
    <w:rsid w:val="00E41841"/>
    <w:rsid w:val="00E41AF2"/>
    <w:rsid w:val="00E430F1"/>
    <w:rsid w:val="00E438F2"/>
    <w:rsid w:val="00E43C94"/>
    <w:rsid w:val="00E44F17"/>
    <w:rsid w:val="00E456F3"/>
    <w:rsid w:val="00E463BE"/>
    <w:rsid w:val="00E46B64"/>
    <w:rsid w:val="00E47824"/>
    <w:rsid w:val="00E479D5"/>
    <w:rsid w:val="00E5354E"/>
    <w:rsid w:val="00E53D6A"/>
    <w:rsid w:val="00E53F37"/>
    <w:rsid w:val="00E55C0B"/>
    <w:rsid w:val="00E55D40"/>
    <w:rsid w:val="00E55DF4"/>
    <w:rsid w:val="00E55E2A"/>
    <w:rsid w:val="00E5629E"/>
    <w:rsid w:val="00E56909"/>
    <w:rsid w:val="00E57DE5"/>
    <w:rsid w:val="00E617A5"/>
    <w:rsid w:val="00E61E4F"/>
    <w:rsid w:val="00E621B2"/>
    <w:rsid w:val="00E63E96"/>
    <w:rsid w:val="00E65924"/>
    <w:rsid w:val="00E65AD1"/>
    <w:rsid w:val="00E66119"/>
    <w:rsid w:val="00E6732D"/>
    <w:rsid w:val="00E7177E"/>
    <w:rsid w:val="00E7256A"/>
    <w:rsid w:val="00E73A7F"/>
    <w:rsid w:val="00E73BA7"/>
    <w:rsid w:val="00E74298"/>
    <w:rsid w:val="00E77C83"/>
    <w:rsid w:val="00E77EC3"/>
    <w:rsid w:val="00E81FF8"/>
    <w:rsid w:val="00E8297D"/>
    <w:rsid w:val="00E8495E"/>
    <w:rsid w:val="00E84F15"/>
    <w:rsid w:val="00E85750"/>
    <w:rsid w:val="00E85991"/>
    <w:rsid w:val="00E85B5F"/>
    <w:rsid w:val="00E86409"/>
    <w:rsid w:val="00E86BFD"/>
    <w:rsid w:val="00E86C72"/>
    <w:rsid w:val="00E874E5"/>
    <w:rsid w:val="00E907F7"/>
    <w:rsid w:val="00E9176A"/>
    <w:rsid w:val="00E94CAB"/>
    <w:rsid w:val="00E95106"/>
    <w:rsid w:val="00E95398"/>
    <w:rsid w:val="00E959E6"/>
    <w:rsid w:val="00E96D8E"/>
    <w:rsid w:val="00E96FE7"/>
    <w:rsid w:val="00E97025"/>
    <w:rsid w:val="00E97754"/>
    <w:rsid w:val="00EA053E"/>
    <w:rsid w:val="00EA151D"/>
    <w:rsid w:val="00EA19CF"/>
    <w:rsid w:val="00EA25AF"/>
    <w:rsid w:val="00EA316B"/>
    <w:rsid w:val="00EA551B"/>
    <w:rsid w:val="00EA5C3E"/>
    <w:rsid w:val="00EB10D0"/>
    <w:rsid w:val="00EB14CA"/>
    <w:rsid w:val="00EB19D2"/>
    <w:rsid w:val="00EB2C39"/>
    <w:rsid w:val="00EB2F51"/>
    <w:rsid w:val="00EB3B13"/>
    <w:rsid w:val="00EB43D9"/>
    <w:rsid w:val="00EB52C3"/>
    <w:rsid w:val="00EB6AD7"/>
    <w:rsid w:val="00EB73C5"/>
    <w:rsid w:val="00EB74D1"/>
    <w:rsid w:val="00EB7AA3"/>
    <w:rsid w:val="00EB7F90"/>
    <w:rsid w:val="00EC3C7C"/>
    <w:rsid w:val="00EC67F9"/>
    <w:rsid w:val="00EC6C0E"/>
    <w:rsid w:val="00EC708F"/>
    <w:rsid w:val="00EC7CBD"/>
    <w:rsid w:val="00ED03B0"/>
    <w:rsid w:val="00ED04B6"/>
    <w:rsid w:val="00ED0658"/>
    <w:rsid w:val="00ED0A08"/>
    <w:rsid w:val="00ED1355"/>
    <w:rsid w:val="00ED1CD2"/>
    <w:rsid w:val="00ED29E8"/>
    <w:rsid w:val="00ED2F96"/>
    <w:rsid w:val="00ED31D9"/>
    <w:rsid w:val="00ED5171"/>
    <w:rsid w:val="00ED5AB7"/>
    <w:rsid w:val="00ED6B14"/>
    <w:rsid w:val="00ED7173"/>
    <w:rsid w:val="00ED724F"/>
    <w:rsid w:val="00EE040C"/>
    <w:rsid w:val="00EE0787"/>
    <w:rsid w:val="00EE0C11"/>
    <w:rsid w:val="00EE1CCB"/>
    <w:rsid w:val="00EE2916"/>
    <w:rsid w:val="00EE2C78"/>
    <w:rsid w:val="00EE3A7A"/>
    <w:rsid w:val="00EE4381"/>
    <w:rsid w:val="00EE5642"/>
    <w:rsid w:val="00EE5D12"/>
    <w:rsid w:val="00EF0363"/>
    <w:rsid w:val="00EF03EE"/>
    <w:rsid w:val="00EF095F"/>
    <w:rsid w:val="00EF1EC4"/>
    <w:rsid w:val="00EF21B5"/>
    <w:rsid w:val="00EF2573"/>
    <w:rsid w:val="00EF2CBF"/>
    <w:rsid w:val="00EF2E07"/>
    <w:rsid w:val="00EF30D0"/>
    <w:rsid w:val="00EF387B"/>
    <w:rsid w:val="00EF48CD"/>
    <w:rsid w:val="00EF4F9C"/>
    <w:rsid w:val="00EF56F3"/>
    <w:rsid w:val="00EF6016"/>
    <w:rsid w:val="00EF603A"/>
    <w:rsid w:val="00EF60CC"/>
    <w:rsid w:val="00F00551"/>
    <w:rsid w:val="00F00AAA"/>
    <w:rsid w:val="00F00F59"/>
    <w:rsid w:val="00F01541"/>
    <w:rsid w:val="00F0169A"/>
    <w:rsid w:val="00F02BDF"/>
    <w:rsid w:val="00F02CD6"/>
    <w:rsid w:val="00F031E6"/>
    <w:rsid w:val="00F04A52"/>
    <w:rsid w:val="00F076C1"/>
    <w:rsid w:val="00F101F9"/>
    <w:rsid w:val="00F1030B"/>
    <w:rsid w:val="00F10B4B"/>
    <w:rsid w:val="00F11974"/>
    <w:rsid w:val="00F11ACA"/>
    <w:rsid w:val="00F13719"/>
    <w:rsid w:val="00F1376F"/>
    <w:rsid w:val="00F137DF"/>
    <w:rsid w:val="00F13B6E"/>
    <w:rsid w:val="00F13CAF"/>
    <w:rsid w:val="00F14FF7"/>
    <w:rsid w:val="00F16AE6"/>
    <w:rsid w:val="00F20B0C"/>
    <w:rsid w:val="00F22FE3"/>
    <w:rsid w:val="00F24067"/>
    <w:rsid w:val="00F25BA4"/>
    <w:rsid w:val="00F27C02"/>
    <w:rsid w:val="00F30D53"/>
    <w:rsid w:val="00F3106C"/>
    <w:rsid w:val="00F31494"/>
    <w:rsid w:val="00F3189F"/>
    <w:rsid w:val="00F31D9A"/>
    <w:rsid w:val="00F323A0"/>
    <w:rsid w:val="00F32B33"/>
    <w:rsid w:val="00F334DF"/>
    <w:rsid w:val="00F33727"/>
    <w:rsid w:val="00F33B31"/>
    <w:rsid w:val="00F33CF5"/>
    <w:rsid w:val="00F34559"/>
    <w:rsid w:val="00F35B26"/>
    <w:rsid w:val="00F37D39"/>
    <w:rsid w:val="00F41FA3"/>
    <w:rsid w:val="00F427DF"/>
    <w:rsid w:val="00F42825"/>
    <w:rsid w:val="00F431FF"/>
    <w:rsid w:val="00F4437D"/>
    <w:rsid w:val="00F4494A"/>
    <w:rsid w:val="00F44BBE"/>
    <w:rsid w:val="00F44F72"/>
    <w:rsid w:val="00F47B61"/>
    <w:rsid w:val="00F51585"/>
    <w:rsid w:val="00F53E3E"/>
    <w:rsid w:val="00F567D6"/>
    <w:rsid w:val="00F56941"/>
    <w:rsid w:val="00F57032"/>
    <w:rsid w:val="00F571E5"/>
    <w:rsid w:val="00F603BC"/>
    <w:rsid w:val="00F61F92"/>
    <w:rsid w:val="00F623CC"/>
    <w:rsid w:val="00F62BFA"/>
    <w:rsid w:val="00F6313D"/>
    <w:rsid w:val="00F63639"/>
    <w:rsid w:val="00F64C74"/>
    <w:rsid w:val="00F64F40"/>
    <w:rsid w:val="00F66336"/>
    <w:rsid w:val="00F666EC"/>
    <w:rsid w:val="00F67D11"/>
    <w:rsid w:val="00F7046E"/>
    <w:rsid w:val="00F709F5"/>
    <w:rsid w:val="00F71147"/>
    <w:rsid w:val="00F71689"/>
    <w:rsid w:val="00F71750"/>
    <w:rsid w:val="00F71865"/>
    <w:rsid w:val="00F71CFB"/>
    <w:rsid w:val="00F72AC3"/>
    <w:rsid w:val="00F734A1"/>
    <w:rsid w:val="00F745A1"/>
    <w:rsid w:val="00F7463F"/>
    <w:rsid w:val="00F74961"/>
    <w:rsid w:val="00F81110"/>
    <w:rsid w:val="00F81925"/>
    <w:rsid w:val="00F8428B"/>
    <w:rsid w:val="00F84FEF"/>
    <w:rsid w:val="00F86FE6"/>
    <w:rsid w:val="00F90C70"/>
    <w:rsid w:val="00F927CD"/>
    <w:rsid w:val="00F928CA"/>
    <w:rsid w:val="00F92B38"/>
    <w:rsid w:val="00F93CD1"/>
    <w:rsid w:val="00F94152"/>
    <w:rsid w:val="00F957DF"/>
    <w:rsid w:val="00F95CCB"/>
    <w:rsid w:val="00F95E51"/>
    <w:rsid w:val="00F9652F"/>
    <w:rsid w:val="00FA0794"/>
    <w:rsid w:val="00FA07FE"/>
    <w:rsid w:val="00FA1ACA"/>
    <w:rsid w:val="00FA1C71"/>
    <w:rsid w:val="00FA25C8"/>
    <w:rsid w:val="00FA2A8B"/>
    <w:rsid w:val="00FA4218"/>
    <w:rsid w:val="00FA4448"/>
    <w:rsid w:val="00FA6C23"/>
    <w:rsid w:val="00FA6CA6"/>
    <w:rsid w:val="00FA6CB6"/>
    <w:rsid w:val="00FB197C"/>
    <w:rsid w:val="00FB25E1"/>
    <w:rsid w:val="00FB564E"/>
    <w:rsid w:val="00FC24BA"/>
    <w:rsid w:val="00FC353E"/>
    <w:rsid w:val="00FC7AFF"/>
    <w:rsid w:val="00FD1BAD"/>
    <w:rsid w:val="00FD26DE"/>
    <w:rsid w:val="00FD2D09"/>
    <w:rsid w:val="00FD5BAB"/>
    <w:rsid w:val="00FD63EA"/>
    <w:rsid w:val="00FD65D7"/>
    <w:rsid w:val="00FD6A95"/>
    <w:rsid w:val="00FD74C1"/>
    <w:rsid w:val="00FD7B56"/>
    <w:rsid w:val="00FE1453"/>
    <w:rsid w:val="00FE1669"/>
    <w:rsid w:val="00FE18EA"/>
    <w:rsid w:val="00FE1EFB"/>
    <w:rsid w:val="00FE482A"/>
    <w:rsid w:val="00FE4CBA"/>
    <w:rsid w:val="00FE4E31"/>
    <w:rsid w:val="00FE5CF5"/>
    <w:rsid w:val="00FE5E3B"/>
    <w:rsid w:val="00FE68AF"/>
    <w:rsid w:val="00FE6A33"/>
    <w:rsid w:val="00FE6C9C"/>
    <w:rsid w:val="00FE6E3D"/>
    <w:rsid w:val="00FE70A9"/>
    <w:rsid w:val="00FE76EB"/>
    <w:rsid w:val="00FE7750"/>
    <w:rsid w:val="00FE7E7F"/>
    <w:rsid w:val="00FF06BA"/>
    <w:rsid w:val="00FF0AA2"/>
    <w:rsid w:val="00FF0CA2"/>
    <w:rsid w:val="00FF196B"/>
    <w:rsid w:val="00FF3FCB"/>
    <w:rsid w:val="00FF4638"/>
    <w:rsid w:val="00FF4DD1"/>
    <w:rsid w:val="00FF5BC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1FC2"/>
  <w15:docId w15:val="{E20E95E4-212E-4D83-9686-867FF18F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3A7A"/>
    <w:pPr>
      <w:spacing w:after="200" w:line="276" w:lineRule="auto"/>
    </w:pPr>
    <w:rPr>
      <w:sz w:val="22"/>
      <w:szCs w:val="22"/>
      <w:lang w:eastAsia="en-US"/>
    </w:rPr>
  </w:style>
  <w:style w:type="paragraph" w:styleId="Nadpis1">
    <w:name w:val="heading 1"/>
    <w:basedOn w:val="Normlny"/>
    <w:next w:val="Normlny"/>
    <w:link w:val="Nadpis1Char"/>
    <w:uiPriority w:val="9"/>
    <w:qFormat/>
    <w:rsid w:val="00A15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link w:val="Nadpis3Char"/>
    <w:uiPriority w:val="99"/>
    <w:qFormat/>
    <w:rsid w:val="00751775"/>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7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7429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74298"/>
    <w:rPr>
      <w:rFonts w:ascii="Tahoma" w:hAnsi="Tahoma" w:cs="Tahoma"/>
      <w:sz w:val="16"/>
      <w:szCs w:val="16"/>
    </w:rPr>
  </w:style>
  <w:style w:type="paragraph" w:styleId="Odsekzoznamu">
    <w:name w:val="List Paragraph"/>
    <w:basedOn w:val="Normlny"/>
    <w:uiPriority w:val="34"/>
    <w:qFormat/>
    <w:rsid w:val="002842D0"/>
    <w:pPr>
      <w:ind w:left="720"/>
      <w:contextualSpacing/>
    </w:pPr>
  </w:style>
  <w:style w:type="character" w:customStyle="1" w:styleId="Nadpis3Char">
    <w:name w:val="Nadpis 3 Char"/>
    <w:basedOn w:val="Predvolenpsmoodseku"/>
    <w:link w:val="Nadpis3"/>
    <w:uiPriority w:val="99"/>
    <w:rsid w:val="00751775"/>
    <w:rPr>
      <w:rFonts w:ascii="Times New Roman" w:eastAsia="Times New Roman" w:hAnsi="Times New Roman" w:cs="Times New Roman"/>
      <w:b/>
      <w:bCs/>
      <w:sz w:val="27"/>
      <w:szCs w:val="27"/>
      <w:lang w:eastAsia="sk-SK"/>
    </w:rPr>
  </w:style>
  <w:style w:type="paragraph" w:styleId="Normlnywebov">
    <w:name w:val="Normal (Web)"/>
    <w:basedOn w:val="Normlny"/>
    <w:uiPriority w:val="99"/>
    <w:rsid w:val="00751775"/>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link w:val="BezriadkovaniaChar"/>
    <w:qFormat/>
    <w:rsid w:val="00751775"/>
    <w:rPr>
      <w:rFonts w:ascii="Times New Roman" w:eastAsia="Times New Roman" w:hAnsi="Times New Roman"/>
      <w:sz w:val="24"/>
      <w:szCs w:val="24"/>
    </w:rPr>
  </w:style>
  <w:style w:type="character" w:styleId="Vrazn">
    <w:name w:val="Strong"/>
    <w:basedOn w:val="Predvolenpsmoodseku"/>
    <w:uiPriority w:val="22"/>
    <w:qFormat/>
    <w:rsid w:val="00751775"/>
    <w:rPr>
      <w:b/>
      <w:bCs/>
    </w:rPr>
  </w:style>
  <w:style w:type="paragraph" w:customStyle="1" w:styleId="odsek">
    <w:name w:val="odsek"/>
    <w:basedOn w:val="Normlny"/>
    <w:uiPriority w:val="99"/>
    <w:rsid w:val="00C42DDB"/>
    <w:pPr>
      <w:widowControl w:val="0"/>
      <w:suppressAutoHyphens/>
      <w:spacing w:after="120" w:line="240" w:lineRule="auto"/>
      <w:jc w:val="both"/>
    </w:pPr>
    <w:rPr>
      <w:rFonts w:ascii="Times New Roman" w:eastAsia="Times New Roman" w:hAnsi="Times New Roman"/>
      <w:color w:val="000000"/>
      <w:sz w:val="24"/>
      <w:szCs w:val="24"/>
      <w:lang w:eastAsia="ar-SA"/>
    </w:rPr>
  </w:style>
  <w:style w:type="paragraph" w:styleId="Hlavika">
    <w:name w:val="header"/>
    <w:basedOn w:val="Normlny"/>
    <w:link w:val="HlavikaChar"/>
    <w:uiPriority w:val="99"/>
    <w:unhideWhenUsed/>
    <w:rsid w:val="00B1364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364E"/>
  </w:style>
  <w:style w:type="paragraph" w:styleId="Pta">
    <w:name w:val="footer"/>
    <w:basedOn w:val="Normlny"/>
    <w:link w:val="PtaChar"/>
    <w:uiPriority w:val="99"/>
    <w:unhideWhenUsed/>
    <w:rsid w:val="00B1364E"/>
    <w:pPr>
      <w:tabs>
        <w:tab w:val="center" w:pos="4536"/>
        <w:tab w:val="right" w:pos="9072"/>
      </w:tabs>
      <w:spacing w:after="0" w:line="240" w:lineRule="auto"/>
    </w:pPr>
  </w:style>
  <w:style w:type="character" w:customStyle="1" w:styleId="PtaChar">
    <w:name w:val="Päta Char"/>
    <w:basedOn w:val="Predvolenpsmoodseku"/>
    <w:link w:val="Pta"/>
    <w:uiPriority w:val="99"/>
    <w:rsid w:val="00B1364E"/>
  </w:style>
  <w:style w:type="character" w:customStyle="1" w:styleId="BezriadkovaniaChar">
    <w:name w:val="Bez riadkovania Char"/>
    <w:basedOn w:val="Predvolenpsmoodseku"/>
    <w:link w:val="Bezriadkovania"/>
    <w:uiPriority w:val="1"/>
    <w:locked/>
    <w:rsid w:val="00793E65"/>
    <w:rPr>
      <w:rFonts w:ascii="Times New Roman" w:eastAsia="Times New Roman" w:hAnsi="Times New Roman"/>
      <w:sz w:val="24"/>
      <w:szCs w:val="24"/>
      <w:lang w:val="sk-SK" w:eastAsia="sk-SK" w:bidi="ar-SA"/>
    </w:rPr>
  </w:style>
  <w:style w:type="paragraph" w:styleId="Zarkazkladnhotextu">
    <w:name w:val="Body Text Indent"/>
    <w:basedOn w:val="Normlny"/>
    <w:link w:val="ZarkazkladnhotextuChar"/>
    <w:rsid w:val="001A6DD1"/>
    <w:pPr>
      <w:spacing w:after="0" w:line="360" w:lineRule="auto"/>
      <w:ind w:firstLine="360"/>
    </w:pPr>
    <w:rPr>
      <w:rFonts w:ascii="Times New Roman" w:eastAsia="Times New Roman" w:hAnsi="Times New Roman"/>
      <w:sz w:val="24"/>
      <w:szCs w:val="24"/>
      <w:lang w:eastAsia="cs-CZ"/>
    </w:rPr>
  </w:style>
  <w:style w:type="character" w:customStyle="1" w:styleId="ZarkazkladnhotextuChar">
    <w:name w:val="Zarážka základného textu Char"/>
    <w:basedOn w:val="Predvolenpsmoodseku"/>
    <w:link w:val="Zarkazkladnhotextu"/>
    <w:rsid w:val="001A6DD1"/>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99"/>
    <w:semiHidden/>
    <w:unhideWhenUsed/>
    <w:rsid w:val="00EA551B"/>
    <w:pPr>
      <w:spacing w:after="120" w:line="480" w:lineRule="auto"/>
    </w:pPr>
  </w:style>
  <w:style w:type="character" w:customStyle="1" w:styleId="Zkladntext2Char">
    <w:name w:val="Základný text 2 Char"/>
    <w:basedOn w:val="Predvolenpsmoodseku"/>
    <w:link w:val="Zkladntext2"/>
    <w:uiPriority w:val="99"/>
    <w:semiHidden/>
    <w:rsid w:val="00EA551B"/>
  </w:style>
  <w:style w:type="character" w:customStyle="1" w:styleId="st1">
    <w:name w:val="st1"/>
    <w:rsid w:val="00393777"/>
    <w:rPr>
      <w:spacing w:val="240"/>
    </w:rPr>
  </w:style>
  <w:style w:type="character" w:styleId="Hypertextovprepojenie">
    <w:name w:val="Hyperlink"/>
    <w:uiPriority w:val="99"/>
    <w:rsid w:val="00127FA8"/>
    <w:rPr>
      <w:color w:val="0000FF"/>
      <w:u w:val="single"/>
    </w:rPr>
  </w:style>
  <w:style w:type="character" w:customStyle="1" w:styleId="Nadpis1Char">
    <w:name w:val="Nadpis 1 Char"/>
    <w:basedOn w:val="Predvolenpsmoodseku"/>
    <w:link w:val="Nadpis1"/>
    <w:uiPriority w:val="9"/>
    <w:rsid w:val="00A15F23"/>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Predvolenpsmoodseku"/>
    <w:rsid w:val="00BC1129"/>
  </w:style>
  <w:style w:type="paragraph" w:customStyle="1" w:styleId="Index">
    <w:name w:val="Index"/>
    <w:basedOn w:val="Normlny"/>
    <w:rsid w:val="00792772"/>
    <w:pPr>
      <w:widowControl w:val="0"/>
      <w:suppressAutoHyphens/>
      <w:spacing w:after="0" w:line="240" w:lineRule="auto"/>
      <w:jc w:val="both"/>
    </w:pPr>
    <w:rPr>
      <w:rFonts w:ascii="Tahoma" w:eastAsia="Times New Roman" w:hAnsi="Tahoma" w:cs="Tahoma"/>
      <w:color w:val="000000"/>
      <w:sz w:val="24"/>
      <w:szCs w:val="24"/>
      <w:lang w:eastAsia="ar-SA"/>
    </w:rPr>
  </w:style>
  <w:style w:type="paragraph" w:customStyle="1" w:styleId="WW-Vchodzie">
    <w:name w:val="WW-Vchodzie"/>
    <w:uiPriority w:val="99"/>
    <w:rsid w:val="00C97C99"/>
    <w:pPr>
      <w:widowControl w:val="0"/>
      <w:autoSpaceDE w:val="0"/>
      <w:autoSpaceDN w:val="0"/>
      <w:adjustRightInd w:val="0"/>
    </w:pPr>
    <w:rPr>
      <w:rFonts w:ascii="Times New Roman" w:eastAsia="Times New Roman" w:hAnsi="Times New Roman"/>
      <w:sz w:val="24"/>
      <w:szCs w:val="24"/>
    </w:rPr>
  </w:style>
  <w:style w:type="paragraph" w:customStyle="1" w:styleId="Vchodzie">
    <w:name w:val="Východzie"/>
    <w:rsid w:val="00C97C99"/>
    <w:pPr>
      <w:widowControl w:val="0"/>
      <w:autoSpaceDE w:val="0"/>
      <w:autoSpaceDN w:val="0"/>
      <w:adjustRightInd w:val="0"/>
    </w:pPr>
    <w:rPr>
      <w:rFonts w:ascii="Times New Roman" w:eastAsia="Times New Roman" w:hAnsi="Times New Roman"/>
      <w:sz w:val="24"/>
      <w:szCs w:val="24"/>
    </w:rPr>
  </w:style>
  <w:style w:type="paragraph" w:customStyle="1" w:styleId="WW-TableContents1234567">
    <w:name w:val="WW-Table Contents1234567"/>
    <w:basedOn w:val="Normlny"/>
    <w:uiPriority w:val="99"/>
    <w:rsid w:val="004A2F01"/>
    <w:pPr>
      <w:widowControl w:val="0"/>
      <w:autoSpaceDE w:val="0"/>
      <w:autoSpaceDN w:val="0"/>
      <w:adjustRightInd w:val="0"/>
      <w:spacing w:after="0" w:line="240" w:lineRule="auto"/>
    </w:pPr>
    <w:rPr>
      <w:rFonts w:ascii="Times New Roman" w:eastAsia="Times New Roman" w:hAnsi="Times New Roman"/>
      <w:sz w:val="24"/>
      <w:szCs w:val="20"/>
      <w:lang w:eastAsia="sk-SK"/>
    </w:rPr>
  </w:style>
  <w:style w:type="paragraph" w:customStyle="1" w:styleId="Default">
    <w:name w:val="Default"/>
    <w:rsid w:val="00A077D5"/>
    <w:pPr>
      <w:autoSpaceDE w:val="0"/>
      <w:autoSpaceDN w:val="0"/>
      <w:adjustRightInd w:val="0"/>
    </w:pPr>
    <w:rPr>
      <w:rFonts w:ascii="Times New Roman" w:eastAsia="Times New Roman" w:hAnsi="Times New Roman"/>
      <w:color w:val="000000"/>
      <w:sz w:val="24"/>
      <w:szCs w:val="24"/>
    </w:rPr>
  </w:style>
  <w:style w:type="paragraph" w:styleId="Zkladntext">
    <w:name w:val="Body Text"/>
    <w:basedOn w:val="Normlny"/>
    <w:link w:val="ZkladntextChar"/>
    <w:uiPriority w:val="99"/>
    <w:unhideWhenUsed/>
    <w:rsid w:val="000024E3"/>
    <w:pPr>
      <w:spacing w:after="120"/>
    </w:pPr>
  </w:style>
  <w:style w:type="character" w:customStyle="1" w:styleId="ZkladntextChar">
    <w:name w:val="Základný text Char"/>
    <w:basedOn w:val="Predvolenpsmoodseku"/>
    <w:link w:val="Zkladntext"/>
    <w:uiPriority w:val="99"/>
    <w:rsid w:val="000024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3611">
      <w:bodyDiv w:val="1"/>
      <w:marLeft w:val="0"/>
      <w:marRight w:val="0"/>
      <w:marTop w:val="0"/>
      <w:marBottom w:val="0"/>
      <w:divBdr>
        <w:top w:val="none" w:sz="0" w:space="0" w:color="auto"/>
        <w:left w:val="none" w:sz="0" w:space="0" w:color="auto"/>
        <w:bottom w:val="none" w:sz="0" w:space="0" w:color="auto"/>
        <w:right w:val="none" w:sz="0" w:space="0" w:color="auto"/>
      </w:divBdr>
    </w:div>
    <w:div w:id="1893422151">
      <w:bodyDiv w:val="1"/>
      <w:marLeft w:val="0"/>
      <w:marRight w:val="0"/>
      <w:marTop w:val="0"/>
      <w:marBottom w:val="0"/>
      <w:divBdr>
        <w:top w:val="none" w:sz="0" w:space="0" w:color="auto"/>
        <w:left w:val="none" w:sz="0" w:space="0" w:color="auto"/>
        <w:bottom w:val="none" w:sz="0" w:space="0" w:color="auto"/>
        <w:right w:val="none" w:sz="0" w:space="0" w:color="auto"/>
      </w:divBdr>
      <w:divsChild>
        <w:div w:id="65030110">
          <w:marLeft w:val="0"/>
          <w:marRight w:val="0"/>
          <w:marTop w:val="0"/>
          <w:marBottom w:val="0"/>
          <w:divBdr>
            <w:top w:val="none" w:sz="0" w:space="0" w:color="auto"/>
            <w:left w:val="none" w:sz="0" w:space="0" w:color="auto"/>
            <w:bottom w:val="none" w:sz="0" w:space="0" w:color="auto"/>
            <w:right w:val="none" w:sz="0" w:space="0" w:color="auto"/>
          </w:divBdr>
          <w:divsChild>
            <w:div w:id="917595286">
              <w:marLeft w:val="0"/>
              <w:marRight w:val="0"/>
              <w:marTop w:val="0"/>
              <w:marBottom w:val="0"/>
              <w:divBdr>
                <w:top w:val="none" w:sz="0" w:space="0" w:color="auto"/>
                <w:left w:val="none" w:sz="0" w:space="0" w:color="auto"/>
                <w:bottom w:val="none" w:sz="0" w:space="0" w:color="auto"/>
                <w:right w:val="none" w:sz="0" w:space="0" w:color="auto"/>
              </w:divBdr>
              <w:divsChild>
                <w:div w:id="1240023973">
                  <w:marLeft w:val="0"/>
                  <w:marRight w:val="0"/>
                  <w:marTop w:val="360"/>
                  <w:marBottom w:val="0"/>
                  <w:divBdr>
                    <w:top w:val="none" w:sz="0" w:space="0" w:color="auto"/>
                    <w:left w:val="none" w:sz="0" w:space="0" w:color="auto"/>
                    <w:bottom w:val="none" w:sz="0" w:space="0" w:color="auto"/>
                    <w:right w:val="none" w:sz="0" w:space="0" w:color="auto"/>
                  </w:divBdr>
                  <w:divsChild>
                    <w:div w:id="393358111">
                      <w:marLeft w:val="0"/>
                      <w:marRight w:val="0"/>
                      <w:marTop w:val="0"/>
                      <w:marBottom w:val="0"/>
                      <w:divBdr>
                        <w:top w:val="none" w:sz="0" w:space="0" w:color="auto"/>
                        <w:left w:val="none" w:sz="0" w:space="0" w:color="auto"/>
                        <w:bottom w:val="none" w:sz="0" w:space="0" w:color="auto"/>
                        <w:right w:val="none" w:sz="0" w:space="0" w:color="auto"/>
                      </w:divBdr>
                      <w:divsChild>
                        <w:div w:id="1845826264">
                          <w:marLeft w:val="0"/>
                          <w:marRight w:val="0"/>
                          <w:marTop w:val="0"/>
                          <w:marBottom w:val="0"/>
                          <w:divBdr>
                            <w:top w:val="none" w:sz="0" w:space="0" w:color="auto"/>
                            <w:left w:val="none" w:sz="0" w:space="0" w:color="auto"/>
                            <w:bottom w:val="none" w:sz="0" w:space="0" w:color="auto"/>
                            <w:right w:val="none" w:sz="0" w:space="0" w:color="auto"/>
                          </w:divBdr>
                          <w:divsChild>
                            <w:div w:id="929778523">
                              <w:marLeft w:val="0"/>
                              <w:marRight w:val="0"/>
                              <w:marTop w:val="0"/>
                              <w:marBottom w:val="0"/>
                              <w:divBdr>
                                <w:top w:val="none" w:sz="0" w:space="0" w:color="auto"/>
                                <w:left w:val="none" w:sz="0" w:space="0" w:color="auto"/>
                                <w:bottom w:val="none" w:sz="0" w:space="0" w:color="auto"/>
                                <w:right w:val="none" w:sz="0" w:space="0" w:color="auto"/>
                              </w:divBdr>
                              <w:divsChild>
                                <w:div w:id="1473250713">
                                  <w:marLeft w:val="600"/>
                                  <w:marRight w:val="0"/>
                                  <w:marTop w:val="80"/>
                                  <w:marBottom w:val="0"/>
                                  <w:divBdr>
                                    <w:top w:val="none" w:sz="0" w:space="0" w:color="auto"/>
                                    <w:left w:val="none" w:sz="0" w:space="0" w:color="auto"/>
                                    <w:bottom w:val="none" w:sz="0" w:space="0" w:color="auto"/>
                                    <w:right w:val="none" w:sz="0" w:space="0" w:color="auto"/>
                                  </w:divBdr>
                                  <w:divsChild>
                                    <w:div w:id="143205831">
                                      <w:marLeft w:val="0"/>
                                      <w:marRight w:val="0"/>
                                      <w:marTop w:val="0"/>
                                      <w:marBottom w:val="0"/>
                                      <w:divBdr>
                                        <w:top w:val="none" w:sz="0" w:space="0" w:color="auto"/>
                                        <w:left w:val="none" w:sz="0" w:space="0" w:color="auto"/>
                                        <w:bottom w:val="none" w:sz="0" w:space="0" w:color="auto"/>
                                        <w:right w:val="none" w:sz="0" w:space="0" w:color="auto"/>
                                      </w:divBdr>
                                      <w:divsChild>
                                        <w:div w:id="397093444">
                                          <w:marLeft w:val="0"/>
                                          <w:marRight w:val="0"/>
                                          <w:marTop w:val="60"/>
                                          <w:marBottom w:val="60"/>
                                          <w:divBdr>
                                            <w:top w:val="none" w:sz="0" w:space="0" w:color="auto"/>
                                            <w:left w:val="none" w:sz="0" w:space="0" w:color="auto"/>
                                            <w:bottom w:val="none" w:sz="0" w:space="0" w:color="auto"/>
                                            <w:right w:val="none" w:sz="0" w:space="0" w:color="auto"/>
                                          </w:divBdr>
                                          <w:divsChild>
                                            <w:div w:id="1051079491">
                                              <w:marLeft w:val="0"/>
                                              <w:marRight w:val="0"/>
                                              <w:marTop w:val="0"/>
                                              <w:marBottom w:val="0"/>
                                              <w:divBdr>
                                                <w:top w:val="none" w:sz="0" w:space="0" w:color="auto"/>
                                                <w:left w:val="none" w:sz="0" w:space="0" w:color="auto"/>
                                                <w:bottom w:val="none" w:sz="0" w:space="0" w:color="auto"/>
                                                <w:right w:val="none" w:sz="0" w:space="0" w:color="auto"/>
                                              </w:divBdr>
                                              <w:divsChild>
                                                <w:div w:id="1346444608">
                                                  <w:marLeft w:val="900"/>
                                                  <w:marRight w:val="0"/>
                                                  <w:marTop w:val="0"/>
                                                  <w:marBottom w:val="0"/>
                                                  <w:divBdr>
                                                    <w:top w:val="none" w:sz="0" w:space="0" w:color="auto"/>
                                                    <w:left w:val="none" w:sz="0" w:space="0" w:color="auto"/>
                                                    <w:bottom w:val="none" w:sz="0" w:space="0" w:color="auto"/>
                                                    <w:right w:val="none" w:sz="0" w:space="0" w:color="auto"/>
                                                  </w:divBdr>
                                                  <w:divsChild>
                                                    <w:div w:id="170992958">
                                                      <w:marLeft w:val="0"/>
                                                      <w:marRight w:val="0"/>
                                                      <w:marTop w:val="0"/>
                                                      <w:marBottom w:val="0"/>
                                                      <w:divBdr>
                                                        <w:top w:val="none" w:sz="0" w:space="0" w:color="auto"/>
                                                        <w:left w:val="none" w:sz="0" w:space="0" w:color="auto"/>
                                                        <w:bottom w:val="none" w:sz="0" w:space="0" w:color="auto"/>
                                                        <w:right w:val="none" w:sz="0" w:space="0" w:color="auto"/>
                                                      </w:divBdr>
                                                    </w:div>
                                                  </w:divsChild>
                                                </w:div>
                                                <w:div w:id="180051646">
                                                  <w:marLeft w:val="900"/>
                                                  <w:marRight w:val="0"/>
                                                  <w:marTop w:val="0"/>
                                                  <w:marBottom w:val="0"/>
                                                  <w:divBdr>
                                                    <w:top w:val="none" w:sz="0" w:space="0" w:color="auto"/>
                                                    <w:left w:val="none" w:sz="0" w:space="0" w:color="auto"/>
                                                    <w:bottom w:val="none" w:sz="0" w:space="0" w:color="auto"/>
                                                    <w:right w:val="none" w:sz="0" w:space="0" w:color="auto"/>
                                                  </w:divBdr>
                                                  <w:divsChild>
                                                    <w:div w:id="533082222">
                                                      <w:marLeft w:val="0"/>
                                                      <w:marRight w:val="0"/>
                                                      <w:marTop w:val="0"/>
                                                      <w:marBottom w:val="0"/>
                                                      <w:divBdr>
                                                        <w:top w:val="none" w:sz="0" w:space="0" w:color="auto"/>
                                                        <w:left w:val="none" w:sz="0" w:space="0" w:color="auto"/>
                                                        <w:bottom w:val="none" w:sz="0" w:space="0" w:color="auto"/>
                                                        <w:right w:val="none" w:sz="0" w:space="0" w:color="auto"/>
                                                      </w:divBdr>
                                                    </w:div>
                                                  </w:divsChild>
                                                </w:div>
                                                <w:div w:id="319314155">
                                                  <w:marLeft w:val="900"/>
                                                  <w:marRight w:val="0"/>
                                                  <w:marTop w:val="0"/>
                                                  <w:marBottom w:val="0"/>
                                                  <w:divBdr>
                                                    <w:top w:val="none" w:sz="0" w:space="0" w:color="auto"/>
                                                    <w:left w:val="none" w:sz="0" w:space="0" w:color="auto"/>
                                                    <w:bottom w:val="none" w:sz="0" w:space="0" w:color="auto"/>
                                                    <w:right w:val="none" w:sz="0" w:space="0" w:color="auto"/>
                                                  </w:divBdr>
                                                  <w:divsChild>
                                                    <w:div w:id="1033186458">
                                                      <w:marLeft w:val="0"/>
                                                      <w:marRight w:val="0"/>
                                                      <w:marTop w:val="0"/>
                                                      <w:marBottom w:val="0"/>
                                                      <w:divBdr>
                                                        <w:top w:val="none" w:sz="0" w:space="0" w:color="auto"/>
                                                        <w:left w:val="none" w:sz="0" w:space="0" w:color="auto"/>
                                                        <w:bottom w:val="none" w:sz="0" w:space="0" w:color="auto"/>
                                                        <w:right w:val="none" w:sz="0" w:space="0" w:color="auto"/>
                                                      </w:divBdr>
                                                    </w:div>
                                                  </w:divsChild>
                                                </w:div>
                                                <w:div w:id="1790784551">
                                                  <w:marLeft w:val="900"/>
                                                  <w:marRight w:val="0"/>
                                                  <w:marTop w:val="0"/>
                                                  <w:marBottom w:val="0"/>
                                                  <w:divBdr>
                                                    <w:top w:val="none" w:sz="0" w:space="0" w:color="auto"/>
                                                    <w:left w:val="none" w:sz="0" w:space="0" w:color="auto"/>
                                                    <w:bottom w:val="none" w:sz="0" w:space="0" w:color="auto"/>
                                                    <w:right w:val="none" w:sz="0" w:space="0" w:color="auto"/>
                                                  </w:divBdr>
                                                  <w:divsChild>
                                                    <w:div w:id="1474561794">
                                                      <w:marLeft w:val="0"/>
                                                      <w:marRight w:val="0"/>
                                                      <w:marTop w:val="0"/>
                                                      <w:marBottom w:val="0"/>
                                                      <w:divBdr>
                                                        <w:top w:val="none" w:sz="0" w:space="0" w:color="auto"/>
                                                        <w:left w:val="none" w:sz="0" w:space="0" w:color="auto"/>
                                                        <w:bottom w:val="none" w:sz="0" w:space="0" w:color="auto"/>
                                                        <w:right w:val="none" w:sz="0" w:space="0" w:color="auto"/>
                                                      </w:divBdr>
                                                    </w:div>
                                                  </w:divsChild>
                                                </w:div>
                                                <w:div w:id="1661928318">
                                                  <w:marLeft w:val="900"/>
                                                  <w:marRight w:val="0"/>
                                                  <w:marTop w:val="0"/>
                                                  <w:marBottom w:val="0"/>
                                                  <w:divBdr>
                                                    <w:top w:val="none" w:sz="0" w:space="0" w:color="auto"/>
                                                    <w:left w:val="none" w:sz="0" w:space="0" w:color="auto"/>
                                                    <w:bottom w:val="none" w:sz="0" w:space="0" w:color="auto"/>
                                                    <w:right w:val="none" w:sz="0" w:space="0" w:color="auto"/>
                                                  </w:divBdr>
                                                  <w:divsChild>
                                                    <w:div w:id="1145975103">
                                                      <w:marLeft w:val="0"/>
                                                      <w:marRight w:val="0"/>
                                                      <w:marTop w:val="0"/>
                                                      <w:marBottom w:val="0"/>
                                                      <w:divBdr>
                                                        <w:top w:val="none" w:sz="0" w:space="0" w:color="auto"/>
                                                        <w:left w:val="none" w:sz="0" w:space="0" w:color="auto"/>
                                                        <w:bottom w:val="none" w:sz="0" w:space="0" w:color="auto"/>
                                                        <w:right w:val="none" w:sz="0" w:space="0" w:color="auto"/>
                                                      </w:divBdr>
                                                    </w:div>
                                                  </w:divsChild>
                                                </w:div>
                                                <w:div w:id="1593970346">
                                                  <w:marLeft w:val="900"/>
                                                  <w:marRight w:val="0"/>
                                                  <w:marTop w:val="0"/>
                                                  <w:marBottom w:val="0"/>
                                                  <w:divBdr>
                                                    <w:top w:val="none" w:sz="0" w:space="0" w:color="auto"/>
                                                    <w:left w:val="none" w:sz="0" w:space="0" w:color="auto"/>
                                                    <w:bottom w:val="none" w:sz="0" w:space="0" w:color="auto"/>
                                                    <w:right w:val="none" w:sz="0" w:space="0" w:color="auto"/>
                                                  </w:divBdr>
                                                  <w:divsChild>
                                                    <w:div w:id="129785982">
                                                      <w:marLeft w:val="0"/>
                                                      <w:marRight w:val="0"/>
                                                      <w:marTop w:val="0"/>
                                                      <w:marBottom w:val="0"/>
                                                      <w:divBdr>
                                                        <w:top w:val="none" w:sz="0" w:space="0" w:color="auto"/>
                                                        <w:left w:val="none" w:sz="0" w:space="0" w:color="auto"/>
                                                        <w:bottom w:val="none" w:sz="0" w:space="0" w:color="auto"/>
                                                        <w:right w:val="none" w:sz="0" w:space="0" w:color="auto"/>
                                                      </w:divBdr>
                                                    </w:div>
                                                  </w:divsChild>
                                                </w:div>
                                                <w:div w:id="430702924">
                                                  <w:marLeft w:val="900"/>
                                                  <w:marRight w:val="0"/>
                                                  <w:marTop w:val="0"/>
                                                  <w:marBottom w:val="0"/>
                                                  <w:divBdr>
                                                    <w:top w:val="none" w:sz="0" w:space="0" w:color="auto"/>
                                                    <w:left w:val="none" w:sz="0" w:space="0" w:color="auto"/>
                                                    <w:bottom w:val="none" w:sz="0" w:space="0" w:color="auto"/>
                                                    <w:right w:val="none" w:sz="0" w:space="0" w:color="auto"/>
                                                  </w:divBdr>
                                                  <w:divsChild>
                                                    <w:div w:id="7451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912143">
                          <w:marLeft w:val="600"/>
                          <w:marRight w:val="0"/>
                          <w:marTop w:val="80"/>
                          <w:marBottom w:val="0"/>
                          <w:divBdr>
                            <w:top w:val="none" w:sz="0" w:space="0" w:color="auto"/>
                            <w:left w:val="none" w:sz="0" w:space="0" w:color="auto"/>
                            <w:bottom w:val="none" w:sz="0" w:space="0" w:color="auto"/>
                            <w:right w:val="none" w:sz="0" w:space="0" w:color="auto"/>
                          </w:divBdr>
                          <w:divsChild>
                            <w:div w:id="4014611">
                              <w:marLeft w:val="0"/>
                              <w:marRight w:val="0"/>
                              <w:marTop w:val="0"/>
                              <w:marBottom w:val="0"/>
                              <w:divBdr>
                                <w:top w:val="none" w:sz="0" w:space="0" w:color="auto"/>
                                <w:left w:val="none" w:sz="0" w:space="0" w:color="auto"/>
                                <w:bottom w:val="none" w:sz="0" w:space="0" w:color="auto"/>
                                <w:right w:val="none" w:sz="0" w:space="0" w:color="auto"/>
                              </w:divBdr>
                            </w:div>
                          </w:divsChild>
                        </w:div>
                        <w:div w:id="595139473">
                          <w:marLeft w:val="600"/>
                          <w:marRight w:val="0"/>
                          <w:marTop w:val="80"/>
                          <w:marBottom w:val="0"/>
                          <w:divBdr>
                            <w:top w:val="none" w:sz="0" w:space="0" w:color="auto"/>
                            <w:left w:val="none" w:sz="0" w:space="0" w:color="auto"/>
                            <w:bottom w:val="none" w:sz="0" w:space="0" w:color="auto"/>
                            <w:right w:val="none" w:sz="0" w:space="0" w:color="auto"/>
                          </w:divBdr>
                          <w:divsChild>
                            <w:div w:id="831530288">
                              <w:marLeft w:val="0"/>
                              <w:marRight w:val="0"/>
                              <w:marTop w:val="0"/>
                              <w:marBottom w:val="0"/>
                              <w:divBdr>
                                <w:top w:val="none" w:sz="0" w:space="0" w:color="auto"/>
                                <w:left w:val="none" w:sz="0" w:space="0" w:color="auto"/>
                                <w:bottom w:val="none" w:sz="0" w:space="0" w:color="auto"/>
                                <w:right w:val="none" w:sz="0" w:space="0" w:color="auto"/>
                              </w:divBdr>
                            </w:div>
                          </w:divsChild>
                        </w:div>
                        <w:div w:id="371728405">
                          <w:marLeft w:val="600"/>
                          <w:marRight w:val="0"/>
                          <w:marTop w:val="80"/>
                          <w:marBottom w:val="0"/>
                          <w:divBdr>
                            <w:top w:val="none" w:sz="0" w:space="0" w:color="auto"/>
                            <w:left w:val="none" w:sz="0" w:space="0" w:color="auto"/>
                            <w:bottom w:val="none" w:sz="0" w:space="0" w:color="auto"/>
                            <w:right w:val="none" w:sz="0" w:space="0" w:color="auto"/>
                          </w:divBdr>
                          <w:divsChild>
                            <w:div w:id="430778772">
                              <w:marLeft w:val="0"/>
                              <w:marRight w:val="0"/>
                              <w:marTop w:val="0"/>
                              <w:marBottom w:val="0"/>
                              <w:divBdr>
                                <w:top w:val="none" w:sz="0" w:space="0" w:color="auto"/>
                                <w:left w:val="none" w:sz="0" w:space="0" w:color="auto"/>
                                <w:bottom w:val="none" w:sz="0" w:space="0" w:color="auto"/>
                                <w:right w:val="none" w:sz="0" w:space="0" w:color="auto"/>
                              </w:divBdr>
                            </w:div>
                          </w:divsChild>
                        </w:div>
                        <w:div w:id="1720472872">
                          <w:marLeft w:val="600"/>
                          <w:marRight w:val="0"/>
                          <w:marTop w:val="80"/>
                          <w:marBottom w:val="0"/>
                          <w:divBdr>
                            <w:top w:val="none" w:sz="0" w:space="0" w:color="auto"/>
                            <w:left w:val="none" w:sz="0" w:space="0" w:color="auto"/>
                            <w:bottom w:val="none" w:sz="0" w:space="0" w:color="auto"/>
                            <w:right w:val="none" w:sz="0" w:space="0" w:color="auto"/>
                          </w:divBdr>
                          <w:divsChild>
                            <w:div w:id="1515221196">
                              <w:marLeft w:val="0"/>
                              <w:marRight w:val="0"/>
                              <w:marTop w:val="0"/>
                              <w:marBottom w:val="0"/>
                              <w:divBdr>
                                <w:top w:val="none" w:sz="0" w:space="0" w:color="auto"/>
                                <w:left w:val="none" w:sz="0" w:space="0" w:color="auto"/>
                                <w:bottom w:val="none" w:sz="0" w:space="0" w:color="auto"/>
                                <w:right w:val="none" w:sz="0" w:space="0" w:color="auto"/>
                              </w:divBdr>
                            </w:div>
                          </w:divsChild>
                        </w:div>
                        <w:div w:id="1055466284">
                          <w:marLeft w:val="600"/>
                          <w:marRight w:val="0"/>
                          <w:marTop w:val="80"/>
                          <w:marBottom w:val="0"/>
                          <w:divBdr>
                            <w:top w:val="none" w:sz="0" w:space="0" w:color="auto"/>
                            <w:left w:val="none" w:sz="0" w:space="0" w:color="auto"/>
                            <w:bottom w:val="none" w:sz="0" w:space="0" w:color="auto"/>
                            <w:right w:val="none" w:sz="0" w:space="0" w:color="auto"/>
                          </w:divBdr>
                          <w:divsChild>
                            <w:div w:id="282881046">
                              <w:marLeft w:val="0"/>
                              <w:marRight w:val="0"/>
                              <w:marTop w:val="0"/>
                              <w:marBottom w:val="0"/>
                              <w:divBdr>
                                <w:top w:val="none" w:sz="0" w:space="0" w:color="auto"/>
                                <w:left w:val="none" w:sz="0" w:space="0" w:color="auto"/>
                                <w:bottom w:val="none" w:sz="0" w:space="0" w:color="auto"/>
                                <w:right w:val="none" w:sz="0" w:space="0" w:color="auto"/>
                              </w:divBdr>
                            </w:div>
                          </w:divsChild>
                        </w:div>
                        <w:div w:id="1289436023">
                          <w:marLeft w:val="600"/>
                          <w:marRight w:val="0"/>
                          <w:marTop w:val="80"/>
                          <w:marBottom w:val="0"/>
                          <w:divBdr>
                            <w:top w:val="none" w:sz="0" w:space="0" w:color="auto"/>
                            <w:left w:val="none" w:sz="0" w:space="0" w:color="auto"/>
                            <w:bottom w:val="none" w:sz="0" w:space="0" w:color="auto"/>
                            <w:right w:val="none" w:sz="0" w:space="0" w:color="auto"/>
                          </w:divBdr>
                          <w:divsChild>
                            <w:div w:id="1734961285">
                              <w:marLeft w:val="0"/>
                              <w:marRight w:val="0"/>
                              <w:marTop w:val="0"/>
                              <w:marBottom w:val="0"/>
                              <w:divBdr>
                                <w:top w:val="none" w:sz="0" w:space="0" w:color="auto"/>
                                <w:left w:val="none" w:sz="0" w:space="0" w:color="auto"/>
                                <w:bottom w:val="none" w:sz="0" w:space="0" w:color="auto"/>
                                <w:right w:val="none" w:sz="0" w:space="0" w:color="auto"/>
                              </w:divBdr>
                            </w:div>
                          </w:divsChild>
                        </w:div>
                        <w:div w:id="1140153556">
                          <w:marLeft w:val="600"/>
                          <w:marRight w:val="0"/>
                          <w:marTop w:val="80"/>
                          <w:marBottom w:val="0"/>
                          <w:divBdr>
                            <w:top w:val="none" w:sz="0" w:space="0" w:color="auto"/>
                            <w:left w:val="none" w:sz="0" w:space="0" w:color="auto"/>
                            <w:bottom w:val="none" w:sz="0" w:space="0" w:color="auto"/>
                            <w:right w:val="none" w:sz="0" w:space="0" w:color="auto"/>
                          </w:divBdr>
                          <w:divsChild>
                            <w:div w:id="1421177549">
                              <w:marLeft w:val="0"/>
                              <w:marRight w:val="0"/>
                              <w:marTop w:val="0"/>
                              <w:marBottom w:val="0"/>
                              <w:divBdr>
                                <w:top w:val="none" w:sz="0" w:space="0" w:color="auto"/>
                                <w:left w:val="none" w:sz="0" w:space="0" w:color="auto"/>
                                <w:bottom w:val="none" w:sz="0" w:space="0" w:color="auto"/>
                                <w:right w:val="none" w:sz="0" w:space="0" w:color="auto"/>
                              </w:divBdr>
                            </w:div>
                          </w:divsChild>
                        </w:div>
                        <w:div w:id="299969387">
                          <w:marLeft w:val="600"/>
                          <w:marRight w:val="0"/>
                          <w:marTop w:val="80"/>
                          <w:marBottom w:val="0"/>
                          <w:divBdr>
                            <w:top w:val="none" w:sz="0" w:space="0" w:color="auto"/>
                            <w:left w:val="none" w:sz="0" w:space="0" w:color="auto"/>
                            <w:bottom w:val="none" w:sz="0" w:space="0" w:color="auto"/>
                            <w:right w:val="none" w:sz="0" w:space="0" w:color="auto"/>
                          </w:divBdr>
                          <w:divsChild>
                            <w:div w:id="1240286570">
                              <w:marLeft w:val="0"/>
                              <w:marRight w:val="0"/>
                              <w:marTop w:val="0"/>
                              <w:marBottom w:val="0"/>
                              <w:divBdr>
                                <w:top w:val="none" w:sz="0" w:space="0" w:color="auto"/>
                                <w:left w:val="none" w:sz="0" w:space="0" w:color="auto"/>
                                <w:bottom w:val="none" w:sz="0" w:space="0" w:color="auto"/>
                                <w:right w:val="none" w:sz="0" w:space="0" w:color="auto"/>
                              </w:divBdr>
                            </w:div>
                          </w:divsChild>
                        </w:div>
                        <w:div w:id="247157121">
                          <w:marLeft w:val="600"/>
                          <w:marRight w:val="0"/>
                          <w:marTop w:val="80"/>
                          <w:marBottom w:val="0"/>
                          <w:divBdr>
                            <w:top w:val="none" w:sz="0" w:space="0" w:color="auto"/>
                            <w:left w:val="none" w:sz="0" w:space="0" w:color="auto"/>
                            <w:bottom w:val="none" w:sz="0" w:space="0" w:color="auto"/>
                            <w:right w:val="none" w:sz="0" w:space="0" w:color="auto"/>
                          </w:divBdr>
                          <w:divsChild>
                            <w:div w:id="755249716">
                              <w:marLeft w:val="0"/>
                              <w:marRight w:val="0"/>
                              <w:marTop w:val="0"/>
                              <w:marBottom w:val="0"/>
                              <w:divBdr>
                                <w:top w:val="none" w:sz="0" w:space="0" w:color="auto"/>
                                <w:left w:val="none" w:sz="0" w:space="0" w:color="auto"/>
                                <w:bottom w:val="none" w:sz="0" w:space="0" w:color="auto"/>
                                <w:right w:val="none" w:sz="0" w:space="0" w:color="auto"/>
                              </w:divBdr>
                            </w:div>
                          </w:divsChild>
                        </w:div>
                        <w:div w:id="216472707">
                          <w:marLeft w:val="600"/>
                          <w:marRight w:val="0"/>
                          <w:marTop w:val="80"/>
                          <w:marBottom w:val="0"/>
                          <w:divBdr>
                            <w:top w:val="none" w:sz="0" w:space="0" w:color="auto"/>
                            <w:left w:val="none" w:sz="0" w:space="0" w:color="auto"/>
                            <w:bottom w:val="none" w:sz="0" w:space="0" w:color="auto"/>
                            <w:right w:val="none" w:sz="0" w:space="0" w:color="auto"/>
                          </w:divBdr>
                          <w:divsChild>
                            <w:div w:id="1464351992">
                              <w:marLeft w:val="0"/>
                              <w:marRight w:val="0"/>
                              <w:marTop w:val="0"/>
                              <w:marBottom w:val="0"/>
                              <w:divBdr>
                                <w:top w:val="none" w:sz="0" w:space="0" w:color="auto"/>
                                <w:left w:val="none" w:sz="0" w:space="0" w:color="auto"/>
                                <w:bottom w:val="none" w:sz="0" w:space="0" w:color="auto"/>
                                <w:right w:val="none" w:sz="0" w:space="0" w:color="auto"/>
                              </w:divBdr>
                            </w:div>
                          </w:divsChild>
                        </w:div>
                        <w:div w:id="1652056491">
                          <w:marLeft w:val="600"/>
                          <w:marRight w:val="0"/>
                          <w:marTop w:val="80"/>
                          <w:marBottom w:val="0"/>
                          <w:divBdr>
                            <w:top w:val="none" w:sz="0" w:space="0" w:color="auto"/>
                            <w:left w:val="none" w:sz="0" w:space="0" w:color="auto"/>
                            <w:bottom w:val="none" w:sz="0" w:space="0" w:color="auto"/>
                            <w:right w:val="none" w:sz="0" w:space="0" w:color="auto"/>
                          </w:divBdr>
                          <w:divsChild>
                            <w:div w:id="1484857145">
                              <w:marLeft w:val="0"/>
                              <w:marRight w:val="0"/>
                              <w:marTop w:val="0"/>
                              <w:marBottom w:val="0"/>
                              <w:divBdr>
                                <w:top w:val="none" w:sz="0" w:space="0" w:color="auto"/>
                                <w:left w:val="none" w:sz="0" w:space="0" w:color="auto"/>
                                <w:bottom w:val="none" w:sz="0" w:space="0" w:color="auto"/>
                                <w:right w:val="none" w:sz="0" w:space="0" w:color="auto"/>
                              </w:divBdr>
                            </w:div>
                          </w:divsChild>
                        </w:div>
                        <w:div w:id="1745565051">
                          <w:marLeft w:val="0"/>
                          <w:marRight w:val="0"/>
                          <w:marTop w:val="0"/>
                          <w:marBottom w:val="0"/>
                          <w:divBdr>
                            <w:top w:val="none" w:sz="0" w:space="0" w:color="auto"/>
                            <w:left w:val="none" w:sz="0" w:space="0" w:color="auto"/>
                            <w:bottom w:val="none" w:sz="0" w:space="0" w:color="auto"/>
                            <w:right w:val="none" w:sz="0" w:space="0" w:color="auto"/>
                          </w:divBdr>
                          <w:divsChild>
                            <w:div w:id="1134760483">
                              <w:marLeft w:val="0"/>
                              <w:marRight w:val="0"/>
                              <w:marTop w:val="0"/>
                              <w:marBottom w:val="0"/>
                              <w:divBdr>
                                <w:top w:val="none" w:sz="0" w:space="0" w:color="auto"/>
                                <w:left w:val="none" w:sz="0" w:space="0" w:color="auto"/>
                                <w:bottom w:val="none" w:sz="0" w:space="0" w:color="auto"/>
                                <w:right w:val="none" w:sz="0" w:space="0" w:color="auto"/>
                              </w:divBdr>
                              <w:divsChild>
                                <w:div w:id="1758600349">
                                  <w:marLeft w:val="600"/>
                                  <w:marRight w:val="0"/>
                                  <w:marTop w:val="80"/>
                                  <w:marBottom w:val="0"/>
                                  <w:divBdr>
                                    <w:top w:val="none" w:sz="0" w:space="0" w:color="auto"/>
                                    <w:left w:val="none" w:sz="0" w:space="0" w:color="auto"/>
                                    <w:bottom w:val="none" w:sz="0" w:space="0" w:color="auto"/>
                                    <w:right w:val="none" w:sz="0" w:space="0" w:color="auto"/>
                                  </w:divBdr>
                                  <w:divsChild>
                                    <w:div w:id="592982255">
                                      <w:marLeft w:val="0"/>
                                      <w:marRight w:val="0"/>
                                      <w:marTop w:val="0"/>
                                      <w:marBottom w:val="0"/>
                                      <w:divBdr>
                                        <w:top w:val="none" w:sz="0" w:space="0" w:color="auto"/>
                                        <w:left w:val="none" w:sz="0" w:space="0" w:color="auto"/>
                                        <w:bottom w:val="none" w:sz="0" w:space="0" w:color="auto"/>
                                        <w:right w:val="none" w:sz="0" w:space="0" w:color="auto"/>
                                      </w:divBdr>
                                      <w:divsChild>
                                        <w:div w:id="1460880653">
                                          <w:marLeft w:val="0"/>
                                          <w:marRight w:val="0"/>
                                          <w:marTop w:val="60"/>
                                          <w:marBottom w:val="60"/>
                                          <w:divBdr>
                                            <w:top w:val="none" w:sz="0" w:space="0" w:color="auto"/>
                                            <w:left w:val="none" w:sz="0" w:space="0" w:color="auto"/>
                                            <w:bottom w:val="none" w:sz="0" w:space="0" w:color="auto"/>
                                            <w:right w:val="none" w:sz="0" w:space="0" w:color="auto"/>
                                          </w:divBdr>
                                          <w:divsChild>
                                            <w:div w:id="2077043460">
                                              <w:marLeft w:val="0"/>
                                              <w:marRight w:val="0"/>
                                              <w:marTop w:val="0"/>
                                              <w:marBottom w:val="0"/>
                                              <w:divBdr>
                                                <w:top w:val="none" w:sz="0" w:space="0" w:color="auto"/>
                                                <w:left w:val="none" w:sz="0" w:space="0" w:color="auto"/>
                                                <w:bottom w:val="none" w:sz="0" w:space="0" w:color="auto"/>
                                                <w:right w:val="none" w:sz="0" w:space="0" w:color="auto"/>
                                              </w:divBdr>
                                              <w:divsChild>
                                                <w:div w:id="1239556102">
                                                  <w:marLeft w:val="900"/>
                                                  <w:marRight w:val="0"/>
                                                  <w:marTop w:val="0"/>
                                                  <w:marBottom w:val="0"/>
                                                  <w:divBdr>
                                                    <w:top w:val="none" w:sz="0" w:space="0" w:color="auto"/>
                                                    <w:left w:val="none" w:sz="0" w:space="0" w:color="auto"/>
                                                    <w:bottom w:val="none" w:sz="0" w:space="0" w:color="auto"/>
                                                    <w:right w:val="none" w:sz="0" w:space="0" w:color="auto"/>
                                                  </w:divBdr>
                                                  <w:divsChild>
                                                    <w:div w:id="277106889">
                                                      <w:marLeft w:val="0"/>
                                                      <w:marRight w:val="0"/>
                                                      <w:marTop w:val="0"/>
                                                      <w:marBottom w:val="0"/>
                                                      <w:divBdr>
                                                        <w:top w:val="none" w:sz="0" w:space="0" w:color="auto"/>
                                                        <w:left w:val="none" w:sz="0" w:space="0" w:color="auto"/>
                                                        <w:bottom w:val="none" w:sz="0" w:space="0" w:color="auto"/>
                                                        <w:right w:val="none" w:sz="0" w:space="0" w:color="auto"/>
                                                      </w:divBdr>
                                                    </w:div>
                                                  </w:divsChild>
                                                </w:div>
                                                <w:div w:id="909268353">
                                                  <w:marLeft w:val="900"/>
                                                  <w:marRight w:val="0"/>
                                                  <w:marTop w:val="0"/>
                                                  <w:marBottom w:val="0"/>
                                                  <w:divBdr>
                                                    <w:top w:val="none" w:sz="0" w:space="0" w:color="auto"/>
                                                    <w:left w:val="none" w:sz="0" w:space="0" w:color="auto"/>
                                                    <w:bottom w:val="none" w:sz="0" w:space="0" w:color="auto"/>
                                                    <w:right w:val="none" w:sz="0" w:space="0" w:color="auto"/>
                                                  </w:divBdr>
                                                  <w:divsChild>
                                                    <w:div w:id="436369845">
                                                      <w:marLeft w:val="0"/>
                                                      <w:marRight w:val="0"/>
                                                      <w:marTop w:val="0"/>
                                                      <w:marBottom w:val="0"/>
                                                      <w:divBdr>
                                                        <w:top w:val="none" w:sz="0" w:space="0" w:color="auto"/>
                                                        <w:left w:val="none" w:sz="0" w:space="0" w:color="auto"/>
                                                        <w:bottom w:val="none" w:sz="0" w:space="0" w:color="auto"/>
                                                        <w:right w:val="none" w:sz="0" w:space="0" w:color="auto"/>
                                                      </w:divBdr>
                                                    </w:div>
                                                  </w:divsChild>
                                                </w:div>
                                                <w:div w:id="937326352">
                                                  <w:marLeft w:val="900"/>
                                                  <w:marRight w:val="0"/>
                                                  <w:marTop w:val="0"/>
                                                  <w:marBottom w:val="0"/>
                                                  <w:divBdr>
                                                    <w:top w:val="none" w:sz="0" w:space="0" w:color="auto"/>
                                                    <w:left w:val="none" w:sz="0" w:space="0" w:color="auto"/>
                                                    <w:bottom w:val="none" w:sz="0" w:space="0" w:color="auto"/>
                                                    <w:right w:val="none" w:sz="0" w:space="0" w:color="auto"/>
                                                  </w:divBdr>
                                                  <w:divsChild>
                                                    <w:div w:id="1291086620">
                                                      <w:marLeft w:val="0"/>
                                                      <w:marRight w:val="0"/>
                                                      <w:marTop w:val="0"/>
                                                      <w:marBottom w:val="0"/>
                                                      <w:divBdr>
                                                        <w:top w:val="none" w:sz="0" w:space="0" w:color="auto"/>
                                                        <w:left w:val="none" w:sz="0" w:space="0" w:color="auto"/>
                                                        <w:bottom w:val="none" w:sz="0" w:space="0" w:color="auto"/>
                                                        <w:right w:val="none" w:sz="0" w:space="0" w:color="auto"/>
                                                      </w:divBdr>
                                                    </w:div>
                                                  </w:divsChild>
                                                </w:div>
                                                <w:div w:id="1907059811">
                                                  <w:marLeft w:val="900"/>
                                                  <w:marRight w:val="0"/>
                                                  <w:marTop w:val="0"/>
                                                  <w:marBottom w:val="0"/>
                                                  <w:divBdr>
                                                    <w:top w:val="none" w:sz="0" w:space="0" w:color="auto"/>
                                                    <w:left w:val="none" w:sz="0" w:space="0" w:color="auto"/>
                                                    <w:bottom w:val="none" w:sz="0" w:space="0" w:color="auto"/>
                                                    <w:right w:val="none" w:sz="0" w:space="0" w:color="auto"/>
                                                  </w:divBdr>
                                                  <w:divsChild>
                                                    <w:div w:id="1017003949">
                                                      <w:marLeft w:val="0"/>
                                                      <w:marRight w:val="0"/>
                                                      <w:marTop w:val="0"/>
                                                      <w:marBottom w:val="0"/>
                                                      <w:divBdr>
                                                        <w:top w:val="none" w:sz="0" w:space="0" w:color="auto"/>
                                                        <w:left w:val="none" w:sz="0" w:space="0" w:color="auto"/>
                                                        <w:bottom w:val="none" w:sz="0" w:space="0" w:color="auto"/>
                                                        <w:right w:val="none" w:sz="0" w:space="0" w:color="auto"/>
                                                      </w:divBdr>
                                                    </w:div>
                                                  </w:divsChild>
                                                </w:div>
                                                <w:div w:id="14041416">
                                                  <w:marLeft w:val="900"/>
                                                  <w:marRight w:val="0"/>
                                                  <w:marTop w:val="0"/>
                                                  <w:marBottom w:val="0"/>
                                                  <w:divBdr>
                                                    <w:top w:val="none" w:sz="0" w:space="0" w:color="auto"/>
                                                    <w:left w:val="none" w:sz="0" w:space="0" w:color="auto"/>
                                                    <w:bottom w:val="none" w:sz="0" w:space="0" w:color="auto"/>
                                                    <w:right w:val="none" w:sz="0" w:space="0" w:color="auto"/>
                                                  </w:divBdr>
                                                  <w:divsChild>
                                                    <w:div w:id="7285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237193">
                          <w:marLeft w:val="600"/>
                          <w:marRight w:val="0"/>
                          <w:marTop w:val="80"/>
                          <w:marBottom w:val="0"/>
                          <w:divBdr>
                            <w:top w:val="none" w:sz="0" w:space="0" w:color="auto"/>
                            <w:left w:val="none" w:sz="0" w:space="0" w:color="auto"/>
                            <w:bottom w:val="none" w:sz="0" w:space="0" w:color="auto"/>
                            <w:right w:val="none" w:sz="0" w:space="0" w:color="auto"/>
                          </w:divBdr>
                          <w:divsChild>
                            <w:div w:id="1349602142">
                              <w:marLeft w:val="0"/>
                              <w:marRight w:val="0"/>
                              <w:marTop w:val="0"/>
                              <w:marBottom w:val="0"/>
                              <w:divBdr>
                                <w:top w:val="none" w:sz="0" w:space="0" w:color="auto"/>
                                <w:left w:val="none" w:sz="0" w:space="0" w:color="auto"/>
                                <w:bottom w:val="none" w:sz="0" w:space="0" w:color="auto"/>
                                <w:right w:val="none" w:sz="0" w:space="0" w:color="auto"/>
                              </w:divBdr>
                            </w:div>
                          </w:divsChild>
                        </w:div>
                        <w:div w:id="637302055">
                          <w:marLeft w:val="600"/>
                          <w:marRight w:val="0"/>
                          <w:marTop w:val="80"/>
                          <w:marBottom w:val="0"/>
                          <w:divBdr>
                            <w:top w:val="none" w:sz="0" w:space="0" w:color="auto"/>
                            <w:left w:val="none" w:sz="0" w:space="0" w:color="auto"/>
                            <w:bottom w:val="none" w:sz="0" w:space="0" w:color="auto"/>
                            <w:right w:val="none" w:sz="0" w:space="0" w:color="auto"/>
                          </w:divBdr>
                          <w:divsChild>
                            <w:div w:id="1786339923">
                              <w:marLeft w:val="0"/>
                              <w:marRight w:val="0"/>
                              <w:marTop w:val="0"/>
                              <w:marBottom w:val="0"/>
                              <w:divBdr>
                                <w:top w:val="none" w:sz="0" w:space="0" w:color="auto"/>
                                <w:left w:val="none" w:sz="0" w:space="0" w:color="auto"/>
                                <w:bottom w:val="none" w:sz="0" w:space="0" w:color="auto"/>
                                <w:right w:val="none" w:sz="0" w:space="0" w:color="auto"/>
                              </w:divBdr>
                            </w:div>
                          </w:divsChild>
                        </w:div>
                        <w:div w:id="1286498609">
                          <w:marLeft w:val="600"/>
                          <w:marRight w:val="0"/>
                          <w:marTop w:val="80"/>
                          <w:marBottom w:val="0"/>
                          <w:divBdr>
                            <w:top w:val="none" w:sz="0" w:space="0" w:color="auto"/>
                            <w:left w:val="none" w:sz="0" w:space="0" w:color="auto"/>
                            <w:bottom w:val="none" w:sz="0" w:space="0" w:color="auto"/>
                            <w:right w:val="none" w:sz="0" w:space="0" w:color="auto"/>
                          </w:divBdr>
                          <w:divsChild>
                            <w:div w:id="19331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59129">
          <w:marLeft w:val="0"/>
          <w:marRight w:val="0"/>
          <w:marTop w:val="0"/>
          <w:marBottom w:val="0"/>
          <w:divBdr>
            <w:top w:val="none" w:sz="0" w:space="0" w:color="auto"/>
            <w:left w:val="none" w:sz="0" w:space="0" w:color="auto"/>
            <w:bottom w:val="none" w:sz="0" w:space="0" w:color="auto"/>
            <w:right w:val="none" w:sz="0" w:space="0" w:color="auto"/>
          </w:divBdr>
          <w:divsChild>
            <w:div w:id="513888403">
              <w:marLeft w:val="0"/>
              <w:marRight w:val="0"/>
              <w:marTop w:val="0"/>
              <w:marBottom w:val="0"/>
              <w:divBdr>
                <w:top w:val="none" w:sz="0" w:space="0" w:color="auto"/>
                <w:left w:val="none" w:sz="0" w:space="0" w:color="auto"/>
                <w:bottom w:val="none" w:sz="0" w:space="0" w:color="auto"/>
                <w:right w:val="none" w:sz="0" w:space="0" w:color="auto"/>
              </w:divBdr>
              <w:divsChild>
                <w:div w:id="1444155017">
                  <w:marLeft w:val="0"/>
                  <w:marRight w:val="0"/>
                  <w:marTop w:val="360"/>
                  <w:marBottom w:val="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sChild>
                        <w:div w:id="2059619131">
                          <w:marLeft w:val="600"/>
                          <w:marRight w:val="0"/>
                          <w:marTop w:val="80"/>
                          <w:marBottom w:val="0"/>
                          <w:divBdr>
                            <w:top w:val="none" w:sz="0" w:space="0" w:color="auto"/>
                            <w:left w:val="none" w:sz="0" w:space="0" w:color="auto"/>
                            <w:bottom w:val="none" w:sz="0" w:space="0" w:color="auto"/>
                            <w:right w:val="none" w:sz="0" w:space="0" w:color="auto"/>
                          </w:divBdr>
                          <w:divsChild>
                            <w:div w:id="1024328137">
                              <w:marLeft w:val="0"/>
                              <w:marRight w:val="0"/>
                              <w:marTop w:val="0"/>
                              <w:marBottom w:val="0"/>
                              <w:divBdr>
                                <w:top w:val="none" w:sz="0" w:space="0" w:color="auto"/>
                                <w:left w:val="none" w:sz="0" w:space="0" w:color="auto"/>
                                <w:bottom w:val="none" w:sz="0" w:space="0" w:color="auto"/>
                                <w:right w:val="none" w:sz="0" w:space="0" w:color="auto"/>
                              </w:divBdr>
                            </w:div>
                          </w:divsChild>
                        </w:div>
                        <w:div w:id="811288659">
                          <w:marLeft w:val="600"/>
                          <w:marRight w:val="0"/>
                          <w:marTop w:val="80"/>
                          <w:marBottom w:val="0"/>
                          <w:divBdr>
                            <w:top w:val="none" w:sz="0" w:space="0" w:color="auto"/>
                            <w:left w:val="none" w:sz="0" w:space="0" w:color="auto"/>
                            <w:bottom w:val="none" w:sz="0" w:space="0" w:color="auto"/>
                            <w:right w:val="none" w:sz="0" w:space="0" w:color="auto"/>
                          </w:divBdr>
                          <w:divsChild>
                            <w:div w:id="650671530">
                              <w:marLeft w:val="0"/>
                              <w:marRight w:val="0"/>
                              <w:marTop w:val="0"/>
                              <w:marBottom w:val="0"/>
                              <w:divBdr>
                                <w:top w:val="none" w:sz="0" w:space="0" w:color="auto"/>
                                <w:left w:val="none" w:sz="0" w:space="0" w:color="auto"/>
                                <w:bottom w:val="none" w:sz="0" w:space="0" w:color="auto"/>
                                <w:right w:val="none" w:sz="0" w:space="0" w:color="auto"/>
                              </w:divBdr>
                            </w:div>
                          </w:divsChild>
                        </w:div>
                        <w:div w:id="385571530">
                          <w:marLeft w:val="600"/>
                          <w:marRight w:val="0"/>
                          <w:marTop w:val="80"/>
                          <w:marBottom w:val="0"/>
                          <w:divBdr>
                            <w:top w:val="none" w:sz="0" w:space="0" w:color="auto"/>
                            <w:left w:val="none" w:sz="0" w:space="0" w:color="auto"/>
                            <w:bottom w:val="none" w:sz="0" w:space="0" w:color="auto"/>
                            <w:right w:val="none" w:sz="0" w:space="0" w:color="auto"/>
                          </w:divBdr>
                          <w:divsChild>
                            <w:div w:id="903762954">
                              <w:marLeft w:val="0"/>
                              <w:marRight w:val="0"/>
                              <w:marTop w:val="0"/>
                              <w:marBottom w:val="0"/>
                              <w:divBdr>
                                <w:top w:val="none" w:sz="0" w:space="0" w:color="auto"/>
                                <w:left w:val="none" w:sz="0" w:space="0" w:color="auto"/>
                                <w:bottom w:val="none" w:sz="0" w:space="0" w:color="auto"/>
                                <w:right w:val="none" w:sz="0" w:space="0" w:color="auto"/>
                              </w:divBdr>
                            </w:div>
                          </w:divsChild>
                        </w:div>
                        <w:div w:id="1127970528">
                          <w:marLeft w:val="600"/>
                          <w:marRight w:val="0"/>
                          <w:marTop w:val="80"/>
                          <w:marBottom w:val="0"/>
                          <w:divBdr>
                            <w:top w:val="none" w:sz="0" w:space="0" w:color="auto"/>
                            <w:left w:val="none" w:sz="0" w:space="0" w:color="auto"/>
                            <w:bottom w:val="none" w:sz="0" w:space="0" w:color="auto"/>
                            <w:right w:val="none" w:sz="0" w:space="0" w:color="auto"/>
                          </w:divBdr>
                          <w:divsChild>
                            <w:div w:id="3131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E604-5510-4E12-9B2D-F77F8666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27</Pages>
  <Words>7192</Words>
  <Characters>41000</Characters>
  <Application>Microsoft Office Word</Application>
  <DocSecurity>0</DocSecurity>
  <Lines>341</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SPRÁVA</vt:lpstr>
      <vt:lpstr>SPRÁVA</vt:lpstr>
    </vt:vector>
  </TitlesOfParts>
  <Company/>
  <LinksUpToDate>false</LinksUpToDate>
  <CharactersWithSpaces>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dc:title>
  <dc:creator>Your User Name</dc:creator>
  <cp:lastModifiedBy>MSH</cp:lastModifiedBy>
  <cp:revision>207</cp:revision>
  <cp:lastPrinted>2016-11-14T07:58:00Z</cp:lastPrinted>
  <dcterms:created xsi:type="dcterms:W3CDTF">2021-09-26T14:30:00Z</dcterms:created>
  <dcterms:modified xsi:type="dcterms:W3CDTF">2024-10-09T12:04:00Z</dcterms:modified>
</cp:coreProperties>
</file>